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05D3A" w:rsidRPr="001C6AE2" w:rsidRDefault="00A05D3A" w:rsidP="00AF468A">
      <w:pPr>
        <w:spacing w:after="0" w:line="240" w:lineRule="auto"/>
        <w:ind w:right="418"/>
        <w:jc w:val="right"/>
        <w:rPr>
          <w:rFonts w:ascii="Times New Roman" w:hAnsi="Times New Roman"/>
          <w:bCs/>
          <w:color w:val="000000" w:themeColor="text1"/>
        </w:rPr>
      </w:pPr>
      <w:bookmarkStart w:id="0" w:name="_GoBack"/>
      <w:bookmarkEnd w:id="0"/>
    </w:p>
    <w:p w:rsidR="00A05D3A" w:rsidRPr="001C6AE2" w:rsidRDefault="00A05D3A" w:rsidP="00AF468A">
      <w:pPr>
        <w:spacing w:after="0" w:line="240" w:lineRule="auto"/>
        <w:ind w:right="418"/>
        <w:jc w:val="right"/>
        <w:rPr>
          <w:rFonts w:ascii="Times New Roman" w:hAnsi="Times New Roman"/>
          <w:bCs/>
          <w:color w:val="000000" w:themeColor="text1"/>
        </w:rPr>
      </w:pPr>
    </w:p>
    <w:p w:rsidR="00A05D3A" w:rsidRPr="001C6AE2" w:rsidRDefault="00A05D3A" w:rsidP="00AF468A">
      <w:pPr>
        <w:spacing w:after="0" w:line="240" w:lineRule="auto"/>
        <w:ind w:right="418"/>
        <w:jc w:val="right"/>
        <w:rPr>
          <w:rFonts w:ascii="Times New Roman" w:hAnsi="Times New Roman"/>
          <w:bCs/>
          <w:color w:val="000000" w:themeColor="text1"/>
          <w:lang w:val="en-US"/>
        </w:rPr>
      </w:pPr>
    </w:p>
    <w:p w:rsidR="00A05D3A" w:rsidRPr="001C6AE2" w:rsidRDefault="00A05D3A" w:rsidP="00AF468A">
      <w:pPr>
        <w:spacing w:after="0" w:line="240" w:lineRule="auto"/>
        <w:ind w:right="418"/>
        <w:jc w:val="right"/>
        <w:rPr>
          <w:rFonts w:ascii="Times New Roman" w:hAnsi="Times New Roman"/>
          <w:bCs/>
          <w:color w:val="000000" w:themeColor="text1"/>
          <w:lang w:val="en-US"/>
        </w:rPr>
      </w:pPr>
    </w:p>
    <w:p w:rsidR="00A05D3A" w:rsidRPr="001C6AE2" w:rsidRDefault="00A05D3A" w:rsidP="00EC0BAF">
      <w:pPr>
        <w:spacing w:after="0" w:line="240" w:lineRule="auto"/>
        <w:jc w:val="center"/>
        <w:rPr>
          <w:rFonts w:ascii="Times New Roman" w:hAnsi="Times New Roman"/>
          <w:b/>
          <w:bCs/>
          <w:color w:val="000000" w:themeColor="text1"/>
        </w:rPr>
      </w:pPr>
    </w:p>
    <w:p w:rsidR="00A05D3A" w:rsidRPr="001C6AE2" w:rsidRDefault="00A05D3A" w:rsidP="00C84954">
      <w:pPr>
        <w:spacing w:after="0" w:line="240" w:lineRule="auto"/>
        <w:ind w:right="418"/>
        <w:jc w:val="center"/>
        <w:rPr>
          <w:rFonts w:ascii="Times New Roman" w:hAnsi="Times New Roman"/>
          <w:b/>
          <w:bCs/>
          <w:color w:val="000000" w:themeColor="text1"/>
        </w:rPr>
      </w:pPr>
    </w:p>
    <w:p w:rsidR="00A05D3A" w:rsidRPr="001C6AE2" w:rsidRDefault="00A05D3A" w:rsidP="00C84954">
      <w:pPr>
        <w:spacing w:after="0" w:line="240" w:lineRule="auto"/>
        <w:ind w:right="418"/>
        <w:jc w:val="center"/>
        <w:rPr>
          <w:rFonts w:ascii="Times New Roman" w:hAnsi="Times New Roman"/>
          <w:b/>
          <w:bCs/>
          <w:color w:val="000000" w:themeColor="text1"/>
        </w:rPr>
      </w:pPr>
    </w:p>
    <w:p w:rsidR="00A05D3A" w:rsidRPr="001C6AE2" w:rsidRDefault="00A05D3A" w:rsidP="00FC7CD3">
      <w:pPr>
        <w:spacing w:before="120" w:after="120" w:line="240" w:lineRule="auto"/>
        <w:ind w:right="418"/>
        <w:jc w:val="center"/>
        <w:rPr>
          <w:rFonts w:ascii="Times New Roman" w:hAnsi="Times New Roman"/>
          <w:b/>
          <w:bCs/>
          <w:color w:val="000000" w:themeColor="text1"/>
          <w:lang w:val="en-US"/>
        </w:rPr>
      </w:pPr>
    </w:p>
    <w:p w:rsidR="00A05D3A" w:rsidRPr="001C6AE2" w:rsidRDefault="00A05D3A" w:rsidP="00FC7CD3">
      <w:pPr>
        <w:spacing w:before="120" w:after="120" w:line="240" w:lineRule="auto"/>
        <w:ind w:right="418"/>
        <w:jc w:val="center"/>
        <w:rPr>
          <w:rFonts w:ascii="Times New Roman" w:hAnsi="Times New Roman"/>
          <w:b/>
          <w:bCs/>
          <w:color w:val="000000" w:themeColor="text1"/>
          <w:lang w:val="en-US"/>
        </w:rPr>
      </w:pPr>
    </w:p>
    <w:p w:rsidR="00A05D3A" w:rsidRPr="001C6AE2" w:rsidRDefault="00A05D3A" w:rsidP="00FC7CD3">
      <w:pPr>
        <w:spacing w:before="120" w:after="120" w:line="240" w:lineRule="auto"/>
        <w:ind w:right="418"/>
        <w:jc w:val="center"/>
        <w:rPr>
          <w:rFonts w:ascii="Times New Roman" w:hAnsi="Times New Roman"/>
          <w:bCs/>
          <w:i/>
          <w:color w:val="000000" w:themeColor="text1"/>
          <w:lang w:val="en-US"/>
        </w:rPr>
      </w:pPr>
    </w:p>
    <w:p w:rsidR="00A05D3A" w:rsidRPr="001C6AE2" w:rsidRDefault="00A05D3A" w:rsidP="00FC7CD3">
      <w:pPr>
        <w:spacing w:before="120" w:after="120" w:line="240" w:lineRule="auto"/>
        <w:jc w:val="center"/>
        <w:rPr>
          <w:rFonts w:ascii="Times New Roman" w:hAnsi="Times New Roman"/>
          <w:b/>
          <w:bCs/>
          <w:color w:val="000000" w:themeColor="text1"/>
        </w:rPr>
      </w:pPr>
    </w:p>
    <w:p w:rsidR="00A05D3A" w:rsidRPr="001C6AE2" w:rsidRDefault="00A05D3A" w:rsidP="00FC7CD3">
      <w:pPr>
        <w:spacing w:before="120" w:after="120" w:line="240" w:lineRule="auto"/>
        <w:jc w:val="center"/>
        <w:rPr>
          <w:rFonts w:ascii="Times New Roman" w:hAnsi="Times New Roman"/>
          <w:b/>
          <w:bCs/>
          <w:color w:val="000000" w:themeColor="text1"/>
        </w:rPr>
      </w:pPr>
      <w:r w:rsidRPr="001C6AE2">
        <w:rPr>
          <w:rFonts w:ascii="Times New Roman" w:hAnsi="Times New Roman"/>
          <w:b/>
          <w:bCs/>
          <w:color w:val="000000" w:themeColor="text1"/>
        </w:rPr>
        <w:t xml:space="preserve">ДОГОВОР № </w:t>
      </w:r>
      <w:r w:rsidRPr="001C6AE2">
        <w:rPr>
          <w:rFonts w:ascii="Times New Roman" w:hAnsi="Times New Roman"/>
          <w:b/>
          <w:bCs/>
          <w:color w:val="000000" w:themeColor="text1"/>
          <w:highlight w:val="yellow"/>
        </w:rPr>
        <w:t>[●]</w:t>
      </w:r>
    </w:p>
    <w:p w:rsidR="00A05D3A" w:rsidRPr="001C6AE2" w:rsidRDefault="00A05D3A" w:rsidP="00FC7CD3">
      <w:pPr>
        <w:spacing w:before="120" w:after="120" w:line="240" w:lineRule="auto"/>
        <w:jc w:val="center"/>
        <w:rPr>
          <w:rFonts w:ascii="Times New Roman" w:hAnsi="Times New Roman"/>
          <w:b/>
          <w:bCs/>
          <w:color w:val="000000" w:themeColor="text1"/>
        </w:rPr>
      </w:pPr>
    </w:p>
    <w:p w:rsidR="00A05D3A" w:rsidRPr="006562A2" w:rsidRDefault="00A05D3A" w:rsidP="00FC7CD3">
      <w:pPr>
        <w:spacing w:before="120" w:after="120" w:line="240" w:lineRule="auto"/>
        <w:jc w:val="center"/>
        <w:rPr>
          <w:rFonts w:ascii="Times New Roman" w:hAnsi="Times New Roman"/>
          <w:b/>
          <w:bCs/>
          <w:color w:val="000000" w:themeColor="text1"/>
          <w:sz w:val="20"/>
        </w:rPr>
      </w:pPr>
      <w:r w:rsidRPr="001C6AE2">
        <w:rPr>
          <w:rFonts w:ascii="Times New Roman" w:hAnsi="Times New Roman"/>
          <w:b/>
          <w:bCs/>
          <w:color w:val="000000" w:themeColor="text1"/>
        </w:rPr>
        <w:t xml:space="preserve">на выполнение работ по разработке </w:t>
      </w:r>
      <w:r w:rsidR="00D525F3">
        <w:rPr>
          <w:rFonts w:ascii="Times New Roman" w:hAnsi="Times New Roman"/>
          <w:b/>
          <w:bCs/>
          <w:color w:val="000000" w:themeColor="text1"/>
        </w:rPr>
        <w:t>проекта реконструкции здания</w:t>
      </w:r>
      <w:r w:rsidR="00425A4C">
        <w:rPr>
          <w:rFonts w:ascii="Times New Roman" w:hAnsi="Times New Roman"/>
          <w:b/>
          <w:bCs/>
          <w:color w:val="000000" w:themeColor="text1"/>
        </w:rPr>
        <w:t xml:space="preserve"> </w:t>
      </w:r>
      <w:r w:rsidRPr="001C6AE2">
        <w:rPr>
          <w:rFonts w:ascii="Times New Roman" w:hAnsi="Times New Roman"/>
          <w:b/>
          <w:bCs/>
          <w:color w:val="000000" w:themeColor="text1"/>
        </w:rPr>
        <w:t>«</w:t>
      </w:r>
      <w:r w:rsidR="00D525F3" w:rsidRPr="00D525F3">
        <w:rPr>
          <w:rFonts w:ascii="Times New Roman" w:hAnsi="Times New Roman"/>
          <w:b/>
          <w:bCs/>
          <w:color w:val="000000" w:themeColor="text1"/>
        </w:rPr>
        <w:t>Поликлиника</w:t>
      </w:r>
      <w:r w:rsidRPr="00D525F3">
        <w:rPr>
          <w:rFonts w:ascii="Times New Roman" w:hAnsi="Times New Roman"/>
          <w:b/>
          <w:bCs/>
          <w:color w:val="000000" w:themeColor="text1"/>
        </w:rPr>
        <w:t xml:space="preserve">» </w:t>
      </w:r>
      <w:r w:rsidR="00D525F3" w:rsidRPr="006562A2">
        <w:rPr>
          <w:rFonts w:ascii="Times New Roman" w:hAnsi="Times New Roman"/>
          <w:b/>
          <w:szCs w:val="24"/>
        </w:rPr>
        <w:t>по адресу: Россия, Московская область, Одинцовский район, Одинцово-4, ДО «Полет»</w:t>
      </w:r>
    </w:p>
    <w:p w:rsidR="00A05D3A" w:rsidRPr="001C6AE2" w:rsidRDefault="00A05D3A" w:rsidP="00FC7CD3">
      <w:pPr>
        <w:spacing w:before="120" w:after="120" w:line="240" w:lineRule="auto"/>
        <w:jc w:val="center"/>
        <w:rPr>
          <w:rFonts w:ascii="Times New Roman" w:hAnsi="Times New Roman"/>
          <w:b/>
          <w:bCs/>
          <w:color w:val="000000" w:themeColor="text1"/>
        </w:rPr>
      </w:pPr>
    </w:p>
    <w:p w:rsidR="00A05D3A" w:rsidRPr="001C6AE2" w:rsidRDefault="00A05D3A" w:rsidP="00FC7CD3">
      <w:pPr>
        <w:spacing w:before="120" w:after="120" w:line="240" w:lineRule="auto"/>
        <w:jc w:val="center"/>
        <w:rPr>
          <w:rFonts w:ascii="Times New Roman" w:hAnsi="Times New Roman"/>
          <w:b/>
          <w:bCs/>
          <w:color w:val="000000" w:themeColor="text1"/>
        </w:rPr>
      </w:pPr>
    </w:p>
    <w:p w:rsidR="00A05D3A" w:rsidRPr="001C6AE2" w:rsidRDefault="00A05D3A" w:rsidP="00FC7CD3">
      <w:pPr>
        <w:spacing w:before="120" w:after="120" w:line="240" w:lineRule="auto"/>
        <w:jc w:val="center"/>
        <w:rPr>
          <w:rFonts w:ascii="Times New Roman" w:hAnsi="Times New Roman"/>
          <w:b/>
          <w:bCs/>
          <w:color w:val="000000" w:themeColor="text1"/>
        </w:rPr>
      </w:pPr>
      <w:r w:rsidRPr="001C6AE2">
        <w:rPr>
          <w:rFonts w:ascii="Times New Roman" w:hAnsi="Times New Roman"/>
          <w:b/>
          <w:bCs/>
          <w:color w:val="000000" w:themeColor="text1"/>
        </w:rPr>
        <w:t>между</w:t>
      </w:r>
    </w:p>
    <w:p w:rsidR="00A05D3A" w:rsidRPr="001C6AE2" w:rsidRDefault="00A05D3A" w:rsidP="00935DDE">
      <w:pPr>
        <w:spacing w:after="0" w:line="240" w:lineRule="auto"/>
        <w:jc w:val="center"/>
        <w:rPr>
          <w:rFonts w:ascii="Times New Roman" w:hAnsi="Times New Roman"/>
          <w:b/>
          <w:color w:val="000000" w:themeColor="text1"/>
        </w:rPr>
      </w:pPr>
      <w:bookmarkStart w:id="1" w:name="OLE_LINK1"/>
      <w:bookmarkStart w:id="2" w:name="OLE_LINK2"/>
      <w:r w:rsidRPr="001C6AE2">
        <w:rPr>
          <w:rFonts w:ascii="Times New Roman" w:hAnsi="Times New Roman"/>
          <w:b/>
          <w:color w:val="000000" w:themeColor="text1"/>
        </w:rPr>
        <w:t xml:space="preserve">Обществом с ограниченной ответственностью </w:t>
      </w:r>
      <w:r w:rsidRPr="001C6AE2">
        <w:rPr>
          <w:rFonts w:ascii="Times New Roman" w:hAnsi="Times New Roman"/>
          <w:b/>
          <w:color w:val="000000" w:themeColor="text1"/>
        </w:rPr>
        <w:br/>
        <w:t>«Объединенная дирекция по проектированию и строительству</w:t>
      </w:r>
      <w:r w:rsidRPr="001C6AE2">
        <w:rPr>
          <w:rFonts w:ascii="Times New Roman" w:hAnsi="Times New Roman"/>
          <w:b/>
          <w:color w:val="000000" w:themeColor="text1"/>
        </w:rPr>
        <w:br/>
        <w:t xml:space="preserve"> Центра разработки и коммерциализации новых технологий </w:t>
      </w:r>
      <w:r w:rsidRPr="001C6AE2">
        <w:rPr>
          <w:rFonts w:ascii="Times New Roman" w:hAnsi="Times New Roman"/>
          <w:b/>
          <w:color w:val="000000" w:themeColor="text1"/>
        </w:rPr>
        <w:br/>
        <w:t>(инновационного центра «Сколково»)»</w:t>
      </w:r>
    </w:p>
    <w:p w:rsidR="00A05D3A" w:rsidRPr="001C6AE2" w:rsidRDefault="00A05D3A" w:rsidP="00935DDE">
      <w:pPr>
        <w:spacing w:after="0" w:line="240" w:lineRule="auto"/>
        <w:jc w:val="center"/>
        <w:rPr>
          <w:rFonts w:ascii="Times New Roman" w:hAnsi="Times New Roman"/>
          <w:b/>
          <w:color w:val="000000" w:themeColor="text1"/>
        </w:rPr>
      </w:pPr>
    </w:p>
    <w:p w:rsidR="00A05D3A" w:rsidRPr="001C6AE2" w:rsidRDefault="00A05D3A" w:rsidP="00935DDE">
      <w:pPr>
        <w:spacing w:after="0" w:line="240" w:lineRule="auto"/>
        <w:jc w:val="center"/>
        <w:rPr>
          <w:rFonts w:ascii="Times New Roman" w:hAnsi="Times New Roman"/>
          <w:b/>
          <w:color w:val="000000" w:themeColor="text1"/>
        </w:rPr>
      </w:pPr>
      <w:r w:rsidRPr="001C6AE2">
        <w:rPr>
          <w:rFonts w:ascii="Times New Roman" w:hAnsi="Times New Roman"/>
          <w:b/>
          <w:color w:val="000000" w:themeColor="text1"/>
        </w:rPr>
        <w:t>(«Заказчик»)</w:t>
      </w:r>
      <w:bookmarkEnd w:id="1"/>
      <w:bookmarkEnd w:id="2"/>
      <w:r w:rsidRPr="001C6AE2">
        <w:rPr>
          <w:rFonts w:ascii="Times New Roman" w:hAnsi="Times New Roman"/>
          <w:b/>
          <w:color w:val="000000" w:themeColor="text1"/>
        </w:rPr>
        <w:t>,</w:t>
      </w:r>
    </w:p>
    <w:p w:rsidR="00A05D3A" w:rsidRPr="001C6AE2" w:rsidRDefault="00A05D3A" w:rsidP="00935DDE">
      <w:pPr>
        <w:spacing w:after="0" w:line="240" w:lineRule="auto"/>
        <w:jc w:val="center"/>
        <w:rPr>
          <w:rFonts w:ascii="Times New Roman" w:hAnsi="Times New Roman"/>
          <w:b/>
          <w:color w:val="000000" w:themeColor="text1"/>
        </w:rPr>
      </w:pPr>
    </w:p>
    <w:p w:rsidR="00A05D3A" w:rsidRPr="001C6AE2" w:rsidRDefault="00A05D3A" w:rsidP="00935DDE">
      <w:pPr>
        <w:spacing w:after="0" w:line="240" w:lineRule="auto"/>
        <w:jc w:val="center"/>
        <w:rPr>
          <w:rFonts w:ascii="Times New Roman" w:hAnsi="Times New Roman"/>
          <w:b/>
          <w:color w:val="000000" w:themeColor="text1"/>
        </w:rPr>
      </w:pPr>
      <w:r w:rsidRPr="001C6AE2">
        <w:rPr>
          <w:rFonts w:ascii="Times New Roman" w:hAnsi="Times New Roman"/>
          <w:b/>
          <w:color w:val="000000" w:themeColor="text1"/>
        </w:rPr>
        <w:t>и</w:t>
      </w:r>
    </w:p>
    <w:p w:rsidR="00A05D3A" w:rsidRPr="001C6AE2" w:rsidRDefault="00A05D3A" w:rsidP="00935DDE">
      <w:pPr>
        <w:spacing w:after="0" w:line="240" w:lineRule="auto"/>
        <w:jc w:val="center"/>
        <w:rPr>
          <w:rFonts w:ascii="Times New Roman" w:hAnsi="Times New Roman"/>
          <w:b/>
          <w:color w:val="000000" w:themeColor="text1"/>
        </w:rPr>
      </w:pPr>
    </w:p>
    <w:p w:rsidR="00A05D3A" w:rsidRPr="001C6AE2" w:rsidRDefault="00A05D3A" w:rsidP="00935DDE">
      <w:pPr>
        <w:spacing w:after="0" w:line="240" w:lineRule="auto"/>
        <w:jc w:val="center"/>
        <w:rPr>
          <w:rFonts w:ascii="Times New Roman" w:hAnsi="Times New Roman"/>
          <w:b/>
          <w:color w:val="000000" w:themeColor="text1"/>
        </w:rPr>
      </w:pPr>
      <w:r w:rsidRPr="001C6AE2">
        <w:rPr>
          <w:rFonts w:ascii="Times New Roman" w:hAnsi="Times New Roman"/>
          <w:b/>
          <w:color w:val="000000" w:themeColor="text1"/>
          <w:highlight w:val="yellow"/>
        </w:rPr>
        <w:t>[●]</w:t>
      </w:r>
      <w:r w:rsidRPr="001C6AE2">
        <w:rPr>
          <w:rFonts w:ascii="Times New Roman" w:hAnsi="Times New Roman"/>
          <w:b/>
          <w:color w:val="000000" w:themeColor="text1"/>
        </w:rPr>
        <w:t xml:space="preserve"> </w:t>
      </w:r>
    </w:p>
    <w:p w:rsidR="00A05D3A" w:rsidRPr="001C6AE2" w:rsidRDefault="00A05D3A" w:rsidP="00935DDE">
      <w:pPr>
        <w:spacing w:after="0" w:line="240" w:lineRule="auto"/>
        <w:jc w:val="center"/>
        <w:rPr>
          <w:rFonts w:ascii="Times New Roman" w:hAnsi="Times New Roman"/>
          <w:b/>
          <w:color w:val="000000" w:themeColor="text1"/>
        </w:rPr>
      </w:pPr>
    </w:p>
    <w:p w:rsidR="00A05D3A" w:rsidRPr="001C6AE2" w:rsidRDefault="00A05D3A" w:rsidP="00935DDE">
      <w:pPr>
        <w:spacing w:before="120" w:after="120" w:line="240" w:lineRule="auto"/>
        <w:jc w:val="center"/>
        <w:rPr>
          <w:rFonts w:ascii="Times New Roman" w:hAnsi="Times New Roman"/>
          <w:b/>
          <w:bCs/>
          <w:color w:val="000000" w:themeColor="text1"/>
        </w:rPr>
      </w:pPr>
      <w:r w:rsidRPr="001C6AE2">
        <w:rPr>
          <w:rFonts w:ascii="Times New Roman" w:hAnsi="Times New Roman"/>
          <w:b/>
          <w:color w:val="000000" w:themeColor="text1"/>
        </w:rPr>
        <w:t>(«Подрядчик»)</w:t>
      </w:r>
    </w:p>
    <w:p w:rsidR="00A05D3A" w:rsidRPr="001C6AE2" w:rsidRDefault="00A05D3A" w:rsidP="00FC7CD3">
      <w:pPr>
        <w:spacing w:before="120" w:after="120" w:line="240" w:lineRule="auto"/>
        <w:jc w:val="center"/>
        <w:rPr>
          <w:rFonts w:ascii="Times New Roman" w:hAnsi="Times New Roman"/>
          <w:b/>
          <w:bCs/>
          <w:color w:val="000000" w:themeColor="text1"/>
        </w:rPr>
      </w:pPr>
    </w:p>
    <w:p w:rsidR="00A05D3A" w:rsidRPr="001C6AE2" w:rsidRDefault="00A05D3A" w:rsidP="00FC7CD3">
      <w:pPr>
        <w:spacing w:before="120" w:after="120" w:line="240" w:lineRule="auto"/>
        <w:ind w:right="418"/>
        <w:jc w:val="both"/>
        <w:rPr>
          <w:rFonts w:ascii="Times New Roman" w:hAnsi="Times New Roman"/>
          <w:b/>
          <w:bCs/>
          <w:color w:val="000000" w:themeColor="text1"/>
        </w:rPr>
      </w:pPr>
    </w:p>
    <w:p w:rsidR="00A05D3A" w:rsidRPr="001C6AE2" w:rsidRDefault="00A05D3A" w:rsidP="00FC7CD3">
      <w:pPr>
        <w:spacing w:before="120" w:after="120" w:line="240" w:lineRule="auto"/>
        <w:jc w:val="both"/>
        <w:rPr>
          <w:rFonts w:ascii="Times New Roman" w:hAnsi="Times New Roman"/>
          <w:b/>
          <w:bCs/>
          <w:color w:val="000000" w:themeColor="text1"/>
        </w:rPr>
      </w:pPr>
    </w:p>
    <w:p w:rsidR="00A05D3A" w:rsidRPr="001C6AE2" w:rsidRDefault="00A05D3A" w:rsidP="00FC7CD3">
      <w:pPr>
        <w:spacing w:before="120" w:after="120" w:line="240" w:lineRule="auto"/>
        <w:jc w:val="center"/>
        <w:rPr>
          <w:rFonts w:ascii="Times New Roman" w:hAnsi="Times New Roman"/>
          <w:b/>
          <w:bCs/>
          <w:color w:val="000000" w:themeColor="text1"/>
        </w:rPr>
      </w:pPr>
    </w:p>
    <w:p w:rsidR="00A05D3A" w:rsidRPr="001C6AE2" w:rsidRDefault="00A05D3A" w:rsidP="00FC7CD3">
      <w:pPr>
        <w:spacing w:before="120" w:after="120" w:line="240" w:lineRule="auto"/>
        <w:jc w:val="center"/>
        <w:rPr>
          <w:rFonts w:ascii="Times New Roman" w:hAnsi="Times New Roman"/>
          <w:b/>
          <w:bCs/>
          <w:color w:val="000000" w:themeColor="text1"/>
        </w:rPr>
      </w:pPr>
    </w:p>
    <w:p w:rsidR="00A05D3A" w:rsidRPr="001C6AE2" w:rsidRDefault="00A05D3A" w:rsidP="00FC7CD3">
      <w:pPr>
        <w:spacing w:before="120" w:after="120" w:line="240" w:lineRule="auto"/>
        <w:jc w:val="center"/>
        <w:rPr>
          <w:rFonts w:ascii="Times New Roman" w:hAnsi="Times New Roman"/>
          <w:b/>
          <w:bCs/>
          <w:color w:val="000000" w:themeColor="text1"/>
        </w:rPr>
      </w:pPr>
    </w:p>
    <w:p w:rsidR="00A05D3A" w:rsidRPr="001C6AE2" w:rsidRDefault="00A05D3A" w:rsidP="00FC7CD3">
      <w:pPr>
        <w:spacing w:before="120" w:after="120" w:line="240" w:lineRule="auto"/>
        <w:jc w:val="center"/>
        <w:rPr>
          <w:rFonts w:ascii="Times New Roman" w:hAnsi="Times New Roman"/>
          <w:b/>
          <w:bCs/>
          <w:color w:val="000000" w:themeColor="text1"/>
        </w:rPr>
      </w:pPr>
    </w:p>
    <w:p w:rsidR="00A05D3A" w:rsidRPr="001C6AE2" w:rsidRDefault="00A05D3A" w:rsidP="00FC7CD3">
      <w:pPr>
        <w:spacing w:before="120" w:after="120" w:line="240" w:lineRule="auto"/>
        <w:jc w:val="center"/>
        <w:rPr>
          <w:rFonts w:ascii="Times New Roman" w:hAnsi="Times New Roman"/>
          <w:bCs/>
          <w:color w:val="000000" w:themeColor="text1"/>
        </w:rPr>
      </w:pPr>
      <w:r w:rsidRPr="001C6AE2">
        <w:rPr>
          <w:rFonts w:ascii="Times New Roman" w:hAnsi="Times New Roman"/>
          <w:b/>
          <w:bCs/>
          <w:color w:val="000000" w:themeColor="text1"/>
        </w:rPr>
        <w:t>г. Москва</w:t>
      </w:r>
      <w:r w:rsidRPr="001C6AE2">
        <w:rPr>
          <w:rFonts w:ascii="Times New Roman" w:hAnsi="Times New Roman"/>
          <w:b/>
          <w:bCs/>
          <w:color w:val="000000" w:themeColor="text1"/>
        </w:rPr>
        <w:tab/>
      </w:r>
      <w:r w:rsidRPr="001C6AE2">
        <w:rPr>
          <w:rFonts w:ascii="Times New Roman" w:hAnsi="Times New Roman"/>
          <w:b/>
          <w:bCs/>
          <w:color w:val="000000" w:themeColor="text1"/>
        </w:rPr>
        <w:tab/>
      </w:r>
      <w:r w:rsidRPr="001C6AE2">
        <w:rPr>
          <w:rFonts w:ascii="Times New Roman" w:hAnsi="Times New Roman"/>
          <w:b/>
          <w:bCs/>
          <w:color w:val="000000" w:themeColor="text1"/>
        </w:rPr>
        <w:tab/>
      </w:r>
      <w:r w:rsidRPr="001C6AE2">
        <w:rPr>
          <w:rFonts w:ascii="Times New Roman" w:hAnsi="Times New Roman"/>
          <w:b/>
          <w:bCs/>
          <w:color w:val="000000" w:themeColor="text1"/>
        </w:rPr>
        <w:tab/>
      </w:r>
      <w:r w:rsidRPr="001C6AE2">
        <w:rPr>
          <w:rFonts w:ascii="Times New Roman" w:hAnsi="Times New Roman"/>
          <w:b/>
          <w:bCs/>
          <w:color w:val="000000" w:themeColor="text1"/>
        </w:rPr>
        <w:tab/>
      </w:r>
      <w:r w:rsidRPr="001C6AE2">
        <w:rPr>
          <w:rFonts w:ascii="Times New Roman" w:hAnsi="Times New Roman"/>
          <w:b/>
          <w:bCs/>
          <w:color w:val="000000" w:themeColor="text1"/>
        </w:rPr>
        <w:tab/>
      </w:r>
      <w:r w:rsidRPr="001C6AE2">
        <w:rPr>
          <w:rFonts w:ascii="Times New Roman" w:hAnsi="Times New Roman"/>
          <w:bCs/>
          <w:color w:val="000000" w:themeColor="text1"/>
        </w:rPr>
        <w:t xml:space="preserve"> </w:t>
      </w:r>
      <w:r w:rsidRPr="001C6AE2">
        <w:rPr>
          <w:rFonts w:ascii="Times New Roman" w:hAnsi="Times New Roman"/>
          <w:bCs/>
          <w:color w:val="000000" w:themeColor="text1"/>
        </w:rPr>
        <w:tab/>
      </w:r>
      <w:r w:rsidRPr="001C6AE2">
        <w:rPr>
          <w:rFonts w:ascii="Times New Roman" w:hAnsi="Times New Roman"/>
          <w:bCs/>
          <w:color w:val="000000" w:themeColor="text1"/>
        </w:rPr>
        <w:tab/>
      </w:r>
      <w:r w:rsidRPr="001C6AE2">
        <w:rPr>
          <w:rFonts w:ascii="Times New Roman" w:hAnsi="Times New Roman"/>
          <w:b/>
          <w:color w:val="000000" w:themeColor="text1"/>
          <w:highlight w:val="yellow"/>
        </w:rPr>
        <w:t>[●]</w:t>
      </w:r>
      <w:r w:rsidRPr="001C6AE2">
        <w:rPr>
          <w:rFonts w:ascii="Times New Roman" w:hAnsi="Times New Roman"/>
          <w:b/>
          <w:color w:val="000000" w:themeColor="text1"/>
        </w:rPr>
        <w:t xml:space="preserve"> </w:t>
      </w:r>
      <w:smartTag w:uri="urn:schemas-microsoft-com:office:smarttags" w:element="metricconverter">
        <w:smartTagPr>
          <w:attr w:name="ProductID" w:val="2013 г"/>
        </w:smartTagPr>
        <w:r w:rsidRPr="001C6AE2">
          <w:rPr>
            <w:rFonts w:ascii="Times New Roman" w:hAnsi="Times New Roman"/>
            <w:bCs/>
            <w:color w:val="000000" w:themeColor="text1"/>
          </w:rPr>
          <w:t>201</w:t>
        </w:r>
        <w:r w:rsidRPr="001C6AE2">
          <w:rPr>
            <w:rFonts w:ascii="Times New Roman" w:hAnsi="Times New Roman"/>
            <w:color w:val="000000" w:themeColor="text1"/>
          </w:rPr>
          <w:t>3</w:t>
        </w:r>
        <w:r w:rsidRPr="001C6AE2">
          <w:rPr>
            <w:rFonts w:ascii="Times New Roman" w:hAnsi="Times New Roman"/>
            <w:bCs/>
            <w:color w:val="000000" w:themeColor="text1"/>
          </w:rPr>
          <w:t xml:space="preserve"> г</w:t>
        </w:r>
      </w:smartTag>
      <w:r w:rsidRPr="001C6AE2">
        <w:rPr>
          <w:rFonts w:ascii="Times New Roman" w:hAnsi="Times New Roman"/>
          <w:bCs/>
          <w:color w:val="000000" w:themeColor="text1"/>
        </w:rPr>
        <w:t>.</w:t>
      </w:r>
    </w:p>
    <w:p w:rsidR="00A05D3A" w:rsidRPr="001C6AE2" w:rsidRDefault="00A05D3A" w:rsidP="00FC7CD3">
      <w:pPr>
        <w:spacing w:before="120" w:after="120" w:line="240" w:lineRule="auto"/>
        <w:jc w:val="both"/>
        <w:rPr>
          <w:rFonts w:ascii="Times New Roman" w:hAnsi="Times New Roman"/>
          <w:color w:val="000000" w:themeColor="text1"/>
        </w:rPr>
      </w:pPr>
    </w:p>
    <w:p w:rsidR="00A50D2F" w:rsidRDefault="00A50D2F">
      <w:pPr>
        <w:spacing w:after="0" w:line="240" w:lineRule="auto"/>
        <w:rPr>
          <w:rFonts w:ascii="Times New Roman" w:hAnsi="Times New Roman"/>
          <w:b/>
          <w:color w:val="000000" w:themeColor="text1"/>
        </w:rPr>
      </w:pPr>
      <w:r>
        <w:rPr>
          <w:rFonts w:ascii="Times New Roman" w:hAnsi="Times New Roman"/>
          <w:b/>
          <w:color w:val="000000" w:themeColor="text1"/>
        </w:rPr>
        <w:br w:type="page"/>
      </w:r>
    </w:p>
    <w:p w:rsidR="00A05D3A" w:rsidRPr="001C6AE2" w:rsidRDefault="00A05D3A">
      <w:pPr>
        <w:rPr>
          <w:rFonts w:ascii="Times New Roman" w:hAnsi="Times New Roman"/>
          <w:b/>
          <w:color w:val="000000" w:themeColor="text1"/>
        </w:rPr>
      </w:pPr>
      <w:r w:rsidRPr="001C6AE2">
        <w:rPr>
          <w:rFonts w:ascii="Times New Roman" w:hAnsi="Times New Roman"/>
          <w:b/>
          <w:color w:val="000000" w:themeColor="text1"/>
        </w:rPr>
        <w:lastRenderedPageBreak/>
        <w:t>СОДЕРЖАНИЕ</w:t>
      </w:r>
    </w:p>
    <w:p w:rsidR="00A05D3A" w:rsidRPr="001C6AE2" w:rsidRDefault="00A05D3A">
      <w:pPr>
        <w:rPr>
          <w:rFonts w:ascii="Times New Roman" w:hAnsi="Times New Roman"/>
          <w:b/>
          <w:color w:val="000000" w:themeColor="text1"/>
        </w:rPr>
      </w:pPr>
      <w:r w:rsidRPr="001C6AE2">
        <w:rPr>
          <w:rFonts w:ascii="Times New Roman" w:hAnsi="Times New Roman"/>
          <w:b/>
          <w:color w:val="000000" w:themeColor="text1"/>
        </w:rPr>
        <w:br w:type="page"/>
      </w:r>
    </w:p>
    <w:p w:rsidR="00A00A3B" w:rsidRPr="00A00A3B" w:rsidRDefault="00A05D3A" w:rsidP="0047648F">
      <w:pPr>
        <w:overflowPunct w:val="0"/>
        <w:autoSpaceDE w:val="0"/>
        <w:autoSpaceDN w:val="0"/>
        <w:adjustRightInd w:val="0"/>
        <w:spacing w:after="120" w:line="240" w:lineRule="auto"/>
        <w:jc w:val="both"/>
        <w:textAlignment w:val="baseline"/>
        <w:rPr>
          <w:rFonts w:ascii="Times New Roman" w:hAnsi="Times New Roman"/>
          <w:sz w:val="24"/>
          <w:szCs w:val="24"/>
        </w:rPr>
      </w:pPr>
      <w:r w:rsidRPr="001C6AE2">
        <w:rPr>
          <w:rFonts w:ascii="Times New Roman" w:hAnsi="Times New Roman"/>
          <w:b/>
          <w:color w:val="000000" w:themeColor="text1"/>
        </w:rPr>
        <w:lastRenderedPageBreak/>
        <w:t>Общество с ограниченной ответственностью</w:t>
      </w:r>
      <w:r w:rsidRPr="001C6AE2">
        <w:rPr>
          <w:rFonts w:ascii="Times New Roman" w:hAnsi="Times New Roman"/>
          <w:color w:val="000000" w:themeColor="text1"/>
        </w:rPr>
        <w:t xml:space="preserve"> «</w:t>
      </w:r>
      <w:r w:rsidRPr="001C6AE2">
        <w:rPr>
          <w:rFonts w:ascii="Times New Roman" w:hAnsi="Times New Roman"/>
          <w:b/>
          <w:color w:val="000000" w:themeColor="text1"/>
        </w:rPr>
        <w:t>Объединенная дирекция по проектированию и строительству Центра разработки и коммерциализации новых технологий (инновационного центра «Сколково</w:t>
      </w:r>
      <w:r w:rsidRPr="001C6AE2">
        <w:rPr>
          <w:rFonts w:ascii="Times New Roman" w:hAnsi="Times New Roman"/>
          <w:color w:val="000000" w:themeColor="text1"/>
        </w:rPr>
        <w:t xml:space="preserve">»)», </w:t>
      </w:r>
      <w:r w:rsidRPr="001C6AE2">
        <w:rPr>
          <w:rFonts w:ascii="Times New Roman" w:hAnsi="Times New Roman"/>
          <w:bCs/>
          <w:color w:val="000000" w:themeColor="text1"/>
        </w:rPr>
        <w:t xml:space="preserve">с местом </w:t>
      </w:r>
      <w:r w:rsidRPr="001C6AE2">
        <w:rPr>
          <w:rFonts w:ascii="Times New Roman" w:hAnsi="Times New Roman"/>
          <w:color w:val="000000" w:themeColor="text1"/>
        </w:rPr>
        <w:t xml:space="preserve">нахождения по адресу: Российская Федерация, </w:t>
      </w:r>
      <w:r w:rsidR="00A00A3B" w:rsidRPr="00666CF8">
        <w:rPr>
          <w:rFonts w:ascii="Times New Roman" w:hAnsi="Times New Roman"/>
        </w:rPr>
        <w:t>143005, Московская область, Одинцовский район, г. Одинцово, ул. Луговая, д. 4</w:t>
      </w:r>
      <w:r w:rsidR="00A00A3B">
        <w:rPr>
          <w:rFonts w:ascii="Times New Roman" w:hAnsi="Times New Roman"/>
        </w:rPr>
        <w:t xml:space="preserve">, </w:t>
      </w:r>
    </w:p>
    <w:p w:rsidR="00A05D3A" w:rsidRPr="001C6AE2" w:rsidRDefault="00A05D3A" w:rsidP="00FC7CD3">
      <w:pPr>
        <w:spacing w:before="120" w:after="120" w:line="240" w:lineRule="auto"/>
        <w:jc w:val="both"/>
        <w:rPr>
          <w:rFonts w:ascii="Times New Roman" w:hAnsi="Times New Roman"/>
          <w:color w:val="000000" w:themeColor="text1"/>
        </w:rPr>
      </w:pPr>
      <w:r w:rsidRPr="001C6AE2">
        <w:rPr>
          <w:rFonts w:ascii="Times New Roman" w:hAnsi="Times New Roman"/>
          <w:color w:val="000000" w:themeColor="text1"/>
        </w:rPr>
        <w:t>ОГРН 1107746949793</w:t>
      </w:r>
      <w:r w:rsidR="00626BC5" w:rsidRPr="001C6AE2">
        <w:rPr>
          <w:rFonts w:ascii="Times New Roman" w:hAnsi="Times New Roman"/>
          <w:color w:val="000000" w:themeColor="text1"/>
        </w:rPr>
        <w:t>,</w:t>
      </w:r>
      <w:r w:rsidRPr="001C6AE2">
        <w:rPr>
          <w:rFonts w:ascii="Times New Roman" w:hAnsi="Times New Roman"/>
          <w:color w:val="000000" w:themeColor="text1"/>
        </w:rPr>
        <w:t xml:space="preserve"> именуемое в дальнейшем «</w:t>
      </w:r>
      <w:r w:rsidRPr="001C6AE2">
        <w:rPr>
          <w:rFonts w:ascii="Times New Roman" w:hAnsi="Times New Roman"/>
          <w:b/>
          <w:color w:val="000000" w:themeColor="text1"/>
        </w:rPr>
        <w:t>Заказчик</w:t>
      </w:r>
      <w:r w:rsidRPr="001C6AE2">
        <w:rPr>
          <w:rFonts w:ascii="Times New Roman" w:hAnsi="Times New Roman"/>
          <w:color w:val="000000" w:themeColor="text1"/>
        </w:rPr>
        <w:t xml:space="preserve">», в лице Генерального директора Александра Лумельского, действующего на основании Устава, </w:t>
      </w:r>
    </w:p>
    <w:p w:rsidR="00A05D3A" w:rsidRPr="001C6AE2" w:rsidRDefault="00A05D3A" w:rsidP="00FC7CD3">
      <w:pPr>
        <w:spacing w:before="120" w:after="120" w:line="240" w:lineRule="auto"/>
        <w:jc w:val="both"/>
        <w:rPr>
          <w:rFonts w:ascii="Times New Roman" w:hAnsi="Times New Roman"/>
          <w:color w:val="000000" w:themeColor="text1"/>
        </w:rPr>
      </w:pPr>
      <w:r w:rsidRPr="001C6AE2">
        <w:rPr>
          <w:rFonts w:ascii="Times New Roman" w:hAnsi="Times New Roman"/>
          <w:color w:val="000000" w:themeColor="text1"/>
        </w:rPr>
        <w:t>и</w:t>
      </w:r>
    </w:p>
    <w:p w:rsidR="00A05D3A" w:rsidRPr="001C6AE2" w:rsidRDefault="00A05D3A" w:rsidP="00FC7CD3">
      <w:pPr>
        <w:spacing w:before="120" w:after="120" w:line="240" w:lineRule="auto"/>
        <w:jc w:val="both"/>
        <w:rPr>
          <w:rFonts w:ascii="Times New Roman" w:hAnsi="Times New Roman"/>
          <w:color w:val="000000" w:themeColor="text1"/>
        </w:rPr>
      </w:pPr>
      <w:r w:rsidRPr="001C6AE2">
        <w:rPr>
          <w:rFonts w:ascii="Times New Roman" w:hAnsi="Times New Roman"/>
          <w:b/>
          <w:color w:val="000000" w:themeColor="text1"/>
          <w:highlight w:val="yellow"/>
        </w:rPr>
        <w:t>[●]</w:t>
      </w:r>
      <w:r w:rsidRPr="001C6AE2">
        <w:rPr>
          <w:rFonts w:ascii="Times New Roman" w:hAnsi="Times New Roman"/>
          <w:color w:val="000000" w:themeColor="text1"/>
        </w:rPr>
        <w:t xml:space="preserve">, </w:t>
      </w:r>
      <w:r w:rsidRPr="001C6AE2">
        <w:rPr>
          <w:rFonts w:ascii="Times New Roman" w:hAnsi="Times New Roman"/>
          <w:bCs/>
          <w:color w:val="000000" w:themeColor="text1"/>
        </w:rPr>
        <w:t xml:space="preserve">с местом </w:t>
      </w:r>
      <w:r w:rsidRPr="001C6AE2">
        <w:rPr>
          <w:rFonts w:ascii="Times New Roman" w:hAnsi="Times New Roman"/>
          <w:color w:val="000000" w:themeColor="text1"/>
        </w:rPr>
        <w:t xml:space="preserve">нахождения по адресу: </w:t>
      </w:r>
      <w:r w:rsidRPr="001C6AE2">
        <w:rPr>
          <w:rFonts w:ascii="Times New Roman" w:hAnsi="Times New Roman"/>
          <w:b/>
          <w:color w:val="000000" w:themeColor="text1"/>
          <w:highlight w:val="yellow"/>
        </w:rPr>
        <w:t>[●]</w:t>
      </w:r>
      <w:r w:rsidRPr="001C6AE2">
        <w:rPr>
          <w:rFonts w:ascii="Times New Roman" w:hAnsi="Times New Roman"/>
          <w:bCs/>
          <w:color w:val="000000" w:themeColor="text1"/>
        </w:rPr>
        <w:t>,</w:t>
      </w:r>
      <w:r w:rsidRPr="001C6AE2">
        <w:rPr>
          <w:rFonts w:ascii="Times New Roman" w:hAnsi="Times New Roman"/>
          <w:b/>
          <w:bCs/>
          <w:color w:val="000000" w:themeColor="text1"/>
        </w:rPr>
        <w:t xml:space="preserve"> </w:t>
      </w:r>
      <w:r w:rsidRPr="001C6AE2">
        <w:rPr>
          <w:rFonts w:ascii="Times New Roman" w:hAnsi="Times New Roman"/>
          <w:bCs/>
          <w:color w:val="000000" w:themeColor="text1"/>
        </w:rPr>
        <w:t>ОГРН</w:t>
      </w:r>
      <w:r w:rsidRPr="001C6AE2">
        <w:rPr>
          <w:rFonts w:ascii="Times New Roman" w:hAnsi="Times New Roman"/>
          <w:b/>
          <w:bCs/>
          <w:color w:val="000000" w:themeColor="text1"/>
        </w:rPr>
        <w:t xml:space="preserve"> </w:t>
      </w:r>
      <w:r w:rsidRPr="001C6AE2">
        <w:rPr>
          <w:rFonts w:ascii="Times New Roman" w:hAnsi="Times New Roman"/>
          <w:b/>
          <w:color w:val="000000" w:themeColor="text1"/>
          <w:highlight w:val="yellow"/>
        </w:rPr>
        <w:t>[●]</w:t>
      </w:r>
      <w:r w:rsidRPr="001C6AE2">
        <w:rPr>
          <w:rFonts w:ascii="Times New Roman" w:hAnsi="Times New Roman"/>
          <w:color w:val="000000" w:themeColor="text1"/>
        </w:rPr>
        <w:t>, именуемое в дальнейшем «</w:t>
      </w:r>
      <w:r w:rsidRPr="001C6AE2">
        <w:rPr>
          <w:rFonts w:ascii="Times New Roman" w:hAnsi="Times New Roman"/>
          <w:b/>
          <w:color w:val="000000" w:themeColor="text1"/>
        </w:rPr>
        <w:t>Подрядчик</w:t>
      </w:r>
      <w:r w:rsidRPr="001C6AE2">
        <w:rPr>
          <w:rFonts w:ascii="Times New Roman" w:hAnsi="Times New Roman"/>
          <w:color w:val="000000" w:themeColor="text1"/>
        </w:rPr>
        <w:t xml:space="preserve">», в лице </w:t>
      </w:r>
      <w:r w:rsidRPr="001C6AE2">
        <w:rPr>
          <w:rFonts w:ascii="Times New Roman" w:hAnsi="Times New Roman"/>
          <w:b/>
          <w:color w:val="000000" w:themeColor="text1"/>
          <w:highlight w:val="yellow"/>
        </w:rPr>
        <w:t>[●]</w:t>
      </w:r>
      <w:r w:rsidRPr="001C6AE2">
        <w:rPr>
          <w:rFonts w:ascii="Times New Roman" w:hAnsi="Times New Roman"/>
          <w:color w:val="000000" w:themeColor="text1"/>
        </w:rPr>
        <w:t xml:space="preserve">, действующего на основании </w:t>
      </w:r>
      <w:r w:rsidRPr="001C6AE2">
        <w:rPr>
          <w:rFonts w:ascii="Times New Roman" w:hAnsi="Times New Roman"/>
          <w:b/>
          <w:color w:val="000000" w:themeColor="text1"/>
          <w:highlight w:val="yellow"/>
        </w:rPr>
        <w:t>[●]</w:t>
      </w:r>
      <w:r w:rsidRPr="001C6AE2">
        <w:rPr>
          <w:rFonts w:ascii="Times New Roman" w:hAnsi="Times New Roman"/>
          <w:color w:val="000000" w:themeColor="text1"/>
        </w:rPr>
        <w:t>,</w:t>
      </w:r>
    </w:p>
    <w:p w:rsidR="00A05D3A" w:rsidRPr="001C6AE2" w:rsidRDefault="00A05D3A" w:rsidP="00FC7CD3">
      <w:pPr>
        <w:spacing w:before="120" w:after="120" w:line="240" w:lineRule="auto"/>
        <w:jc w:val="both"/>
        <w:rPr>
          <w:rFonts w:ascii="Times New Roman" w:hAnsi="Times New Roman"/>
          <w:color w:val="000000" w:themeColor="text1"/>
        </w:rPr>
      </w:pPr>
      <w:r w:rsidRPr="001C6AE2">
        <w:rPr>
          <w:rFonts w:ascii="Times New Roman" w:hAnsi="Times New Roman"/>
          <w:color w:val="000000" w:themeColor="text1"/>
        </w:rPr>
        <w:t>далее по отдельности именуемые «</w:t>
      </w:r>
      <w:r w:rsidRPr="001C6AE2">
        <w:rPr>
          <w:rFonts w:ascii="Times New Roman" w:hAnsi="Times New Roman"/>
          <w:b/>
          <w:color w:val="000000" w:themeColor="text1"/>
        </w:rPr>
        <w:t>Сторона</w:t>
      </w:r>
      <w:r w:rsidRPr="001C6AE2">
        <w:rPr>
          <w:rFonts w:ascii="Times New Roman" w:hAnsi="Times New Roman"/>
          <w:color w:val="000000" w:themeColor="text1"/>
        </w:rPr>
        <w:t>» и совместно «</w:t>
      </w:r>
      <w:r w:rsidRPr="001C6AE2">
        <w:rPr>
          <w:rFonts w:ascii="Times New Roman" w:hAnsi="Times New Roman"/>
          <w:b/>
          <w:color w:val="000000" w:themeColor="text1"/>
        </w:rPr>
        <w:t>Стороны</w:t>
      </w:r>
      <w:r w:rsidRPr="001C6AE2">
        <w:rPr>
          <w:rFonts w:ascii="Times New Roman" w:hAnsi="Times New Roman"/>
          <w:color w:val="000000" w:themeColor="text1"/>
        </w:rPr>
        <w:t xml:space="preserve">», заключили настоящий Договор (далее - </w:t>
      </w:r>
      <w:r w:rsidRPr="001C6AE2">
        <w:rPr>
          <w:rFonts w:ascii="Times New Roman" w:hAnsi="Times New Roman"/>
          <w:b/>
          <w:color w:val="000000" w:themeColor="text1"/>
        </w:rPr>
        <w:t>Договор</w:t>
      </w:r>
      <w:r w:rsidRPr="001C6AE2">
        <w:rPr>
          <w:rFonts w:ascii="Times New Roman" w:hAnsi="Times New Roman"/>
          <w:color w:val="000000" w:themeColor="text1"/>
        </w:rPr>
        <w:t>) о нижеследующем:</w:t>
      </w:r>
    </w:p>
    <w:p w:rsidR="00A05D3A" w:rsidRPr="001C6AE2" w:rsidRDefault="00A05D3A" w:rsidP="00FC7CD3">
      <w:pPr>
        <w:spacing w:before="120" w:after="120" w:line="240" w:lineRule="auto"/>
        <w:jc w:val="both"/>
        <w:rPr>
          <w:rFonts w:ascii="Times New Roman" w:hAnsi="Times New Roman"/>
          <w:color w:val="000000" w:themeColor="text1"/>
        </w:rPr>
      </w:pPr>
    </w:p>
    <w:p w:rsidR="00A05D3A" w:rsidRPr="001C6AE2" w:rsidRDefault="00A05D3A" w:rsidP="001F046C">
      <w:pPr>
        <w:pStyle w:val="a4"/>
        <w:numPr>
          <w:ilvl w:val="0"/>
          <w:numId w:val="1"/>
        </w:numPr>
        <w:spacing w:before="120" w:after="120" w:line="240" w:lineRule="auto"/>
        <w:ind w:left="709" w:hanging="709"/>
        <w:jc w:val="both"/>
        <w:rPr>
          <w:rFonts w:ascii="Times New Roman" w:hAnsi="Times New Roman" w:cs="Times New Roman"/>
          <w:b/>
          <w:bCs/>
          <w:color w:val="000000" w:themeColor="text1"/>
        </w:rPr>
      </w:pPr>
      <w:r w:rsidRPr="001C6AE2">
        <w:rPr>
          <w:rFonts w:ascii="Times New Roman" w:hAnsi="Times New Roman" w:cs="Times New Roman"/>
          <w:b/>
          <w:bCs/>
          <w:color w:val="000000" w:themeColor="text1"/>
        </w:rPr>
        <w:t>ОБЩИЕ ПОЛОЖЕНИЯ</w:t>
      </w:r>
    </w:p>
    <w:p w:rsidR="00A05D3A" w:rsidRPr="001C6AE2" w:rsidRDefault="00A05D3A" w:rsidP="001F046C">
      <w:pPr>
        <w:pStyle w:val="a4"/>
        <w:numPr>
          <w:ilvl w:val="1"/>
          <w:numId w:val="19"/>
        </w:numPr>
        <w:spacing w:before="120" w:after="120" w:line="240" w:lineRule="auto"/>
        <w:jc w:val="both"/>
        <w:rPr>
          <w:rFonts w:ascii="Times New Roman" w:hAnsi="Times New Roman" w:cs="Times New Roman"/>
          <w:b/>
          <w:color w:val="000000" w:themeColor="text1"/>
        </w:rPr>
      </w:pPr>
      <w:r w:rsidRPr="001C6AE2">
        <w:rPr>
          <w:rFonts w:ascii="Times New Roman" w:hAnsi="Times New Roman" w:cs="Times New Roman"/>
          <w:b/>
          <w:color w:val="000000" w:themeColor="text1"/>
        </w:rPr>
        <w:tab/>
        <w:t>Термины и определения</w:t>
      </w:r>
    </w:p>
    <w:p w:rsidR="00A05D3A" w:rsidRPr="001C6AE2" w:rsidRDefault="00A05D3A" w:rsidP="00FC7CD3">
      <w:pPr>
        <w:pStyle w:val="24"/>
        <w:tabs>
          <w:tab w:val="clear" w:pos="0"/>
        </w:tabs>
        <w:spacing w:after="120"/>
        <w:ind w:left="709" w:right="0"/>
        <w:rPr>
          <w:color w:val="000000" w:themeColor="text1"/>
          <w:sz w:val="22"/>
          <w:szCs w:val="22"/>
          <w:lang w:val="ru-RU"/>
        </w:rPr>
      </w:pPr>
      <w:r w:rsidRPr="001C6AE2">
        <w:rPr>
          <w:color w:val="000000" w:themeColor="text1"/>
          <w:sz w:val="22"/>
          <w:szCs w:val="22"/>
          <w:lang w:val="ru-RU"/>
        </w:rPr>
        <w:t>Если из контекста не следует иное, термины, используемые в настоящем Договоре с заглавной буквы, имеют следующие значения:</w:t>
      </w:r>
    </w:p>
    <w:p w:rsidR="00A05D3A" w:rsidRPr="0047648F" w:rsidRDefault="00A05D3A" w:rsidP="0047648F">
      <w:pPr>
        <w:pStyle w:val="a4"/>
        <w:numPr>
          <w:ilvl w:val="2"/>
          <w:numId w:val="24"/>
        </w:numPr>
        <w:tabs>
          <w:tab w:val="left" w:pos="1276"/>
        </w:tabs>
        <w:spacing w:before="120" w:after="120" w:line="240" w:lineRule="auto"/>
        <w:jc w:val="both"/>
        <w:rPr>
          <w:rFonts w:ascii="Times New Roman" w:hAnsi="Times New Roman" w:cs="Times New Roman"/>
          <w:color w:val="000000" w:themeColor="text1"/>
        </w:rPr>
      </w:pPr>
      <w:r w:rsidRPr="0047648F">
        <w:rPr>
          <w:rFonts w:ascii="Times New Roman" w:hAnsi="Times New Roman" w:cs="Times New Roman"/>
          <w:color w:val="000000" w:themeColor="text1"/>
        </w:rPr>
        <w:t>«</w:t>
      </w:r>
      <w:r w:rsidRPr="0047648F">
        <w:rPr>
          <w:rFonts w:ascii="Times New Roman" w:hAnsi="Times New Roman" w:cs="Times New Roman"/>
          <w:b/>
          <w:color w:val="000000" w:themeColor="text1"/>
        </w:rPr>
        <w:t>Авансовый платеж</w:t>
      </w:r>
      <w:r w:rsidRPr="0047648F">
        <w:rPr>
          <w:rFonts w:ascii="Times New Roman" w:hAnsi="Times New Roman" w:cs="Times New Roman"/>
          <w:color w:val="000000" w:themeColor="text1"/>
        </w:rPr>
        <w:t xml:space="preserve">» имеет значение, установленное в </w:t>
      </w:r>
      <w:r w:rsidRPr="00F96242">
        <w:rPr>
          <w:rFonts w:ascii="Times New Roman" w:hAnsi="Times New Roman"/>
          <w:color w:val="000000" w:themeColor="text1"/>
        </w:rPr>
        <w:t xml:space="preserve">пункте </w:t>
      </w:r>
      <w:r w:rsidRPr="00087ED2">
        <w:rPr>
          <w:rFonts w:ascii="Times New Roman" w:hAnsi="Times New Roman"/>
          <w:color w:val="000000" w:themeColor="text1"/>
        </w:rPr>
        <w:fldChar w:fldCharType="begin"/>
      </w:r>
      <w:r w:rsidRPr="00F96242">
        <w:rPr>
          <w:rFonts w:ascii="Times New Roman" w:hAnsi="Times New Roman"/>
          <w:color w:val="000000" w:themeColor="text1"/>
        </w:rPr>
        <w:instrText xml:space="preserve"> REF _Ref346963220 \r \h </w:instrText>
      </w:r>
      <w:r w:rsidR="001C6AE2" w:rsidRPr="00F96242">
        <w:rPr>
          <w:rFonts w:ascii="Times New Roman" w:hAnsi="Times New Roman"/>
          <w:color w:val="000000" w:themeColor="text1"/>
        </w:rPr>
        <w:instrText xml:space="preserve"> \* MERGEFORMAT </w:instrText>
      </w:r>
      <w:r w:rsidRPr="00087ED2">
        <w:rPr>
          <w:rFonts w:ascii="Times New Roman" w:hAnsi="Times New Roman"/>
          <w:color w:val="000000" w:themeColor="text1"/>
        </w:rPr>
      </w:r>
      <w:r w:rsidRPr="006562A2">
        <w:rPr>
          <w:rFonts w:ascii="Times New Roman" w:hAnsi="Times New Roman"/>
          <w:color w:val="000000" w:themeColor="text1"/>
        </w:rPr>
        <w:fldChar w:fldCharType="separate"/>
      </w:r>
      <w:r w:rsidR="00497AB5" w:rsidRPr="00F96242">
        <w:rPr>
          <w:rFonts w:ascii="Times New Roman" w:hAnsi="Times New Roman"/>
          <w:color w:val="000000" w:themeColor="text1"/>
        </w:rPr>
        <w:t>8.</w:t>
      </w:r>
      <w:r w:rsidR="0047648F" w:rsidRPr="00F96242">
        <w:rPr>
          <w:rFonts w:ascii="Times New Roman" w:hAnsi="Times New Roman"/>
          <w:color w:val="000000" w:themeColor="text1"/>
        </w:rPr>
        <w:t>1</w:t>
      </w:r>
      <w:r w:rsidR="00497AB5" w:rsidRPr="00F96242">
        <w:rPr>
          <w:rFonts w:ascii="Times New Roman" w:hAnsi="Times New Roman"/>
          <w:color w:val="000000" w:themeColor="text1"/>
        </w:rPr>
        <w:t>.1</w:t>
      </w:r>
      <w:r w:rsidRPr="00087ED2">
        <w:rPr>
          <w:rFonts w:ascii="Times New Roman" w:hAnsi="Times New Roman"/>
          <w:color w:val="000000" w:themeColor="text1"/>
        </w:rPr>
        <w:fldChar w:fldCharType="end"/>
      </w:r>
      <w:r w:rsidRPr="0047648F">
        <w:rPr>
          <w:rFonts w:ascii="Times New Roman" w:hAnsi="Times New Roman" w:cs="Times New Roman"/>
          <w:color w:val="000000" w:themeColor="text1"/>
        </w:rPr>
        <w:t xml:space="preserve"> настоящего Договора.</w:t>
      </w:r>
    </w:p>
    <w:p w:rsidR="00A05D3A" w:rsidRPr="001C6AE2" w:rsidRDefault="00A05D3A" w:rsidP="001F046C">
      <w:pPr>
        <w:pStyle w:val="a4"/>
        <w:numPr>
          <w:ilvl w:val="2"/>
          <w:numId w:val="24"/>
        </w:numPr>
        <w:spacing w:before="120" w:after="120" w:line="240" w:lineRule="auto"/>
        <w:jc w:val="both"/>
        <w:rPr>
          <w:rFonts w:ascii="Times New Roman" w:hAnsi="Times New Roman" w:cs="Times New Roman"/>
          <w:color w:val="000000" w:themeColor="text1"/>
        </w:rPr>
      </w:pPr>
      <w:r w:rsidRPr="001C6AE2">
        <w:rPr>
          <w:rFonts w:ascii="Times New Roman" w:hAnsi="Times New Roman" w:cs="Times New Roman"/>
          <w:b/>
          <w:color w:val="000000" w:themeColor="text1"/>
        </w:rPr>
        <w:t>«Акт приемки выполненных Работ»</w:t>
      </w:r>
      <w:r w:rsidRPr="001C6AE2">
        <w:rPr>
          <w:rFonts w:ascii="Times New Roman" w:hAnsi="Times New Roman" w:cs="Times New Roman"/>
          <w:color w:val="000000" w:themeColor="text1"/>
        </w:rPr>
        <w:t xml:space="preserve"> означает акт, подписываемый Заказчиком и Подрядчиком в соответствии с условиями настоящего Договора, подтверждающий выполнение Подрядчиком и приемку Заказчиком Проектных Работ в полном объеме.</w:t>
      </w:r>
    </w:p>
    <w:p w:rsidR="00A05D3A" w:rsidRPr="001C6AE2" w:rsidRDefault="00A05D3A" w:rsidP="001F046C">
      <w:pPr>
        <w:pStyle w:val="a4"/>
        <w:numPr>
          <w:ilvl w:val="2"/>
          <w:numId w:val="24"/>
        </w:numPr>
        <w:spacing w:before="120" w:after="120" w:line="240" w:lineRule="auto"/>
        <w:jc w:val="both"/>
        <w:rPr>
          <w:rFonts w:ascii="Times New Roman" w:hAnsi="Times New Roman" w:cs="Times New Roman"/>
          <w:color w:val="000000" w:themeColor="text1"/>
        </w:rPr>
      </w:pPr>
      <w:r w:rsidRPr="001C6AE2">
        <w:rPr>
          <w:rFonts w:ascii="Times New Roman" w:hAnsi="Times New Roman" w:cs="Times New Roman"/>
          <w:color w:val="000000" w:themeColor="text1"/>
        </w:rPr>
        <w:t>«</w:t>
      </w:r>
      <w:r w:rsidRPr="001C6AE2">
        <w:rPr>
          <w:rFonts w:ascii="Times New Roman" w:hAnsi="Times New Roman" w:cs="Times New Roman"/>
          <w:b/>
          <w:color w:val="000000" w:themeColor="text1"/>
        </w:rPr>
        <w:t>Акт приемки Проектной документации</w:t>
      </w:r>
      <w:r w:rsidRPr="001C6AE2">
        <w:rPr>
          <w:rFonts w:ascii="Times New Roman" w:hAnsi="Times New Roman" w:cs="Times New Roman"/>
          <w:color w:val="000000" w:themeColor="text1"/>
        </w:rPr>
        <w:t>» означает документ, подписанный Заказчиком и Подрядчиком по завершении (получении положительного заключения) Экспертизы Проектной документации (всех ее частей) в соответствии с настоящим Договором, который подтверждает выполнение Подрядчиком и приемку Заказчиком Проектных Работ.</w:t>
      </w:r>
    </w:p>
    <w:p w:rsidR="00A05D3A" w:rsidRPr="00A50D2F" w:rsidRDefault="00A05D3A" w:rsidP="001F046C">
      <w:pPr>
        <w:pStyle w:val="a4"/>
        <w:numPr>
          <w:ilvl w:val="2"/>
          <w:numId w:val="24"/>
        </w:numPr>
        <w:tabs>
          <w:tab w:val="left" w:pos="709"/>
        </w:tabs>
        <w:spacing w:before="120" w:after="120" w:line="240" w:lineRule="auto"/>
        <w:jc w:val="both"/>
        <w:rPr>
          <w:rFonts w:ascii="Times New Roman" w:hAnsi="Times New Roman" w:cs="Times New Roman"/>
          <w:color w:val="000000" w:themeColor="text1"/>
        </w:rPr>
      </w:pPr>
      <w:r w:rsidRPr="001C6AE2">
        <w:rPr>
          <w:rFonts w:ascii="Times New Roman" w:hAnsi="Times New Roman" w:cs="Times New Roman"/>
          <w:b/>
          <w:color w:val="000000" w:themeColor="text1"/>
        </w:rPr>
        <w:t>«Акт приемки СТУ»</w:t>
      </w:r>
      <w:r w:rsidRPr="001C6AE2">
        <w:rPr>
          <w:rFonts w:ascii="Times New Roman" w:hAnsi="Times New Roman" w:cs="Times New Roman"/>
          <w:color w:val="000000" w:themeColor="text1"/>
        </w:rPr>
        <w:t xml:space="preserve"> означает акт, подписываемый Заказчиком и Подрядчиком в соответствии с условиями настоящего Договора, подтверждающий приемку Заказчиком СТУ, разработанных и согласованных Подрядчиком в соответствии с условиями Договора и приказа </w:t>
      </w:r>
      <w:r w:rsidRPr="001C6AE2">
        <w:rPr>
          <w:rFonts w:ascii="Times New Roman" w:hAnsi="Times New Roman" w:cs="Times New Roman"/>
          <w:bCs/>
          <w:color w:val="000000" w:themeColor="text1"/>
        </w:rPr>
        <w:t xml:space="preserve">Министерства регионального развития РФ от 1 апреля </w:t>
      </w:r>
      <w:smartTag w:uri="urn:schemas-microsoft-com:office:smarttags" w:element="metricconverter">
        <w:smartTagPr>
          <w:attr w:name="ProductID" w:val="2008 г"/>
        </w:smartTagPr>
        <w:r w:rsidRPr="001C6AE2">
          <w:rPr>
            <w:rFonts w:ascii="Times New Roman" w:hAnsi="Times New Roman" w:cs="Times New Roman"/>
            <w:bCs/>
            <w:color w:val="000000" w:themeColor="text1"/>
          </w:rPr>
          <w:t>2008 г</w:t>
        </w:r>
      </w:smartTag>
      <w:r w:rsidRPr="001C6AE2">
        <w:rPr>
          <w:rFonts w:ascii="Times New Roman" w:hAnsi="Times New Roman" w:cs="Times New Roman"/>
          <w:bCs/>
          <w:color w:val="000000" w:themeColor="text1"/>
        </w:rPr>
        <w:t>. N 36 «О порядке разработки и согласования специальных технических условий для разработки проектной документации на объект капитального строительства».</w:t>
      </w:r>
    </w:p>
    <w:p w:rsidR="00A05D3A" w:rsidRPr="001C6AE2" w:rsidRDefault="00A05D3A" w:rsidP="001F046C">
      <w:pPr>
        <w:pStyle w:val="a4"/>
        <w:numPr>
          <w:ilvl w:val="2"/>
          <w:numId w:val="24"/>
        </w:numPr>
        <w:tabs>
          <w:tab w:val="left" w:pos="709"/>
        </w:tabs>
        <w:spacing w:before="120" w:after="120" w:line="240" w:lineRule="auto"/>
        <w:jc w:val="both"/>
        <w:rPr>
          <w:rFonts w:ascii="Times New Roman" w:hAnsi="Times New Roman" w:cs="Times New Roman"/>
          <w:color w:val="000000" w:themeColor="text1"/>
        </w:rPr>
      </w:pPr>
      <w:r w:rsidRPr="001C6AE2">
        <w:rPr>
          <w:rFonts w:ascii="Times New Roman" w:hAnsi="Times New Roman" w:cs="Times New Roman"/>
          <w:color w:val="000000" w:themeColor="text1"/>
        </w:rPr>
        <w:t>«</w:t>
      </w:r>
      <w:r w:rsidRPr="001C6AE2">
        <w:rPr>
          <w:rFonts w:ascii="Times New Roman" w:hAnsi="Times New Roman" w:cs="Times New Roman"/>
          <w:b/>
          <w:color w:val="000000" w:themeColor="text1"/>
        </w:rPr>
        <w:t>ГОСТ</w:t>
      </w:r>
      <w:r w:rsidRPr="001C6AE2">
        <w:rPr>
          <w:rFonts w:ascii="Times New Roman" w:hAnsi="Times New Roman" w:cs="Times New Roman"/>
          <w:color w:val="000000" w:themeColor="text1"/>
        </w:rPr>
        <w:t>» означает государственные стандарты, действующие в Российской Федерации.</w:t>
      </w:r>
    </w:p>
    <w:p w:rsidR="00A05D3A" w:rsidRPr="001C6AE2" w:rsidRDefault="00A05D3A" w:rsidP="001F046C">
      <w:pPr>
        <w:pStyle w:val="a4"/>
        <w:numPr>
          <w:ilvl w:val="2"/>
          <w:numId w:val="24"/>
        </w:numPr>
        <w:tabs>
          <w:tab w:val="left" w:pos="709"/>
        </w:tabs>
        <w:spacing w:before="120" w:after="120" w:line="240" w:lineRule="auto"/>
        <w:jc w:val="both"/>
        <w:rPr>
          <w:rFonts w:ascii="Times New Roman" w:hAnsi="Times New Roman" w:cs="Times New Roman"/>
          <w:color w:val="000000" w:themeColor="text1"/>
        </w:rPr>
      </w:pPr>
      <w:r w:rsidRPr="001C6AE2">
        <w:rPr>
          <w:rFonts w:ascii="Times New Roman" w:hAnsi="Times New Roman" w:cs="Times New Roman"/>
          <w:color w:val="000000" w:themeColor="text1"/>
        </w:rPr>
        <w:t>«</w:t>
      </w:r>
      <w:r w:rsidRPr="001C6AE2">
        <w:rPr>
          <w:rFonts w:ascii="Times New Roman" w:hAnsi="Times New Roman" w:cs="Times New Roman"/>
          <w:b/>
          <w:color w:val="000000" w:themeColor="text1"/>
        </w:rPr>
        <w:t>Государственные органы</w:t>
      </w:r>
      <w:r w:rsidRPr="001C6AE2">
        <w:rPr>
          <w:rFonts w:ascii="Times New Roman" w:hAnsi="Times New Roman" w:cs="Times New Roman"/>
          <w:color w:val="000000" w:themeColor="text1"/>
        </w:rPr>
        <w:t>» означает органы государственной власти Российской Федерации и органы местного самоуправления, их территориальные, структурные подразделения и должностные лица.</w:t>
      </w:r>
    </w:p>
    <w:p w:rsidR="00A05D3A" w:rsidRPr="001C6AE2" w:rsidRDefault="00A05D3A" w:rsidP="001F046C">
      <w:pPr>
        <w:pStyle w:val="a4"/>
        <w:numPr>
          <w:ilvl w:val="2"/>
          <w:numId w:val="24"/>
        </w:numPr>
        <w:tabs>
          <w:tab w:val="left" w:pos="709"/>
        </w:tabs>
        <w:spacing w:before="120" w:after="120" w:line="240" w:lineRule="auto"/>
        <w:jc w:val="both"/>
        <w:rPr>
          <w:rFonts w:ascii="Times New Roman" w:hAnsi="Times New Roman" w:cs="Times New Roman"/>
          <w:color w:val="000000" w:themeColor="text1"/>
        </w:rPr>
      </w:pPr>
      <w:r w:rsidRPr="001C6AE2">
        <w:rPr>
          <w:rFonts w:ascii="Times New Roman" w:hAnsi="Times New Roman" w:cs="Times New Roman"/>
          <w:color w:val="000000" w:themeColor="text1"/>
        </w:rPr>
        <w:t>«</w:t>
      </w:r>
      <w:r w:rsidRPr="001C6AE2">
        <w:rPr>
          <w:rFonts w:ascii="Times New Roman" w:hAnsi="Times New Roman" w:cs="Times New Roman"/>
          <w:b/>
          <w:color w:val="000000" w:themeColor="text1"/>
        </w:rPr>
        <w:t>Градостроительный кодекс</w:t>
      </w:r>
      <w:r w:rsidRPr="001C6AE2">
        <w:rPr>
          <w:rFonts w:ascii="Times New Roman" w:hAnsi="Times New Roman" w:cs="Times New Roman"/>
          <w:color w:val="000000" w:themeColor="text1"/>
        </w:rPr>
        <w:t>» означает Градостроительный кодекс Российской Федерации, Федеральный закон от 29 декабря 2004 года № 190-ФЗ, с учетом всех изменений.</w:t>
      </w:r>
    </w:p>
    <w:p w:rsidR="00A05D3A" w:rsidRPr="001C6AE2" w:rsidRDefault="00A05D3A" w:rsidP="001F046C">
      <w:pPr>
        <w:pStyle w:val="a4"/>
        <w:numPr>
          <w:ilvl w:val="2"/>
          <w:numId w:val="24"/>
        </w:numPr>
        <w:tabs>
          <w:tab w:val="left" w:pos="709"/>
        </w:tabs>
        <w:spacing w:before="120" w:after="120" w:line="240" w:lineRule="auto"/>
        <w:jc w:val="both"/>
        <w:rPr>
          <w:rFonts w:ascii="Times New Roman" w:hAnsi="Times New Roman" w:cs="Times New Roman"/>
          <w:color w:val="000000" w:themeColor="text1"/>
        </w:rPr>
      </w:pPr>
      <w:r w:rsidRPr="001C6AE2">
        <w:rPr>
          <w:rFonts w:ascii="Times New Roman" w:hAnsi="Times New Roman" w:cs="Times New Roman"/>
          <w:color w:val="000000" w:themeColor="text1"/>
        </w:rPr>
        <w:t>«</w:t>
      </w:r>
      <w:r w:rsidRPr="001C6AE2">
        <w:rPr>
          <w:rFonts w:ascii="Times New Roman" w:hAnsi="Times New Roman" w:cs="Times New Roman"/>
          <w:b/>
          <w:color w:val="000000" w:themeColor="text1"/>
        </w:rPr>
        <w:t>Градостроительный план земельного участка» или «ГПЗУ</w:t>
      </w:r>
      <w:r w:rsidRPr="001C6AE2">
        <w:rPr>
          <w:rFonts w:ascii="Times New Roman" w:hAnsi="Times New Roman" w:cs="Times New Roman"/>
          <w:color w:val="000000" w:themeColor="text1"/>
        </w:rPr>
        <w:t>» означает градостроительный план земельного участка, передаваемый Подрядчику в составе Исходных данных согласно Перечню Исходных данных (Приложение № 2</w:t>
      </w:r>
      <w:r w:rsidRPr="001C6AE2">
        <w:rPr>
          <w:rFonts w:ascii="Times New Roman" w:hAnsi="Times New Roman" w:cs="Times New Roman"/>
          <w:b/>
          <w:bCs/>
          <w:color w:val="000000" w:themeColor="text1"/>
        </w:rPr>
        <w:t xml:space="preserve"> </w:t>
      </w:r>
      <w:r w:rsidRPr="001C6AE2">
        <w:rPr>
          <w:rFonts w:ascii="Times New Roman" w:hAnsi="Times New Roman" w:cs="Times New Roman"/>
          <w:bCs/>
          <w:color w:val="000000" w:themeColor="text1"/>
        </w:rPr>
        <w:t>к настоящему Договору)</w:t>
      </w:r>
      <w:r w:rsidRPr="001C6AE2">
        <w:rPr>
          <w:rFonts w:ascii="Times New Roman" w:hAnsi="Times New Roman" w:cs="Times New Roman"/>
          <w:color w:val="000000" w:themeColor="text1"/>
        </w:rPr>
        <w:t xml:space="preserve">. </w:t>
      </w:r>
    </w:p>
    <w:p w:rsidR="00A05D3A" w:rsidRPr="001C6AE2" w:rsidRDefault="00A05D3A" w:rsidP="001F046C">
      <w:pPr>
        <w:pStyle w:val="a4"/>
        <w:numPr>
          <w:ilvl w:val="2"/>
          <w:numId w:val="24"/>
        </w:numPr>
        <w:tabs>
          <w:tab w:val="left" w:pos="709"/>
        </w:tabs>
        <w:spacing w:before="120" w:after="120" w:line="240" w:lineRule="auto"/>
        <w:jc w:val="both"/>
        <w:rPr>
          <w:rFonts w:ascii="Times New Roman" w:hAnsi="Times New Roman" w:cs="Times New Roman"/>
          <w:color w:val="000000" w:themeColor="text1"/>
        </w:rPr>
      </w:pPr>
      <w:r w:rsidRPr="001C6AE2">
        <w:rPr>
          <w:rFonts w:ascii="Times New Roman" w:hAnsi="Times New Roman" w:cs="Times New Roman"/>
          <w:color w:val="000000" w:themeColor="text1"/>
        </w:rPr>
        <w:t>«</w:t>
      </w:r>
      <w:r w:rsidRPr="001C6AE2">
        <w:rPr>
          <w:rFonts w:ascii="Times New Roman" w:hAnsi="Times New Roman" w:cs="Times New Roman"/>
          <w:b/>
          <w:color w:val="000000" w:themeColor="text1"/>
        </w:rPr>
        <w:t>График Работ</w:t>
      </w:r>
      <w:r w:rsidRPr="001C6AE2">
        <w:rPr>
          <w:rFonts w:ascii="Times New Roman" w:hAnsi="Times New Roman" w:cs="Times New Roman"/>
          <w:color w:val="000000" w:themeColor="text1"/>
        </w:rPr>
        <w:t xml:space="preserve">» означает график выполнения Работ Подрядчиком. График Работ приведен в Приложении № </w:t>
      </w:r>
      <w:r w:rsidRPr="001C6AE2">
        <w:rPr>
          <w:rFonts w:ascii="Times New Roman" w:hAnsi="Times New Roman" w:cs="Times New Roman"/>
          <w:bCs/>
          <w:color w:val="000000" w:themeColor="text1"/>
        </w:rPr>
        <w:t>3</w:t>
      </w:r>
      <w:r w:rsidRPr="001C6AE2">
        <w:rPr>
          <w:rFonts w:ascii="Times New Roman" w:hAnsi="Times New Roman" w:cs="Times New Roman"/>
          <w:b/>
          <w:bCs/>
          <w:color w:val="000000" w:themeColor="text1"/>
        </w:rPr>
        <w:t xml:space="preserve"> </w:t>
      </w:r>
      <w:r w:rsidRPr="001C6AE2">
        <w:rPr>
          <w:rFonts w:ascii="Times New Roman" w:hAnsi="Times New Roman" w:cs="Times New Roman"/>
          <w:bCs/>
          <w:color w:val="000000" w:themeColor="text1"/>
        </w:rPr>
        <w:t xml:space="preserve">к </w:t>
      </w:r>
      <w:r w:rsidRPr="001C6AE2">
        <w:rPr>
          <w:rFonts w:ascii="Times New Roman" w:hAnsi="Times New Roman" w:cs="Times New Roman"/>
          <w:color w:val="000000" w:themeColor="text1"/>
        </w:rPr>
        <w:t>настоящему</w:t>
      </w:r>
      <w:r w:rsidRPr="001C6AE2">
        <w:rPr>
          <w:rFonts w:ascii="Times New Roman" w:hAnsi="Times New Roman" w:cs="Times New Roman"/>
          <w:bCs/>
          <w:color w:val="000000" w:themeColor="text1"/>
        </w:rPr>
        <w:t xml:space="preserve"> Договору. </w:t>
      </w:r>
    </w:p>
    <w:p w:rsidR="00A05D3A" w:rsidRPr="001C6AE2" w:rsidRDefault="00A05D3A" w:rsidP="001F046C">
      <w:pPr>
        <w:pStyle w:val="a4"/>
        <w:numPr>
          <w:ilvl w:val="2"/>
          <w:numId w:val="24"/>
        </w:numPr>
        <w:tabs>
          <w:tab w:val="left" w:pos="709"/>
        </w:tabs>
        <w:spacing w:before="120" w:after="120" w:line="240" w:lineRule="auto"/>
        <w:jc w:val="both"/>
        <w:rPr>
          <w:rFonts w:ascii="Times New Roman" w:hAnsi="Times New Roman" w:cs="Times New Roman"/>
          <w:color w:val="000000" w:themeColor="text1"/>
        </w:rPr>
      </w:pPr>
      <w:r w:rsidRPr="001C6AE2">
        <w:rPr>
          <w:rFonts w:ascii="Times New Roman" w:hAnsi="Times New Roman" w:cs="Times New Roman"/>
          <w:bCs/>
          <w:color w:val="000000" w:themeColor="text1"/>
        </w:rPr>
        <w:t>«</w:t>
      </w:r>
      <w:r w:rsidRPr="001C6AE2">
        <w:rPr>
          <w:rFonts w:ascii="Times New Roman" w:hAnsi="Times New Roman" w:cs="Times New Roman"/>
          <w:b/>
          <w:bCs/>
          <w:color w:val="000000" w:themeColor="text1"/>
        </w:rPr>
        <w:t>Договор</w:t>
      </w:r>
      <w:r w:rsidRPr="001C6AE2">
        <w:rPr>
          <w:rFonts w:ascii="Times New Roman" w:hAnsi="Times New Roman" w:cs="Times New Roman"/>
          <w:bCs/>
          <w:color w:val="000000" w:themeColor="text1"/>
        </w:rPr>
        <w:t>»</w:t>
      </w:r>
      <w:r w:rsidRPr="001C6AE2">
        <w:rPr>
          <w:rFonts w:ascii="Times New Roman" w:hAnsi="Times New Roman" w:cs="Times New Roman"/>
          <w:color w:val="000000" w:themeColor="text1"/>
        </w:rPr>
        <w:t xml:space="preserve"> означает настоящий договор, заключенный между Подрядчиком и Заказчиком, включая все изменения, дополнения и приложения к нему, подписанные уполномоченными представителями Сторон.</w:t>
      </w:r>
    </w:p>
    <w:p w:rsidR="00A05D3A" w:rsidRPr="0090198A" w:rsidRDefault="00A05D3A" w:rsidP="00CB62BD">
      <w:pPr>
        <w:pStyle w:val="a4"/>
        <w:numPr>
          <w:ilvl w:val="2"/>
          <w:numId w:val="24"/>
        </w:numPr>
        <w:tabs>
          <w:tab w:val="left" w:pos="709"/>
        </w:tabs>
        <w:spacing w:before="120" w:after="120" w:line="240" w:lineRule="auto"/>
        <w:jc w:val="both"/>
        <w:rPr>
          <w:rFonts w:ascii="Times New Roman" w:hAnsi="Times New Roman" w:cs="Times New Roman"/>
          <w:color w:val="000000" w:themeColor="text1"/>
        </w:rPr>
      </w:pPr>
      <w:r w:rsidRPr="00CB62BD">
        <w:rPr>
          <w:rFonts w:ascii="Times New Roman" w:hAnsi="Times New Roman" w:cs="Times New Roman"/>
          <w:color w:val="000000" w:themeColor="text1"/>
        </w:rPr>
        <w:lastRenderedPageBreak/>
        <w:t>«</w:t>
      </w:r>
      <w:r w:rsidRPr="00CB62BD">
        <w:rPr>
          <w:rFonts w:ascii="Times New Roman" w:hAnsi="Times New Roman" w:cs="Times New Roman"/>
          <w:b/>
          <w:color w:val="000000" w:themeColor="text1"/>
        </w:rPr>
        <w:t>Законодательство РФ</w:t>
      </w:r>
      <w:r w:rsidRPr="0090198A">
        <w:rPr>
          <w:rFonts w:ascii="Times New Roman" w:hAnsi="Times New Roman" w:cs="Times New Roman"/>
          <w:color w:val="000000" w:themeColor="text1"/>
        </w:rPr>
        <w:t xml:space="preserve">» означает систему всех действующих в Российской Федерации нормативно-правовых актов Российской Федерации (включая Федеральный закон от 28 сентября </w:t>
      </w:r>
      <w:smartTag w:uri="urn:schemas-microsoft-com:office:smarttags" w:element="metricconverter">
        <w:smartTagPr>
          <w:attr w:name="ProductID" w:val="2010 г"/>
        </w:smartTagPr>
        <w:r w:rsidRPr="0090198A">
          <w:rPr>
            <w:rFonts w:ascii="Times New Roman" w:hAnsi="Times New Roman" w:cs="Times New Roman"/>
            <w:color w:val="000000" w:themeColor="text1"/>
          </w:rPr>
          <w:t>2010 г</w:t>
        </w:r>
      </w:smartTag>
      <w:r w:rsidRPr="0090198A">
        <w:rPr>
          <w:rFonts w:ascii="Times New Roman" w:hAnsi="Times New Roman" w:cs="Times New Roman"/>
          <w:color w:val="000000" w:themeColor="text1"/>
        </w:rPr>
        <w:t>. № 244-ФЗ «Об инновационном центре «Сколково»), субъектов Российской Федерации и муниципальных образований, с учетом принятых и вступивших в действие изменений и дополнений.</w:t>
      </w:r>
    </w:p>
    <w:p w:rsidR="00A05D3A" w:rsidRPr="001C6AE2" w:rsidRDefault="00A05D3A" w:rsidP="001F046C">
      <w:pPr>
        <w:pStyle w:val="a4"/>
        <w:numPr>
          <w:ilvl w:val="2"/>
          <w:numId w:val="24"/>
        </w:numPr>
        <w:tabs>
          <w:tab w:val="left" w:pos="709"/>
        </w:tabs>
        <w:spacing w:before="120" w:after="120" w:line="240" w:lineRule="auto"/>
        <w:jc w:val="both"/>
        <w:rPr>
          <w:rFonts w:ascii="Times New Roman" w:hAnsi="Times New Roman" w:cs="Times New Roman"/>
          <w:color w:val="000000" w:themeColor="text1"/>
        </w:rPr>
      </w:pPr>
      <w:r w:rsidRPr="001C6AE2">
        <w:rPr>
          <w:rFonts w:ascii="Times New Roman" w:hAnsi="Times New Roman" w:cs="Times New Roman"/>
          <w:color w:val="000000" w:themeColor="text1"/>
        </w:rPr>
        <w:t>«</w:t>
      </w:r>
      <w:r w:rsidRPr="001C6AE2">
        <w:rPr>
          <w:rFonts w:ascii="Times New Roman" w:hAnsi="Times New Roman" w:cs="Times New Roman"/>
          <w:b/>
          <w:color w:val="000000" w:themeColor="text1"/>
        </w:rPr>
        <w:t>Зеленый Кодекс</w:t>
      </w:r>
      <w:r w:rsidRPr="001C6AE2">
        <w:rPr>
          <w:rFonts w:ascii="Times New Roman" w:hAnsi="Times New Roman" w:cs="Times New Roman"/>
          <w:color w:val="000000" w:themeColor="text1"/>
        </w:rPr>
        <w:t>» означает свод норм и правил Инновационного центра «Сколково», направленный на реализацию Генерального плана Центра, который содержит требования, подлежащие применению при разработке градостроительной и проектной документации. Зеленый Кодекс передается Подрядчику в составе Исходных данных согласно Перечню Исходных данных (Приложение № 2</w:t>
      </w:r>
      <w:r w:rsidRPr="001C6AE2">
        <w:rPr>
          <w:rFonts w:ascii="Times New Roman" w:hAnsi="Times New Roman" w:cs="Times New Roman"/>
          <w:b/>
          <w:bCs/>
          <w:color w:val="000000" w:themeColor="text1"/>
        </w:rPr>
        <w:t xml:space="preserve"> </w:t>
      </w:r>
      <w:r w:rsidRPr="001C6AE2">
        <w:rPr>
          <w:rFonts w:ascii="Times New Roman" w:hAnsi="Times New Roman" w:cs="Times New Roman"/>
          <w:bCs/>
          <w:color w:val="000000" w:themeColor="text1"/>
        </w:rPr>
        <w:t>к настоящему Договору)</w:t>
      </w:r>
      <w:r w:rsidRPr="001C6AE2">
        <w:rPr>
          <w:rFonts w:ascii="Times New Roman" w:hAnsi="Times New Roman" w:cs="Times New Roman"/>
          <w:color w:val="000000" w:themeColor="text1"/>
        </w:rPr>
        <w:t>.</w:t>
      </w:r>
    </w:p>
    <w:p w:rsidR="00A05D3A" w:rsidRPr="001C6AE2" w:rsidRDefault="00A05D3A" w:rsidP="001F046C">
      <w:pPr>
        <w:pStyle w:val="a4"/>
        <w:numPr>
          <w:ilvl w:val="2"/>
          <w:numId w:val="24"/>
        </w:numPr>
        <w:tabs>
          <w:tab w:val="left" w:pos="709"/>
        </w:tabs>
        <w:spacing w:before="120" w:after="120" w:line="240" w:lineRule="auto"/>
        <w:jc w:val="both"/>
        <w:rPr>
          <w:rFonts w:ascii="Times New Roman" w:hAnsi="Times New Roman" w:cs="Times New Roman"/>
          <w:color w:val="000000" w:themeColor="text1"/>
        </w:rPr>
      </w:pPr>
      <w:r w:rsidRPr="001C6AE2">
        <w:rPr>
          <w:rFonts w:ascii="Times New Roman" w:hAnsi="Times New Roman" w:cs="Times New Roman"/>
          <w:color w:val="000000" w:themeColor="text1"/>
        </w:rPr>
        <w:t>«</w:t>
      </w:r>
      <w:r w:rsidRPr="001C6AE2">
        <w:rPr>
          <w:rFonts w:ascii="Times New Roman" w:hAnsi="Times New Roman" w:cs="Times New Roman"/>
          <w:b/>
          <w:color w:val="000000" w:themeColor="text1"/>
        </w:rPr>
        <w:t>Инновационный центр «Сколково»</w:t>
      </w:r>
      <w:r w:rsidRPr="001C6AE2">
        <w:rPr>
          <w:rFonts w:ascii="Times New Roman" w:hAnsi="Times New Roman" w:cs="Times New Roman"/>
          <w:color w:val="000000" w:themeColor="text1"/>
        </w:rPr>
        <w:t xml:space="preserve"> или «</w:t>
      </w:r>
      <w:r w:rsidRPr="001C6AE2">
        <w:rPr>
          <w:rFonts w:ascii="Times New Roman" w:hAnsi="Times New Roman" w:cs="Times New Roman"/>
          <w:b/>
          <w:color w:val="000000" w:themeColor="text1"/>
        </w:rPr>
        <w:t>Центр</w:t>
      </w:r>
      <w:r w:rsidRPr="001C6AE2">
        <w:rPr>
          <w:rFonts w:ascii="Times New Roman" w:hAnsi="Times New Roman" w:cs="Times New Roman"/>
          <w:color w:val="000000" w:themeColor="text1"/>
        </w:rPr>
        <w:t xml:space="preserve">» означает территориально обособленный комплекс для развития инновационных исследований, разработок и коммерциализации их результатов в соответствии с Федеральным законом от 28 сентября 2010 г. № 244-ФЗ </w:t>
      </w:r>
      <w:r w:rsidRPr="001C6AE2">
        <w:rPr>
          <w:rFonts w:ascii="Times New Roman" w:hAnsi="Times New Roman" w:cs="Times New Roman"/>
          <w:color w:val="000000" w:themeColor="text1"/>
        </w:rPr>
        <w:br/>
        <w:t>«Об инновационном центре «Сколково».</w:t>
      </w:r>
    </w:p>
    <w:p w:rsidR="00A05D3A" w:rsidRPr="001C6AE2" w:rsidRDefault="00A05D3A" w:rsidP="001F046C">
      <w:pPr>
        <w:pStyle w:val="a4"/>
        <w:numPr>
          <w:ilvl w:val="2"/>
          <w:numId w:val="24"/>
        </w:numPr>
        <w:tabs>
          <w:tab w:val="left" w:pos="709"/>
        </w:tabs>
        <w:spacing w:before="120" w:after="120" w:line="240" w:lineRule="auto"/>
        <w:jc w:val="both"/>
        <w:rPr>
          <w:rFonts w:ascii="Times New Roman" w:hAnsi="Times New Roman" w:cs="Times New Roman"/>
          <w:bCs/>
          <w:color w:val="000000" w:themeColor="text1"/>
        </w:rPr>
      </w:pPr>
      <w:r w:rsidRPr="001C6AE2">
        <w:rPr>
          <w:rFonts w:ascii="Times New Roman" w:hAnsi="Times New Roman" w:cs="Times New Roman"/>
          <w:bCs/>
          <w:color w:val="000000" w:themeColor="text1"/>
        </w:rPr>
        <w:t>«</w:t>
      </w:r>
      <w:r w:rsidRPr="001C6AE2">
        <w:rPr>
          <w:rFonts w:ascii="Times New Roman" w:hAnsi="Times New Roman" w:cs="Times New Roman"/>
          <w:b/>
          <w:bCs/>
          <w:color w:val="000000" w:themeColor="text1"/>
        </w:rPr>
        <w:t>Исходно-разрешительная документация</w:t>
      </w:r>
      <w:r w:rsidRPr="001C6AE2">
        <w:rPr>
          <w:rFonts w:ascii="Times New Roman" w:hAnsi="Times New Roman" w:cs="Times New Roman"/>
          <w:bCs/>
          <w:color w:val="000000" w:themeColor="text1"/>
        </w:rPr>
        <w:t>»</w:t>
      </w:r>
      <w:r w:rsidRPr="001C6AE2">
        <w:rPr>
          <w:rFonts w:ascii="Times New Roman" w:hAnsi="Times New Roman" w:cs="Times New Roman"/>
          <w:b/>
          <w:bCs/>
          <w:color w:val="000000" w:themeColor="text1"/>
        </w:rPr>
        <w:t xml:space="preserve"> </w:t>
      </w:r>
      <w:r w:rsidRPr="001C6AE2">
        <w:rPr>
          <w:rFonts w:ascii="Times New Roman" w:hAnsi="Times New Roman" w:cs="Times New Roman"/>
          <w:bCs/>
          <w:color w:val="000000" w:themeColor="text1"/>
        </w:rPr>
        <w:t xml:space="preserve">означает исходно-разрешительную документацию, включая ненормативные (индивидуальные) акты Государственных органов, Управляющей компании, разрешительную документацию, договоры, разрешения, заключения, технические условия для доступа к </w:t>
      </w:r>
      <w:r w:rsidRPr="001C6AE2">
        <w:rPr>
          <w:rFonts w:ascii="Times New Roman" w:hAnsi="Times New Roman" w:cs="Times New Roman"/>
          <w:color w:val="000000" w:themeColor="text1"/>
        </w:rPr>
        <w:t>инженерным</w:t>
      </w:r>
      <w:r w:rsidRPr="001C6AE2">
        <w:rPr>
          <w:rFonts w:ascii="Times New Roman" w:hAnsi="Times New Roman" w:cs="Times New Roman"/>
          <w:bCs/>
          <w:color w:val="000000" w:themeColor="text1"/>
        </w:rPr>
        <w:t xml:space="preserve"> системам, технические условия для инженерных изысканий, проектирования, необходимую для выполнения Работ; при этом термин «Исходно-разрешительная документация» означает как ту часть исходно-разрешительной документации, которая была передана Заказчиком Подрядчику на дату заключения настоящего Договора, так и иную исходно-разрешительную документацию, которая должна быть собрана, получена и согласована Подрядчиком в соответствии с его обязательствами по настоящему Договору и Законодательством РФ.</w:t>
      </w:r>
    </w:p>
    <w:p w:rsidR="00A05D3A" w:rsidRPr="001C6AE2" w:rsidRDefault="00A05D3A" w:rsidP="001F046C">
      <w:pPr>
        <w:pStyle w:val="a4"/>
        <w:numPr>
          <w:ilvl w:val="2"/>
          <w:numId w:val="24"/>
        </w:numPr>
        <w:tabs>
          <w:tab w:val="left" w:pos="709"/>
        </w:tabs>
        <w:spacing w:before="120" w:after="120" w:line="240" w:lineRule="auto"/>
        <w:jc w:val="both"/>
        <w:rPr>
          <w:rFonts w:ascii="Times New Roman" w:hAnsi="Times New Roman" w:cs="Times New Roman"/>
          <w:color w:val="000000" w:themeColor="text1"/>
        </w:rPr>
      </w:pPr>
      <w:r w:rsidRPr="001C6AE2">
        <w:rPr>
          <w:rFonts w:ascii="Times New Roman" w:hAnsi="Times New Roman" w:cs="Times New Roman"/>
          <w:color w:val="000000" w:themeColor="text1"/>
        </w:rPr>
        <w:t>«</w:t>
      </w:r>
      <w:r w:rsidRPr="001C6AE2">
        <w:rPr>
          <w:rFonts w:ascii="Times New Roman" w:hAnsi="Times New Roman" w:cs="Times New Roman"/>
          <w:b/>
          <w:color w:val="000000" w:themeColor="text1"/>
        </w:rPr>
        <w:t>Исходные данные</w:t>
      </w:r>
      <w:r w:rsidRPr="001C6AE2">
        <w:rPr>
          <w:rFonts w:ascii="Times New Roman" w:hAnsi="Times New Roman" w:cs="Times New Roman"/>
          <w:color w:val="000000" w:themeColor="text1"/>
        </w:rPr>
        <w:t xml:space="preserve">» означает совокупность графических материалов, текстовых документов и иной информации, в том числе Исходно-разрешительной документации, предоставляемых Заказчиком и указанных в Перечне Исходных данных </w:t>
      </w:r>
      <w:r w:rsidR="0019446F" w:rsidRPr="001C6AE2">
        <w:rPr>
          <w:rFonts w:ascii="Times New Roman" w:hAnsi="Times New Roman" w:cs="Times New Roman"/>
          <w:color w:val="000000" w:themeColor="text1"/>
        </w:rPr>
        <w:t>–</w:t>
      </w:r>
      <w:r w:rsidRPr="001C6AE2">
        <w:rPr>
          <w:rFonts w:ascii="Times New Roman" w:hAnsi="Times New Roman" w:cs="Times New Roman"/>
          <w:color w:val="000000" w:themeColor="text1"/>
        </w:rPr>
        <w:t xml:space="preserve"> Приложение</w:t>
      </w:r>
      <w:r w:rsidR="0019446F" w:rsidRPr="001C6AE2">
        <w:rPr>
          <w:rFonts w:ascii="Times New Roman" w:hAnsi="Times New Roman" w:cs="Times New Roman"/>
          <w:color w:val="000000" w:themeColor="text1"/>
        </w:rPr>
        <w:t xml:space="preserve"> </w:t>
      </w:r>
      <w:r w:rsidRPr="001C6AE2">
        <w:rPr>
          <w:rFonts w:ascii="Times New Roman" w:hAnsi="Times New Roman" w:cs="Times New Roman"/>
          <w:color w:val="000000" w:themeColor="text1"/>
        </w:rPr>
        <w:t xml:space="preserve">№ </w:t>
      </w:r>
      <w:r w:rsidRPr="001C6AE2">
        <w:rPr>
          <w:rFonts w:ascii="Times New Roman" w:hAnsi="Times New Roman" w:cs="Times New Roman"/>
          <w:bCs/>
          <w:color w:val="000000" w:themeColor="text1"/>
        </w:rPr>
        <w:t>2</w:t>
      </w:r>
      <w:r w:rsidRPr="001C6AE2">
        <w:rPr>
          <w:rFonts w:ascii="Times New Roman" w:hAnsi="Times New Roman" w:cs="Times New Roman"/>
          <w:b/>
          <w:bCs/>
          <w:color w:val="000000" w:themeColor="text1"/>
        </w:rPr>
        <w:t xml:space="preserve"> </w:t>
      </w:r>
      <w:r w:rsidRPr="001C6AE2">
        <w:rPr>
          <w:rFonts w:ascii="Times New Roman" w:hAnsi="Times New Roman" w:cs="Times New Roman"/>
          <w:bCs/>
          <w:color w:val="000000" w:themeColor="text1"/>
        </w:rPr>
        <w:t>к настоящему Договору</w:t>
      </w:r>
      <w:r w:rsidRPr="001C6AE2">
        <w:rPr>
          <w:rFonts w:ascii="Times New Roman" w:hAnsi="Times New Roman" w:cs="Times New Roman"/>
          <w:color w:val="000000" w:themeColor="text1"/>
        </w:rPr>
        <w:t>, а также собираемых Подрядчиком, которые необходимы для выполнения Работ.</w:t>
      </w:r>
    </w:p>
    <w:p w:rsidR="00A05D3A" w:rsidRPr="001C6AE2" w:rsidRDefault="00A05D3A" w:rsidP="001F046C">
      <w:pPr>
        <w:pStyle w:val="a4"/>
        <w:numPr>
          <w:ilvl w:val="2"/>
          <w:numId w:val="24"/>
        </w:numPr>
        <w:tabs>
          <w:tab w:val="left" w:pos="709"/>
        </w:tabs>
        <w:spacing w:before="120" w:after="120" w:line="240" w:lineRule="auto"/>
        <w:jc w:val="both"/>
        <w:rPr>
          <w:rFonts w:ascii="Times New Roman" w:hAnsi="Times New Roman" w:cs="Times New Roman"/>
          <w:color w:val="000000" w:themeColor="text1"/>
        </w:rPr>
      </w:pPr>
      <w:r w:rsidRPr="001C6AE2">
        <w:rPr>
          <w:rFonts w:ascii="Times New Roman" w:hAnsi="Times New Roman" w:cs="Times New Roman"/>
          <w:color w:val="000000" w:themeColor="text1"/>
        </w:rPr>
        <w:t>«</w:t>
      </w:r>
      <w:r w:rsidRPr="001C6AE2">
        <w:rPr>
          <w:rFonts w:ascii="Times New Roman" w:hAnsi="Times New Roman" w:cs="Times New Roman"/>
          <w:b/>
          <w:color w:val="000000" w:themeColor="text1"/>
        </w:rPr>
        <w:t>Календарный день</w:t>
      </w:r>
      <w:r w:rsidRPr="001C6AE2">
        <w:rPr>
          <w:rFonts w:ascii="Times New Roman" w:hAnsi="Times New Roman" w:cs="Times New Roman"/>
          <w:color w:val="000000" w:themeColor="text1"/>
        </w:rPr>
        <w:t>» означает один день в соответствии с григорианским календарем; Календарный день включает выходные и праздничные дни, установленные в Российской Федерации.</w:t>
      </w:r>
    </w:p>
    <w:p w:rsidR="00A05D3A" w:rsidRPr="001C6AE2" w:rsidRDefault="00AC0E7E" w:rsidP="001F046C">
      <w:pPr>
        <w:pStyle w:val="a4"/>
        <w:numPr>
          <w:ilvl w:val="2"/>
          <w:numId w:val="24"/>
        </w:numPr>
        <w:tabs>
          <w:tab w:val="left" w:pos="709"/>
        </w:tabs>
        <w:spacing w:before="120" w:after="120" w:line="240" w:lineRule="auto"/>
        <w:jc w:val="both"/>
        <w:rPr>
          <w:rFonts w:ascii="Times New Roman" w:hAnsi="Times New Roman" w:cs="Times New Roman"/>
          <w:color w:val="000000" w:themeColor="text1"/>
        </w:rPr>
      </w:pPr>
      <w:r w:rsidRPr="001C6AE2">
        <w:rPr>
          <w:rFonts w:ascii="Times New Roman" w:hAnsi="Times New Roman" w:cs="Times New Roman"/>
          <w:b/>
          <w:color w:val="000000" w:themeColor="text1"/>
        </w:rPr>
        <w:t>«</w:t>
      </w:r>
      <w:r w:rsidR="00A05D3A" w:rsidRPr="001C6AE2">
        <w:rPr>
          <w:rFonts w:ascii="Times New Roman" w:hAnsi="Times New Roman" w:cs="Times New Roman"/>
          <w:b/>
          <w:color w:val="000000" w:themeColor="text1"/>
        </w:rPr>
        <w:t>Консультант</w:t>
      </w:r>
      <w:r w:rsidRPr="001C6AE2">
        <w:rPr>
          <w:rFonts w:ascii="Times New Roman" w:hAnsi="Times New Roman" w:cs="Times New Roman"/>
          <w:b/>
          <w:color w:val="000000" w:themeColor="text1"/>
        </w:rPr>
        <w:t>»</w:t>
      </w:r>
      <w:r w:rsidR="00A05D3A" w:rsidRPr="001C6AE2">
        <w:rPr>
          <w:rFonts w:ascii="Times New Roman" w:hAnsi="Times New Roman" w:cs="Times New Roman"/>
          <w:b/>
          <w:color w:val="000000" w:themeColor="text1"/>
        </w:rPr>
        <w:t xml:space="preserve"> </w:t>
      </w:r>
      <w:r w:rsidR="00A05D3A" w:rsidRPr="001C6AE2">
        <w:rPr>
          <w:rFonts w:ascii="Times New Roman" w:hAnsi="Times New Roman" w:cs="Times New Roman"/>
          <w:color w:val="000000" w:themeColor="text1"/>
        </w:rPr>
        <w:t>означает лицо, которое Заказчик вправе привлечь для осуществления независимой экспертизы результатов Работ, контроля и надзора за выполнением Работ, консультаций Заказчика по Работам и их результатам.</w:t>
      </w:r>
    </w:p>
    <w:p w:rsidR="00A05D3A" w:rsidRPr="001C6AE2" w:rsidRDefault="00A05D3A" w:rsidP="001F046C">
      <w:pPr>
        <w:pStyle w:val="a4"/>
        <w:numPr>
          <w:ilvl w:val="2"/>
          <w:numId w:val="24"/>
        </w:numPr>
        <w:tabs>
          <w:tab w:val="left" w:pos="709"/>
        </w:tabs>
        <w:spacing w:before="120" w:after="120" w:line="240" w:lineRule="auto"/>
        <w:jc w:val="both"/>
        <w:rPr>
          <w:rFonts w:ascii="Times New Roman" w:hAnsi="Times New Roman" w:cs="Times New Roman"/>
          <w:color w:val="000000" w:themeColor="text1"/>
        </w:rPr>
      </w:pPr>
      <w:r w:rsidRPr="001C6AE2">
        <w:rPr>
          <w:rFonts w:ascii="Times New Roman" w:hAnsi="Times New Roman" w:cs="Times New Roman"/>
          <w:color w:val="000000" w:themeColor="text1"/>
        </w:rPr>
        <w:t>«</w:t>
      </w:r>
      <w:r w:rsidRPr="001C6AE2">
        <w:rPr>
          <w:rFonts w:ascii="Times New Roman" w:hAnsi="Times New Roman" w:cs="Times New Roman"/>
          <w:b/>
          <w:color w:val="000000" w:themeColor="text1"/>
        </w:rPr>
        <w:t>Недостатки</w:t>
      </w:r>
      <w:r w:rsidRPr="001C6AE2">
        <w:rPr>
          <w:rFonts w:ascii="Times New Roman" w:hAnsi="Times New Roman" w:cs="Times New Roman"/>
          <w:color w:val="000000" w:themeColor="text1"/>
        </w:rPr>
        <w:t>» или «</w:t>
      </w:r>
      <w:r w:rsidRPr="001C6AE2">
        <w:rPr>
          <w:rFonts w:ascii="Times New Roman" w:hAnsi="Times New Roman" w:cs="Times New Roman"/>
          <w:b/>
          <w:color w:val="000000" w:themeColor="text1"/>
        </w:rPr>
        <w:t>Дефекты</w:t>
      </w:r>
      <w:r w:rsidRPr="001C6AE2">
        <w:rPr>
          <w:rFonts w:ascii="Times New Roman" w:hAnsi="Times New Roman" w:cs="Times New Roman"/>
          <w:color w:val="000000" w:themeColor="text1"/>
        </w:rPr>
        <w:t xml:space="preserve">» означают любые отступления результата Работ (или их части), от условий и требований настоящего Договора, Законодательства РФ; или отклонения при выполнении Работ от условий и требований настоящего Договора, Исходных данных, </w:t>
      </w:r>
      <w:r w:rsidR="00D46092" w:rsidRPr="001C6AE2">
        <w:rPr>
          <w:rFonts w:ascii="Times New Roman" w:hAnsi="Times New Roman" w:cs="Times New Roman"/>
          <w:color w:val="000000" w:themeColor="text1"/>
        </w:rPr>
        <w:t>З</w:t>
      </w:r>
      <w:r w:rsidRPr="001C6AE2">
        <w:rPr>
          <w:rFonts w:ascii="Times New Roman" w:hAnsi="Times New Roman" w:cs="Times New Roman"/>
          <w:color w:val="000000" w:themeColor="text1"/>
        </w:rPr>
        <w:t>адания на проектирование</w:t>
      </w:r>
      <w:r w:rsidR="00497AB5" w:rsidRPr="001C6AE2">
        <w:rPr>
          <w:rFonts w:ascii="Times New Roman" w:hAnsi="Times New Roman" w:cs="Times New Roman"/>
          <w:color w:val="000000" w:themeColor="text1"/>
        </w:rPr>
        <w:t xml:space="preserve"> (</w:t>
      </w:r>
      <w:r w:rsidR="00497AB5" w:rsidRPr="00F96242">
        <w:rPr>
          <w:rFonts w:ascii="Times New Roman" w:hAnsi="Times New Roman" w:cs="Times New Roman"/>
          <w:color w:val="000000" w:themeColor="text1"/>
        </w:rPr>
        <w:t xml:space="preserve">Приложение № </w:t>
      </w:r>
      <w:r w:rsidR="00F96242" w:rsidRPr="00F96242">
        <w:rPr>
          <w:rFonts w:ascii="Times New Roman" w:hAnsi="Times New Roman" w:cs="Times New Roman"/>
          <w:color w:val="000000" w:themeColor="text1"/>
        </w:rPr>
        <w:t>7</w:t>
      </w:r>
      <w:r w:rsidR="00F96242" w:rsidRPr="001C6AE2">
        <w:rPr>
          <w:rFonts w:ascii="Times New Roman" w:hAnsi="Times New Roman" w:cs="Times New Roman"/>
          <w:color w:val="000000" w:themeColor="text1"/>
        </w:rPr>
        <w:t xml:space="preserve"> </w:t>
      </w:r>
      <w:r w:rsidR="00497AB5" w:rsidRPr="001C6AE2">
        <w:rPr>
          <w:rFonts w:ascii="Times New Roman" w:hAnsi="Times New Roman" w:cs="Times New Roman"/>
          <w:color w:val="000000" w:themeColor="text1"/>
        </w:rPr>
        <w:t>к настоящему Договору)</w:t>
      </w:r>
      <w:r w:rsidRPr="001C6AE2">
        <w:rPr>
          <w:rFonts w:ascii="Times New Roman" w:hAnsi="Times New Roman" w:cs="Times New Roman"/>
          <w:color w:val="000000" w:themeColor="text1"/>
        </w:rPr>
        <w:t>, Законодательства РФ.</w:t>
      </w:r>
    </w:p>
    <w:p w:rsidR="00A05D3A" w:rsidRDefault="00A05D3A" w:rsidP="001F046C">
      <w:pPr>
        <w:pStyle w:val="a4"/>
        <w:numPr>
          <w:ilvl w:val="2"/>
          <w:numId w:val="24"/>
        </w:numPr>
        <w:tabs>
          <w:tab w:val="left" w:pos="709"/>
        </w:tabs>
        <w:spacing w:before="120" w:after="120" w:line="240" w:lineRule="auto"/>
        <w:jc w:val="both"/>
        <w:rPr>
          <w:rFonts w:ascii="Times New Roman" w:hAnsi="Times New Roman" w:cs="Times New Roman"/>
          <w:color w:val="000000" w:themeColor="text1"/>
        </w:rPr>
      </w:pPr>
      <w:r w:rsidRPr="001C6AE2">
        <w:rPr>
          <w:rFonts w:ascii="Times New Roman" w:hAnsi="Times New Roman" w:cs="Times New Roman"/>
          <w:color w:val="000000" w:themeColor="text1"/>
        </w:rPr>
        <w:t>«</w:t>
      </w:r>
      <w:r w:rsidRPr="001C6AE2">
        <w:rPr>
          <w:rFonts w:ascii="Times New Roman" w:hAnsi="Times New Roman" w:cs="Times New Roman"/>
          <w:b/>
          <w:color w:val="000000" w:themeColor="text1"/>
        </w:rPr>
        <w:t>Некоммерческая организация Фонд развития Центра разработки и коммерциализации новых технологий</w:t>
      </w:r>
      <w:r w:rsidRPr="001C6AE2">
        <w:rPr>
          <w:rFonts w:ascii="Times New Roman" w:hAnsi="Times New Roman" w:cs="Times New Roman"/>
          <w:color w:val="000000" w:themeColor="text1"/>
        </w:rPr>
        <w:t>»</w:t>
      </w:r>
      <w:r w:rsidRPr="001C6AE2">
        <w:rPr>
          <w:rFonts w:ascii="Times New Roman" w:hAnsi="Times New Roman" w:cs="Times New Roman"/>
          <w:b/>
          <w:color w:val="000000" w:themeColor="text1"/>
        </w:rPr>
        <w:t>,</w:t>
      </w:r>
      <w:r w:rsidRPr="001C6AE2">
        <w:rPr>
          <w:rFonts w:ascii="Times New Roman" w:hAnsi="Times New Roman" w:cs="Times New Roman"/>
          <w:color w:val="000000" w:themeColor="text1"/>
        </w:rPr>
        <w:t xml:space="preserve"> или «</w:t>
      </w:r>
      <w:r w:rsidRPr="001C6AE2">
        <w:rPr>
          <w:rFonts w:ascii="Times New Roman" w:hAnsi="Times New Roman" w:cs="Times New Roman"/>
          <w:b/>
          <w:color w:val="000000" w:themeColor="text1"/>
        </w:rPr>
        <w:t>Фонд</w:t>
      </w:r>
      <w:r w:rsidRPr="001C6AE2">
        <w:rPr>
          <w:rFonts w:ascii="Times New Roman" w:hAnsi="Times New Roman" w:cs="Times New Roman"/>
          <w:color w:val="000000" w:themeColor="text1"/>
        </w:rPr>
        <w:t>», или «</w:t>
      </w:r>
      <w:r w:rsidRPr="001C6AE2">
        <w:rPr>
          <w:rFonts w:ascii="Times New Roman" w:hAnsi="Times New Roman" w:cs="Times New Roman"/>
          <w:b/>
          <w:color w:val="000000" w:themeColor="text1"/>
        </w:rPr>
        <w:t>Управляющая компания</w:t>
      </w:r>
      <w:r w:rsidRPr="001C6AE2">
        <w:rPr>
          <w:rFonts w:ascii="Times New Roman" w:hAnsi="Times New Roman" w:cs="Times New Roman"/>
          <w:color w:val="000000" w:themeColor="text1"/>
        </w:rPr>
        <w:t xml:space="preserve">» означает управляющую компанию, </w:t>
      </w:r>
      <w:r w:rsidR="001F6CE1">
        <w:rPr>
          <w:rFonts w:ascii="Times New Roman" w:hAnsi="Times New Roman" w:cs="Times New Roman"/>
          <w:color w:val="000000" w:themeColor="text1"/>
        </w:rPr>
        <w:t>созданную</w:t>
      </w:r>
      <w:r w:rsidR="001F6CE1" w:rsidRPr="001C6AE2">
        <w:rPr>
          <w:rFonts w:ascii="Times New Roman" w:hAnsi="Times New Roman" w:cs="Times New Roman"/>
          <w:color w:val="000000" w:themeColor="text1"/>
        </w:rPr>
        <w:t xml:space="preserve"> </w:t>
      </w:r>
      <w:r w:rsidRPr="001C6AE2">
        <w:rPr>
          <w:rFonts w:ascii="Times New Roman" w:hAnsi="Times New Roman" w:cs="Times New Roman"/>
          <w:color w:val="000000" w:themeColor="text1"/>
        </w:rPr>
        <w:t>в соответствии Федеральным законом от 28 сентября 2010 г. № 244-ФЗ «Об инновационном центре «Сколково».</w:t>
      </w:r>
    </w:p>
    <w:p w:rsidR="00A05D3A" w:rsidRPr="00666CF8" w:rsidRDefault="00A05D3A" w:rsidP="00DE1246">
      <w:pPr>
        <w:pStyle w:val="a4"/>
        <w:numPr>
          <w:ilvl w:val="2"/>
          <w:numId w:val="24"/>
        </w:numPr>
        <w:tabs>
          <w:tab w:val="left" w:pos="709"/>
        </w:tabs>
        <w:spacing w:before="120" w:after="120" w:line="240" w:lineRule="auto"/>
        <w:jc w:val="both"/>
        <w:rPr>
          <w:rFonts w:ascii="Times New Roman" w:hAnsi="Times New Roman" w:cs="Times New Roman"/>
          <w:color w:val="000000" w:themeColor="text1"/>
        </w:rPr>
      </w:pPr>
      <w:r w:rsidRPr="00666CF8">
        <w:rPr>
          <w:rFonts w:ascii="Times New Roman" w:hAnsi="Times New Roman" w:cs="Times New Roman"/>
          <w:color w:val="000000" w:themeColor="text1"/>
        </w:rPr>
        <w:t>«</w:t>
      </w:r>
      <w:r w:rsidRPr="00666CF8">
        <w:rPr>
          <w:rFonts w:ascii="Times New Roman" w:hAnsi="Times New Roman" w:cs="Times New Roman"/>
          <w:b/>
          <w:color w:val="000000" w:themeColor="text1"/>
        </w:rPr>
        <w:t>Обстоятельства непреодолимой силы</w:t>
      </w:r>
      <w:r w:rsidRPr="00666CF8">
        <w:rPr>
          <w:rFonts w:ascii="Times New Roman" w:hAnsi="Times New Roman" w:cs="Times New Roman"/>
          <w:color w:val="000000" w:themeColor="text1"/>
        </w:rPr>
        <w:t xml:space="preserve">» означает чрезвычайные обстоятельства или события, находящиеся вне разумного контроля Стороны, которые Сторона не могла ни предвидеть, ни предотвратить разумными средствами, включая пожары, наводнения, землетрясения и иные стихийные бедствия, войны, революции, восстания, массовые беспорядки, введение эмбарго, установление карантина и иные обстоятельства, подтвержденные соответствующими актами уполномоченных органов и организаций, лишающие Сторону возможности, в полном объеме или </w:t>
      </w:r>
      <w:r w:rsidRPr="00666CF8">
        <w:rPr>
          <w:rFonts w:ascii="Times New Roman" w:hAnsi="Times New Roman" w:cs="Times New Roman"/>
          <w:color w:val="000000" w:themeColor="text1"/>
        </w:rPr>
        <w:lastRenderedPageBreak/>
        <w:t>существенным образом, исполнять свои обязательства по настоящему Договору. К Обстоятельствам непреодолимой силы не относится неисполнение или нарушение функций или обязательств, допущенное Субподрядчиками, консультантами, на исполнение которыми своих функций или обязательств полагалась при принятии своих собственных обязательств Сторона, заявляющая о воздействии на нее Обстоятельств непреодолимой силы.</w:t>
      </w:r>
    </w:p>
    <w:p w:rsidR="00A05D3A" w:rsidRPr="001C6AE2" w:rsidRDefault="00713AD8" w:rsidP="00CB62BD">
      <w:pPr>
        <w:pStyle w:val="a4"/>
        <w:numPr>
          <w:ilvl w:val="2"/>
          <w:numId w:val="24"/>
        </w:numPr>
        <w:tabs>
          <w:tab w:val="left" w:pos="1418"/>
        </w:tabs>
        <w:spacing w:before="120" w:after="120" w:line="240" w:lineRule="auto"/>
        <w:jc w:val="both"/>
        <w:rPr>
          <w:rFonts w:ascii="Times New Roman" w:hAnsi="Times New Roman" w:cs="Times New Roman"/>
          <w:bCs/>
          <w:color w:val="000000" w:themeColor="text1"/>
        </w:rPr>
      </w:pPr>
      <w:bookmarkStart w:id="3" w:name="_Ref319510482"/>
      <w:bookmarkStart w:id="4" w:name="_Ref303348276"/>
      <w:r w:rsidRPr="001C6AE2">
        <w:rPr>
          <w:rFonts w:ascii="Times New Roman" w:hAnsi="Times New Roman" w:cs="Times New Roman"/>
          <w:bCs/>
          <w:color w:val="000000" w:themeColor="text1"/>
        </w:rPr>
        <w:t>«</w:t>
      </w:r>
      <w:r w:rsidRPr="001C6AE2">
        <w:rPr>
          <w:rFonts w:ascii="Times New Roman" w:hAnsi="Times New Roman" w:cs="Times New Roman"/>
          <w:b/>
          <w:bCs/>
          <w:color w:val="000000" w:themeColor="text1"/>
        </w:rPr>
        <w:t>Объект</w:t>
      </w:r>
      <w:r w:rsidRPr="0047648F">
        <w:rPr>
          <w:rFonts w:ascii="Times New Roman" w:hAnsi="Times New Roman" w:cs="Times New Roman"/>
          <w:bCs/>
          <w:color w:val="000000" w:themeColor="text1"/>
        </w:rPr>
        <w:t>»</w:t>
      </w:r>
      <w:r w:rsidRPr="0047648F">
        <w:rPr>
          <w:rFonts w:ascii="Times New Roman" w:hAnsi="Times New Roman" w:cs="Times New Roman"/>
          <w:color w:val="000000" w:themeColor="text1"/>
        </w:rPr>
        <w:t xml:space="preserve"> означает </w:t>
      </w:r>
      <w:r w:rsidR="00425A4C" w:rsidRPr="0047648F">
        <w:rPr>
          <w:rFonts w:ascii="Times New Roman" w:hAnsi="Times New Roman" w:cs="Times New Roman"/>
          <w:color w:val="000000" w:themeColor="text1"/>
        </w:rPr>
        <w:t xml:space="preserve">подлежащие </w:t>
      </w:r>
      <w:r w:rsidR="0090198A" w:rsidRPr="0047648F">
        <w:rPr>
          <w:rFonts w:ascii="Times New Roman" w:hAnsi="Times New Roman" w:cs="Times New Roman"/>
          <w:color w:val="000000" w:themeColor="text1"/>
        </w:rPr>
        <w:t xml:space="preserve">реконструкции </w:t>
      </w:r>
      <w:r w:rsidR="0090198A" w:rsidRPr="006562A2">
        <w:rPr>
          <w:rFonts w:ascii="Times New Roman" w:eastAsia="Times New Roman" w:hAnsi="Times New Roman" w:cs="Times New Roman"/>
          <w:lang w:eastAsia="ru-RU"/>
        </w:rPr>
        <w:t>Здание клинико-диагностического центра</w:t>
      </w:r>
      <w:r w:rsidR="0047648F">
        <w:rPr>
          <w:rFonts w:ascii="Times New Roman" w:eastAsia="Times New Roman" w:hAnsi="Times New Roman" w:cs="Times New Roman"/>
          <w:lang w:eastAsia="ru-RU"/>
        </w:rPr>
        <w:t>,</w:t>
      </w:r>
      <w:r w:rsidR="0090198A" w:rsidRPr="006562A2">
        <w:rPr>
          <w:rFonts w:ascii="Times New Roman" w:eastAsia="Times New Roman" w:hAnsi="Times New Roman" w:cs="Times New Roman"/>
          <w:lang w:eastAsia="ru-RU"/>
        </w:rPr>
        <w:t xml:space="preserve"> </w:t>
      </w:r>
      <w:r w:rsidR="0047648F">
        <w:rPr>
          <w:rFonts w:ascii="Times New Roman" w:eastAsia="Times New Roman" w:hAnsi="Times New Roman" w:cs="Times New Roman"/>
          <w:lang w:eastAsia="ru-RU"/>
        </w:rPr>
        <w:t xml:space="preserve">предназначенное для размещения </w:t>
      </w:r>
      <w:r w:rsidR="0090198A" w:rsidRPr="006562A2">
        <w:rPr>
          <w:rFonts w:ascii="Times New Roman" w:eastAsia="Times New Roman" w:hAnsi="Times New Roman" w:cs="Times New Roman"/>
          <w:lang w:eastAsia="ru-RU"/>
        </w:rPr>
        <w:t>лечебно-профилактическо</w:t>
      </w:r>
      <w:r w:rsidR="0047648F">
        <w:rPr>
          <w:rFonts w:ascii="Times New Roman" w:eastAsia="Times New Roman" w:hAnsi="Times New Roman" w:cs="Times New Roman"/>
          <w:lang w:eastAsia="ru-RU"/>
        </w:rPr>
        <w:t>го</w:t>
      </w:r>
      <w:r w:rsidR="0090198A" w:rsidRPr="006562A2">
        <w:rPr>
          <w:rFonts w:ascii="Times New Roman" w:eastAsia="Times New Roman" w:hAnsi="Times New Roman" w:cs="Times New Roman"/>
          <w:lang w:eastAsia="ru-RU"/>
        </w:rPr>
        <w:t xml:space="preserve"> </w:t>
      </w:r>
      <w:r w:rsidR="0047648F">
        <w:rPr>
          <w:rFonts w:ascii="Times New Roman" w:eastAsia="Times New Roman" w:hAnsi="Times New Roman" w:cs="Times New Roman"/>
          <w:lang w:eastAsia="ru-RU"/>
        </w:rPr>
        <w:t>учреждения (поликлиники)</w:t>
      </w:r>
      <w:r w:rsidR="0090198A" w:rsidRPr="006562A2">
        <w:rPr>
          <w:rFonts w:ascii="Times New Roman" w:eastAsia="Times New Roman" w:hAnsi="Times New Roman" w:cs="Times New Roman"/>
          <w:lang w:eastAsia="ru-RU"/>
        </w:rPr>
        <w:t xml:space="preserve">, </w:t>
      </w:r>
      <w:r w:rsidR="0047648F" w:rsidRPr="006562A2">
        <w:rPr>
          <w:rFonts w:ascii="Times New Roman" w:eastAsia="Times New Roman" w:hAnsi="Times New Roman" w:cs="Times New Roman"/>
          <w:lang w:eastAsia="ru-RU"/>
        </w:rPr>
        <w:t>обеспечивающе</w:t>
      </w:r>
      <w:r w:rsidR="0047648F">
        <w:rPr>
          <w:rFonts w:ascii="Times New Roman" w:eastAsia="Times New Roman" w:hAnsi="Times New Roman" w:cs="Times New Roman"/>
          <w:lang w:eastAsia="ru-RU"/>
        </w:rPr>
        <w:t>го</w:t>
      </w:r>
      <w:r w:rsidR="0047648F" w:rsidRPr="006562A2">
        <w:rPr>
          <w:rFonts w:ascii="Times New Roman" w:eastAsia="Times New Roman" w:hAnsi="Times New Roman" w:cs="Times New Roman"/>
          <w:lang w:eastAsia="ru-RU"/>
        </w:rPr>
        <w:t xml:space="preserve"> </w:t>
      </w:r>
      <w:r w:rsidR="0090198A" w:rsidRPr="006562A2">
        <w:rPr>
          <w:rFonts w:ascii="Times New Roman" w:eastAsia="Times New Roman" w:hAnsi="Times New Roman" w:cs="Times New Roman"/>
          <w:lang w:eastAsia="ru-RU"/>
        </w:rPr>
        <w:t>высококвалифицированную диагностическую, консультативную и лечебную помощь населению</w:t>
      </w:r>
      <w:r w:rsidR="0047648F">
        <w:rPr>
          <w:rFonts w:ascii="Times New Roman" w:hAnsi="Times New Roman" w:cs="Times New Roman"/>
          <w:color w:val="000000" w:themeColor="text1"/>
        </w:rPr>
        <w:t>.</w:t>
      </w:r>
      <w:r w:rsidRPr="0047648F">
        <w:rPr>
          <w:rFonts w:ascii="Times New Roman" w:hAnsi="Times New Roman" w:cs="Times New Roman"/>
          <w:color w:val="000000" w:themeColor="text1"/>
        </w:rPr>
        <w:t xml:space="preserve"> </w:t>
      </w:r>
      <w:r w:rsidR="00425A4C" w:rsidRPr="0047648F">
        <w:rPr>
          <w:rFonts w:ascii="Times New Roman" w:hAnsi="Times New Roman" w:cs="Times New Roman"/>
          <w:color w:val="000000" w:themeColor="text1"/>
        </w:rPr>
        <w:t xml:space="preserve">Состав </w:t>
      </w:r>
      <w:r w:rsidR="005C2265" w:rsidRPr="0047648F">
        <w:rPr>
          <w:rFonts w:ascii="Times New Roman" w:hAnsi="Times New Roman" w:cs="Times New Roman"/>
          <w:color w:val="000000" w:themeColor="text1"/>
        </w:rPr>
        <w:t>и назначение</w:t>
      </w:r>
      <w:r w:rsidR="005C2265" w:rsidRPr="001C6AE2">
        <w:rPr>
          <w:rFonts w:ascii="Times New Roman" w:hAnsi="Times New Roman" w:cs="Times New Roman"/>
          <w:color w:val="000000" w:themeColor="text1"/>
        </w:rPr>
        <w:t xml:space="preserve"> </w:t>
      </w:r>
      <w:r w:rsidR="00425A4C">
        <w:rPr>
          <w:rFonts w:ascii="Times New Roman" w:hAnsi="Times New Roman" w:cs="Times New Roman"/>
          <w:color w:val="000000" w:themeColor="text1"/>
        </w:rPr>
        <w:t>помещений в здани</w:t>
      </w:r>
      <w:r w:rsidR="0090198A">
        <w:rPr>
          <w:rFonts w:ascii="Times New Roman" w:hAnsi="Times New Roman" w:cs="Times New Roman"/>
          <w:color w:val="000000" w:themeColor="text1"/>
        </w:rPr>
        <w:t>и</w:t>
      </w:r>
      <w:r w:rsidR="00425A4C">
        <w:rPr>
          <w:rFonts w:ascii="Times New Roman" w:hAnsi="Times New Roman" w:cs="Times New Roman"/>
          <w:color w:val="000000" w:themeColor="text1"/>
        </w:rPr>
        <w:t xml:space="preserve"> </w:t>
      </w:r>
      <w:r w:rsidRPr="001C6AE2">
        <w:rPr>
          <w:rFonts w:ascii="Times New Roman" w:hAnsi="Times New Roman" w:cs="Times New Roman"/>
          <w:color w:val="000000" w:themeColor="text1"/>
        </w:rPr>
        <w:t>определен в Задании на проектирование</w:t>
      </w:r>
      <w:r w:rsidR="005C2265" w:rsidRPr="001C6AE2">
        <w:rPr>
          <w:rFonts w:ascii="Times New Roman" w:hAnsi="Times New Roman" w:cs="Times New Roman"/>
          <w:color w:val="000000" w:themeColor="text1"/>
        </w:rPr>
        <w:t xml:space="preserve"> </w:t>
      </w:r>
      <w:r w:rsidR="005C2265" w:rsidRPr="00F96242">
        <w:rPr>
          <w:rFonts w:ascii="Times New Roman" w:hAnsi="Times New Roman" w:cs="Times New Roman"/>
          <w:color w:val="000000" w:themeColor="text1"/>
        </w:rPr>
        <w:t xml:space="preserve">(Приложение № </w:t>
      </w:r>
      <w:r w:rsidR="00F96242" w:rsidRPr="00F96242">
        <w:rPr>
          <w:rFonts w:ascii="Times New Roman" w:hAnsi="Times New Roman" w:cs="Times New Roman"/>
          <w:color w:val="000000" w:themeColor="text1"/>
        </w:rPr>
        <w:t>7</w:t>
      </w:r>
      <w:r w:rsidR="00F96242" w:rsidRPr="001C6AE2">
        <w:rPr>
          <w:rFonts w:ascii="Times New Roman" w:hAnsi="Times New Roman" w:cs="Times New Roman"/>
          <w:color w:val="000000" w:themeColor="text1"/>
        </w:rPr>
        <w:t xml:space="preserve"> </w:t>
      </w:r>
      <w:r w:rsidR="005C2265" w:rsidRPr="001C6AE2">
        <w:rPr>
          <w:rFonts w:ascii="Times New Roman" w:hAnsi="Times New Roman" w:cs="Times New Roman"/>
          <w:color w:val="000000" w:themeColor="text1"/>
        </w:rPr>
        <w:t>к настоящему Договору)</w:t>
      </w:r>
      <w:r w:rsidR="0019446F" w:rsidRPr="001C6AE2">
        <w:rPr>
          <w:rFonts w:ascii="Times New Roman" w:hAnsi="Times New Roman" w:cs="Times New Roman"/>
          <w:color w:val="000000" w:themeColor="text1"/>
        </w:rPr>
        <w:t xml:space="preserve">. </w:t>
      </w:r>
      <w:bookmarkEnd w:id="3"/>
      <w:bookmarkEnd w:id="4"/>
    </w:p>
    <w:p w:rsidR="00A05D3A" w:rsidRPr="001C6AE2" w:rsidRDefault="00A05D3A" w:rsidP="001F046C">
      <w:pPr>
        <w:pStyle w:val="a4"/>
        <w:numPr>
          <w:ilvl w:val="2"/>
          <w:numId w:val="24"/>
        </w:numPr>
        <w:tabs>
          <w:tab w:val="left" w:pos="567"/>
        </w:tabs>
        <w:spacing w:before="120" w:after="120" w:line="240" w:lineRule="auto"/>
        <w:jc w:val="both"/>
        <w:rPr>
          <w:rFonts w:ascii="Times New Roman" w:hAnsi="Times New Roman" w:cs="Times New Roman"/>
          <w:bCs/>
          <w:color w:val="000000" w:themeColor="text1"/>
        </w:rPr>
      </w:pPr>
      <w:r w:rsidRPr="001C6AE2">
        <w:rPr>
          <w:rFonts w:ascii="Times New Roman" w:hAnsi="Times New Roman" w:cs="Times New Roman"/>
          <w:bCs/>
          <w:color w:val="000000" w:themeColor="text1"/>
        </w:rPr>
        <w:t>«</w:t>
      </w:r>
      <w:r w:rsidRPr="001C6AE2">
        <w:rPr>
          <w:rFonts w:ascii="Times New Roman" w:hAnsi="Times New Roman" w:cs="Times New Roman"/>
          <w:b/>
          <w:bCs/>
          <w:color w:val="000000" w:themeColor="text1"/>
        </w:rPr>
        <w:t>Опись</w:t>
      </w:r>
      <w:r w:rsidRPr="001C6AE2">
        <w:rPr>
          <w:rFonts w:ascii="Times New Roman" w:hAnsi="Times New Roman" w:cs="Times New Roman"/>
          <w:bCs/>
          <w:color w:val="000000" w:themeColor="text1"/>
        </w:rPr>
        <w:t xml:space="preserve">» означает подписываемый </w:t>
      </w:r>
      <w:r w:rsidRPr="001C6AE2">
        <w:rPr>
          <w:rFonts w:ascii="Times New Roman" w:hAnsi="Times New Roman" w:cs="Times New Roman"/>
          <w:color w:val="000000" w:themeColor="text1"/>
        </w:rPr>
        <w:t>Сторонами</w:t>
      </w:r>
      <w:r w:rsidRPr="001C6AE2">
        <w:rPr>
          <w:rFonts w:ascii="Times New Roman" w:hAnsi="Times New Roman" w:cs="Times New Roman"/>
          <w:bCs/>
          <w:color w:val="000000" w:themeColor="text1"/>
        </w:rPr>
        <w:t xml:space="preserve"> документ, который содержит в себе перечень документов, переданных одной Стороной другой Стороне.</w:t>
      </w:r>
    </w:p>
    <w:p w:rsidR="00A05D3A" w:rsidRPr="001C6AE2" w:rsidRDefault="00A05D3A" w:rsidP="001F046C">
      <w:pPr>
        <w:pStyle w:val="a4"/>
        <w:numPr>
          <w:ilvl w:val="2"/>
          <w:numId w:val="24"/>
        </w:numPr>
        <w:tabs>
          <w:tab w:val="left" w:pos="567"/>
        </w:tabs>
        <w:spacing w:before="120" w:after="120" w:line="240" w:lineRule="auto"/>
        <w:jc w:val="both"/>
        <w:rPr>
          <w:rFonts w:ascii="Times New Roman" w:hAnsi="Times New Roman" w:cs="Times New Roman"/>
          <w:bCs/>
          <w:color w:val="000000" w:themeColor="text1"/>
        </w:rPr>
      </w:pPr>
      <w:r w:rsidRPr="001C6AE2">
        <w:rPr>
          <w:rFonts w:ascii="Times New Roman" w:hAnsi="Times New Roman" w:cs="Times New Roman"/>
          <w:color w:val="000000" w:themeColor="text1"/>
        </w:rPr>
        <w:t>«</w:t>
      </w:r>
      <w:r w:rsidRPr="001C6AE2">
        <w:rPr>
          <w:rFonts w:ascii="Times New Roman" w:hAnsi="Times New Roman" w:cs="Times New Roman"/>
          <w:b/>
          <w:color w:val="000000" w:themeColor="text1"/>
        </w:rPr>
        <w:t>Перечень Исходных данных»</w:t>
      </w:r>
      <w:r w:rsidRPr="001C6AE2">
        <w:rPr>
          <w:rFonts w:ascii="Times New Roman" w:hAnsi="Times New Roman" w:cs="Times New Roman"/>
          <w:color w:val="000000" w:themeColor="text1"/>
        </w:rPr>
        <w:t xml:space="preserve"> означает перечень, в соответствии с которым Заказчик передает Подрядчику Исходные данные (Приложение № </w:t>
      </w:r>
      <w:r w:rsidRPr="001C6AE2">
        <w:rPr>
          <w:rFonts w:ascii="Times New Roman" w:hAnsi="Times New Roman" w:cs="Times New Roman"/>
          <w:bCs/>
          <w:color w:val="000000" w:themeColor="text1"/>
        </w:rPr>
        <w:t>2</w:t>
      </w:r>
      <w:r w:rsidRPr="001C6AE2">
        <w:rPr>
          <w:rFonts w:ascii="Times New Roman" w:hAnsi="Times New Roman" w:cs="Times New Roman"/>
          <w:b/>
          <w:bCs/>
          <w:color w:val="000000" w:themeColor="text1"/>
        </w:rPr>
        <w:t xml:space="preserve"> </w:t>
      </w:r>
      <w:r w:rsidRPr="001C6AE2">
        <w:rPr>
          <w:rFonts w:ascii="Times New Roman" w:hAnsi="Times New Roman" w:cs="Times New Roman"/>
          <w:bCs/>
          <w:color w:val="000000" w:themeColor="text1"/>
        </w:rPr>
        <w:t>к настоящему Договору).</w:t>
      </w:r>
    </w:p>
    <w:p w:rsidR="00A05D3A" w:rsidRPr="001C6AE2" w:rsidRDefault="00A05D3A" w:rsidP="001F046C">
      <w:pPr>
        <w:pStyle w:val="a4"/>
        <w:numPr>
          <w:ilvl w:val="2"/>
          <w:numId w:val="24"/>
        </w:numPr>
        <w:tabs>
          <w:tab w:val="left" w:pos="567"/>
        </w:tabs>
        <w:spacing w:before="120" w:after="120" w:line="240" w:lineRule="auto"/>
        <w:jc w:val="both"/>
        <w:rPr>
          <w:rFonts w:ascii="Times New Roman" w:hAnsi="Times New Roman" w:cs="Times New Roman"/>
          <w:color w:val="000000" w:themeColor="text1"/>
        </w:rPr>
      </w:pPr>
      <w:r w:rsidRPr="001C6AE2">
        <w:rPr>
          <w:rFonts w:ascii="Times New Roman" w:hAnsi="Times New Roman" w:cs="Times New Roman"/>
          <w:bCs/>
          <w:color w:val="000000" w:themeColor="text1"/>
        </w:rPr>
        <w:t>«</w:t>
      </w:r>
      <w:r w:rsidRPr="001C6AE2">
        <w:rPr>
          <w:rFonts w:ascii="Times New Roman" w:hAnsi="Times New Roman" w:cs="Times New Roman"/>
          <w:b/>
          <w:bCs/>
          <w:color w:val="000000" w:themeColor="text1"/>
        </w:rPr>
        <w:t>Представитель Подрядчика</w:t>
      </w:r>
      <w:r w:rsidRPr="001C6AE2">
        <w:rPr>
          <w:rFonts w:ascii="Times New Roman" w:hAnsi="Times New Roman" w:cs="Times New Roman"/>
          <w:bCs/>
          <w:color w:val="000000" w:themeColor="text1"/>
        </w:rPr>
        <w:t>»</w:t>
      </w:r>
      <w:r w:rsidRPr="001C6AE2">
        <w:rPr>
          <w:rFonts w:ascii="Times New Roman" w:hAnsi="Times New Roman" w:cs="Times New Roman"/>
          <w:color w:val="000000" w:themeColor="text1"/>
        </w:rPr>
        <w:t xml:space="preserve"> означает лицо или лица, которые назначаются Подрядчиком в письменной форме на постоянной основе или, в зависимости от обстоятельств, для выполнения определенных функций или осуществления прав или обязанностей Подрядчика по Договору в полном объеме или в какой-либо части</w:t>
      </w:r>
      <w:r w:rsidRPr="001C6AE2">
        <w:rPr>
          <w:rFonts w:ascii="Times New Roman" w:hAnsi="Times New Roman" w:cs="Times New Roman"/>
          <w:color w:val="000000" w:themeColor="text1"/>
          <w:spacing w:val="1"/>
        </w:rPr>
        <w:t xml:space="preserve">, </w:t>
      </w:r>
      <w:r w:rsidRPr="001C6AE2">
        <w:rPr>
          <w:rFonts w:ascii="Times New Roman" w:hAnsi="Times New Roman" w:cs="Times New Roman"/>
          <w:color w:val="000000" w:themeColor="text1"/>
        </w:rPr>
        <w:t>действующие в рамках предоставленных им Подрядчиком полномочий на основании доверенности.</w:t>
      </w:r>
    </w:p>
    <w:p w:rsidR="00A05D3A" w:rsidRPr="001C6AE2" w:rsidRDefault="00A05D3A" w:rsidP="001F046C">
      <w:pPr>
        <w:pStyle w:val="a4"/>
        <w:numPr>
          <w:ilvl w:val="2"/>
          <w:numId w:val="24"/>
        </w:numPr>
        <w:tabs>
          <w:tab w:val="left" w:pos="567"/>
        </w:tabs>
        <w:spacing w:before="120" w:after="120" w:line="240" w:lineRule="auto"/>
        <w:jc w:val="both"/>
        <w:rPr>
          <w:rFonts w:ascii="Times New Roman" w:hAnsi="Times New Roman" w:cs="Times New Roman"/>
          <w:color w:val="000000" w:themeColor="text1"/>
        </w:rPr>
      </w:pPr>
      <w:r w:rsidRPr="001C6AE2">
        <w:rPr>
          <w:rFonts w:ascii="Times New Roman" w:hAnsi="Times New Roman" w:cs="Times New Roman"/>
          <w:bCs/>
          <w:color w:val="000000" w:themeColor="text1"/>
        </w:rPr>
        <w:t>«</w:t>
      </w:r>
      <w:r w:rsidRPr="001C6AE2">
        <w:rPr>
          <w:rFonts w:ascii="Times New Roman" w:hAnsi="Times New Roman" w:cs="Times New Roman"/>
          <w:b/>
          <w:bCs/>
          <w:color w:val="000000" w:themeColor="text1"/>
        </w:rPr>
        <w:t>Представитель Заказчика</w:t>
      </w:r>
      <w:r w:rsidRPr="001C6AE2">
        <w:rPr>
          <w:rFonts w:ascii="Times New Roman" w:hAnsi="Times New Roman" w:cs="Times New Roman"/>
          <w:bCs/>
          <w:color w:val="000000" w:themeColor="text1"/>
        </w:rPr>
        <w:t>»</w:t>
      </w:r>
      <w:r w:rsidRPr="001C6AE2">
        <w:rPr>
          <w:rFonts w:ascii="Times New Roman" w:hAnsi="Times New Roman" w:cs="Times New Roman"/>
          <w:color w:val="000000" w:themeColor="text1"/>
        </w:rPr>
        <w:t xml:space="preserve"> означает лицо или лица, которые назначаются Заказчиком в письменной форме на постоянной основе или, в зависимости от обстоятельств, для выполнения определенных функций или осуществления прав или обязанностей Заказчика по Договору в полном объеме или в какой-либо части</w:t>
      </w:r>
      <w:r w:rsidRPr="001C6AE2">
        <w:rPr>
          <w:rFonts w:ascii="Times New Roman" w:hAnsi="Times New Roman" w:cs="Times New Roman"/>
          <w:color w:val="000000" w:themeColor="text1"/>
          <w:spacing w:val="1"/>
        </w:rPr>
        <w:t xml:space="preserve">, </w:t>
      </w:r>
      <w:r w:rsidRPr="001C6AE2">
        <w:rPr>
          <w:rFonts w:ascii="Times New Roman" w:hAnsi="Times New Roman" w:cs="Times New Roman"/>
          <w:color w:val="000000" w:themeColor="text1"/>
        </w:rPr>
        <w:t>действующие в рамках предоставленных им Заказчиком полномочий на основании доверенности.</w:t>
      </w:r>
    </w:p>
    <w:p w:rsidR="00A05D3A" w:rsidRPr="001C6AE2" w:rsidRDefault="00A05D3A" w:rsidP="001F046C">
      <w:pPr>
        <w:pStyle w:val="a4"/>
        <w:numPr>
          <w:ilvl w:val="2"/>
          <w:numId w:val="24"/>
        </w:numPr>
        <w:tabs>
          <w:tab w:val="left" w:pos="567"/>
        </w:tabs>
        <w:spacing w:before="120" w:after="120" w:line="240" w:lineRule="auto"/>
        <w:jc w:val="both"/>
        <w:rPr>
          <w:rFonts w:ascii="Times New Roman" w:hAnsi="Times New Roman" w:cs="Times New Roman"/>
          <w:color w:val="000000" w:themeColor="text1"/>
        </w:rPr>
      </w:pPr>
      <w:r w:rsidRPr="001C6AE2">
        <w:rPr>
          <w:rFonts w:ascii="Times New Roman" w:hAnsi="Times New Roman" w:cs="Times New Roman"/>
          <w:bCs/>
          <w:color w:val="000000" w:themeColor="text1"/>
        </w:rPr>
        <w:t>«</w:t>
      </w:r>
      <w:r w:rsidRPr="001C6AE2">
        <w:rPr>
          <w:rFonts w:ascii="Times New Roman" w:hAnsi="Times New Roman" w:cs="Times New Roman"/>
          <w:b/>
          <w:bCs/>
          <w:color w:val="000000" w:themeColor="text1"/>
        </w:rPr>
        <w:t>Приложения</w:t>
      </w:r>
      <w:r w:rsidRPr="001C6AE2">
        <w:rPr>
          <w:rFonts w:ascii="Times New Roman" w:hAnsi="Times New Roman" w:cs="Times New Roman"/>
          <w:bCs/>
          <w:color w:val="000000" w:themeColor="text1"/>
        </w:rPr>
        <w:t>»</w:t>
      </w:r>
      <w:r w:rsidRPr="001C6AE2">
        <w:rPr>
          <w:rFonts w:ascii="Times New Roman" w:hAnsi="Times New Roman" w:cs="Times New Roman"/>
          <w:b/>
          <w:bCs/>
          <w:color w:val="000000" w:themeColor="text1"/>
        </w:rPr>
        <w:t xml:space="preserve"> </w:t>
      </w:r>
      <w:r w:rsidRPr="001C6AE2">
        <w:rPr>
          <w:rFonts w:ascii="Times New Roman" w:hAnsi="Times New Roman" w:cs="Times New Roman"/>
          <w:color w:val="000000" w:themeColor="text1"/>
        </w:rPr>
        <w:t>означает приложения к настоящему Договору, составленные в письменной форме и подписанные уполномоченными представителями Сторон, содержащие обязательные для Сторон положения и условия, и являющиеся неотъемлемой частью настоящего Договора.</w:t>
      </w:r>
    </w:p>
    <w:p w:rsidR="00A05D3A" w:rsidRPr="001C6AE2" w:rsidRDefault="00A05D3A" w:rsidP="001F046C">
      <w:pPr>
        <w:pStyle w:val="a4"/>
        <w:numPr>
          <w:ilvl w:val="2"/>
          <w:numId w:val="24"/>
        </w:numPr>
        <w:tabs>
          <w:tab w:val="left" w:pos="567"/>
        </w:tabs>
        <w:spacing w:before="120" w:after="120" w:line="240" w:lineRule="auto"/>
        <w:jc w:val="both"/>
        <w:rPr>
          <w:rFonts w:ascii="Times New Roman" w:hAnsi="Times New Roman" w:cs="Times New Roman"/>
          <w:color w:val="000000" w:themeColor="text1"/>
        </w:rPr>
      </w:pPr>
      <w:r w:rsidRPr="001C6AE2">
        <w:rPr>
          <w:rFonts w:ascii="Times New Roman" w:hAnsi="Times New Roman" w:cs="Times New Roman"/>
          <w:bCs/>
          <w:color w:val="000000" w:themeColor="text1"/>
        </w:rPr>
        <w:t>«</w:t>
      </w:r>
      <w:r w:rsidRPr="001C6AE2">
        <w:rPr>
          <w:rFonts w:ascii="Times New Roman" w:hAnsi="Times New Roman" w:cs="Times New Roman"/>
          <w:b/>
          <w:bCs/>
          <w:color w:val="000000" w:themeColor="text1"/>
        </w:rPr>
        <w:t>Проектная документация</w:t>
      </w:r>
      <w:r w:rsidRPr="001C6AE2">
        <w:rPr>
          <w:rFonts w:ascii="Times New Roman" w:hAnsi="Times New Roman" w:cs="Times New Roman"/>
          <w:bCs/>
          <w:color w:val="000000" w:themeColor="text1"/>
        </w:rPr>
        <w:t>»</w:t>
      </w:r>
      <w:r w:rsidRPr="001C6AE2">
        <w:rPr>
          <w:rFonts w:ascii="Times New Roman" w:hAnsi="Times New Roman" w:cs="Times New Roman"/>
          <w:color w:val="000000" w:themeColor="text1"/>
        </w:rPr>
        <w:t xml:space="preserve"> означает проектную документацию на </w:t>
      </w:r>
      <w:r w:rsidR="007459DF">
        <w:rPr>
          <w:rFonts w:ascii="Times New Roman" w:hAnsi="Times New Roman" w:cs="Times New Roman"/>
          <w:color w:val="000000" w:themeColor="text1"/>
        </w:rPr>
        <w:t>реконструкцию</w:t>
      </w:r>
      <w:r w:rsidR="007459DF" w:rsidRPr="001C6AE2">
        <w:rPr>
          <w:rFonts w:ascii="Times New Roman" w:hAnsi="Times New Roman" w:cs="Times New Roman"/>
          <w:color w:val="000000" w:themeColor="text1"/>
        </w:rPr>
        <w:t xml:space="preserve"> </w:t>
      </w:r>
      <w:r w:rsidRPr="001C6AE2">
        <w:rPr>
          <w:rFonts w:ascii="Times New Roman" w:hAnsi="Times New Roman" w:cs="Times New Roman"/>
          <w:color w:val="000000" w:themeColor="text1"/>
        </w:rPr>
        <w:t xml:space="preserve">Объекта, выполненную Подрядчиком </w:t>
      </w:r>
      <w:r w:rsidR="0047648F">
        <w:rPr>
          <w:rFonts w:ascii="Times New Roman" w:hAnsi="Times New Roman" w:cs="Times New Roman"/>
          <w:color w:val="000000" w:themeColor="text1"/>
        </w:rPr>
        <w:t xml:space="preserve">в соответствии с Заданием </w:t>
      </w:r>
      <w:r w:rsidR="007459DF">
        <w:rPr>
          <w:rFonts w:ascii="Times New Roman" w:hAnsi="Times New Roman" w:cs="Times New Roman"/>
          <w:color w:val="000000" w:themeColor="text1"/>
        </w:rPr>
        <w:t xml:space="preserve">на </w:t>
      </w:r>
      <w:r w:rsidR="0047648F">
        <w:rPr>
          <w:rFonts w:ascii="Times New Roman" w:hAnsi="Times New Roman" w:cs="Times New Roman"/>
          <w:color w:val="000000" w:themeColor="text1"/>
        </w:rPr>
        <w:t>проектирование</w:t>
      </w:r>
      <w:r w:rsidRPr="001C6AE2">
        <w:rPr>
          <w:rFonts w:ascii="Times New Roman" w:hAnsi="Times New Roman" w:cs="Times New Roman"/>
          <w:color w:val="000000" w:themeColor="text1"/>
        </w:rPr>
        <w:t>, и утвержденную Заказчиком в соответствии с Законодательством РФ, в том числе в соответствии с требованиями, указанными в Градостроительном кодексе, Постановлении Правительства РФ от 16 февраля 2008 г. № 87 «О составе разделов проектной документации и требованиях к их содержанию», Зеленом Кодексе, включая эскизы, чертежи, спецификации, схемы, планы, графики, спецификации рекомендуемого оборудования и материалов, а также иные документы.</w:t>
      </w:r>
    </w:p>
    <w:p w:rsidR="00A05D3A" w:rsidRPr="001C6AE2" w:rsidRDefault="00A05D3A" w:rsidP="001F046C">
      <w:pPr>
        <w:pStyle w:val="a4"/>
        <w:numPr>
          <w:ilvl w:val="2"/>
          <w:numId w:val="24"/>
        </w:numPr>
        <w:tabs>
          <w:tab w:val="left" w:pos="567"/>
        </w:tabs>
        <w:spacing w:before="120" w:after="120" w:line="240" w:lineRule="auto"/>
        <w:jc w:val="both"/>
        <w:rPr>
          <w:rFonts w:ascii="Times New Roman" w:hAnsi="Times New Roman" w:cs="Times New Roman"/>
          <w:color w:val="000000" w:themeColor="text1"/>
        </w:rPr>
      </w:pPr>
      <w:r w:rsidRPr="001C6AE2">
        <w:rPr>
          <w:rFonts w:ascii="Times New Roman" w:hAnsi="Times New Roman" w:cs="Times New Roman"/>
          <w:color w:val="000000" w:themeColor="text1"/>
        </w:rPr>
        <w:t>«</w:t>
      </w:r>
      <w:r w:rsidRPr="001C6AE2">
        <w:rPr>
          <w:rFonts w:ascii="Times New Roman" w:hAnsi="Times New Roman" w:cs="Times New Roman"/>
          <w:b/>
          <w:color w:val="000000" w:themeColor="text1"/>
        </w:rPr>
        <w:t>Проектные Работы</w:t>
      </w:r>
      <w:r w:rsidRPr="001C6AE2">
        <w:rPr>
          <w:rFonts w:ascii="Times New Roman" w:hAnsi="Times New Roman" w:cs="Times New Roman"/>
          <w:color w:val="000000" w:themeColor="text1"/>
        </w:rPr>
        <w:t>» означает разработку Подрядчиком Проектной документации</w:t>
      </w:r>
      <w:r w:rsidR="007459DF">
        <w:rPr>
          <w:rFonts w:ascii="Times New Roman" w:hAnsi="Times New Roman" w:cs="Times New Roman"/>
          <w:color w:val="000000" w:themeColor="text1"/>
        </w:rPr>
        <w:t xml:space="preserve"> по реконструкции Объекта</w:t>
      </w:r>
      <w:r w:rsidRPr="001C6AE2">
        <w:rPr>
          <w:rFonts w:ascii="Times New Roman" w:hAnsi="Times New Roman" w:cs="Times New Roman"/>
          <w:color w:val="000000" w:themeColor="text1"/>
        </w:rPr>
        <w:t xml:space="preserve">, а также согласование указанной документации с Заказчиком и получение положительного заключения Экспертизы Проектной документации в соответствии с условиями настоящего Договора. Состав и сроки выполнения Проектных Работ указаны в Графике Работ (Приложение № 3 к настоящему Договору). В случае если для разработки Проектной документации требуется разработка СТУ, Работы по разработке и согласованию СТУ в соответствии с нормами </w:t>
      </w:r>
      <w:r w:rsidRPr="001F6CE1">
        <w:rPr>
          <w:rFonts w:ascii="Times New Roman" w:hAnsi="Times New Roman" w:cs="Times New Roman"/>
          <w:color w:val="000000" w:themeColor="text1"/>
        </w:rPr>
        <w:t xml:space="preserve">п. </w:t>
      </w:r>
      <w:r w:rsidR="001F6CE1" w:rsidRPr="006562A2">
        <w:rPr>
          <w:rFonts w:ascii="Times New Roman" w:hAnsi="Times New Roman" w:cs="Times New Roman"/>
          <w:color w:val="000000" w:themeColor="text1"/>
        </w:rPr>
        <w:fldChar w:fldCharType="begin"/>
      </w:r>
      <w:r w:rsidR="001F6CE1" w:rsidRPr="001F6CE1">
        <w:rPr>
          <w:rFonts w:ascii="Times New Roman" w:hAnsi="Times New Roman" w:cs="Times New Roman"/>
          <w:color w:val="000000" w:themeColor="text1"/>
        </w:rPr>
        <w:instrText xml:space="preserve"> REF _Ref346982070 \r \h  \* MERGEFORMAT </w:instrText>
      </w:r>
      <w:r w:rsidR="001F6CE1" w:rsidRPr="006562A2">
        <w:rPr>
          <w:rFonts w:ascii="Times New Roman" w:hAnsi="Times New Roman" w:cs="Times New Roman"/>
          <w:color w:val="000000" w:themeColor="text1"/>
        </w:rPr>
      </w:r>
      <w:r w:rsidR="001F6CE1" w:rsidRPr="006562A2">
        <w:rPr>
          <w:rFonts w:ascii="Times New Roman" w:hAnsi="Times New Roman" w:cs="Times New Roman"/>
          <w:color w:val="000000" w:themeColor="text1"/>
        </w:rPr>
        <w:fldChar w:fldCharType="separate"/>
      </w:r>
      <w:r w:rsidR="001F6CE1" w:rsidRPr="001F6CE1">
        <w:rPr>
          <w:rFonts w:ascii="Times New Roman" w:hAnsi="Times New Roman" w:cs="Times New Roman"/>
          <w:color w:val="000000" w:themeColor="text1"/>
        </w:rPr>
        <w:t>3.2.2</w:t>
      </w:r>
      <w:r w:rsidR="001F6CE1" w:rsidRPr="006562A2">
        <w:rPr>
          <w:rFonts w:ascii="Times New Roman" w:hAnsi="Times New Roman" w:cs="Times New Roman"/>
          <w:color w:val="000000" w:themeColor="text1"/>
        </w:rPr>
        <w:fldChar w:fldCharType="end"/>
      </w:r>
      <w:r w:rsidR="0047648F" w:rsidRPr="001F6CE1">
        <w:rPr>
          <w:rFonts w:ascii="Times New Roman" w:hAnsi="Times New Roman" w:cs="Times New Roman"/>
          <w:color w:val="000000" w:themeColor="text1"/>
        </w:rPr>
        <w:t>.</w:t>
      </w:r>
      <w:r w:rsidRPr="001F6CE1">
        <w:rPr>
          <w:rFonts w:ascii="Times New Roman" w:hAnsi="Times New Roman" w:cs="Times New Roman"/>
          <w:color w:val="000000" w:themeColor="text1"/>
        </w:rPr>
        <w:t xml:space="preserve"> на</w:t>
      </w:r>
      <w:r w:rsidRPr="001C6AE2">
        <w:rPr>
          <w:rFonts w:ascii="Times New Roman" w:hAnsi="Times New Roman" w:cs="Times New Roman"/>
          <w:color w:val="000000" w:themeColor="text1"/>
        </w:rPr>
        <w:t>стоящего Договора включаются в понятие Проектные Работы.</w:t>
      </w:r>
    </w:p>
    <w:p w:rsidR="00A05D3A" w:rsidRPr="001C6AE2" w:rsidRDefault="00A05D3A" w:rsidP="001F046C">
      <w:pPr>
        <w:pStyle w:val="a4"/>
        <w:numPr>
          <w:ilvl w:val="2"/>
          <w:numId w:val="24"/>
        </w:numPr>
        <w:tabs>
          <w:tab w:val="left" w:pos="567"/>
        </w:tabs>
        <w:spacing w:before="120" w:after="120" w:line="240" w:lineRule="auto"/>
        <w:jc w:val="both"/>
        <w:rPr>
          <w:rFonts w:ascii="Times New Roman" w:hAnsi="Times New Roman" w:cs="Times New Roman"/>
          <w:bCs/>
          <w:color w:val="000000" w:themeColor="text1"/>
        </w:rPr>
      </w:pPr>
      <w:r w:rsidRPr="001C6AE2">
        <w:rPr>
          <w:rFonts w:ascii="Times New Roman" w:hAnsi="Times New Roman" w:cs="Times New Roman"/>
          <w:bCs/>
          <w:color w:val="000000" w:themeColor="text1"/>
        </w:rPr>
        <w:t>«</w:t>
      </w:r>
      <w:r w:rsidRPr="001C6AE2">
        <w:rPr>
          <w:rFonts w:ascii="Times New Roman" w:hAnsi="Times New Roman" w:cs="Times New Roman"/>
          <w:b/>
          <w:bCs/>
          <w:color w:val="000000" w:themeColor="text1"/>
        </w:rPr>
        <w:t>Проект планировки территории</w:t>
      </w:r>
      <w:r w:rsidRPr="001C6AE2">
        <w:rPr>
          <w:rFonts w:ascii="Times New Roman" w:hAnsi="Times New Roman" w:cs="Times New Roman"/>
          <w:bCs/>
          <w:color w:val="000000" w:themeColor="text1"/>
        </w:rPr>
        <w:t>»</w:t>
      </w:r>
      <w:r w:rsidRPr="001C6AE2">
        <w:rPr>
          <w:rFonts w:ascii="Times New Roman" w:hAnsi="Times New Roman" w:cs="Times New Roman"/>
          <w:b/>
          <w:bCs/>
          <w:color w:val="000000" w:themeColor="text1"/>
        </w:rPr>
        <w:t xml:space="preserve"> </w:t>
      </w:r>
      <w:r w:rsidRPr="001C6AE2">
        <w:rPr>
          <w:rFonts w:ascii="Times New Roman" w:hAnsi="Times New Roman" w:cs="Times New Roman"/>
          <w:bCs/>
          <w:color w:val="000000" w:themeColor="text1"/>
        </w:rPr>
        <w:t xml:space="preserve">означает документ, разработанный Заказчиком, предназначенный для выделения элементов планировочной структуры, установления параметров планируемого развития элементов планировочной </w:t>
      </w:r>
      <w:r w:rsidRPr="001C6AE2">
        <w:rPr>
          <w:rFonts w:ascii="Times New Roman" w:hAnsi="Times New Roman" w:cs="Times New Roman"/>
          <w:color w:val="000000" w:themeColor="text1"/>
        </w:rPr>
        <w:t>структуры</w:t>
      </w:r>
      <w:r w:rsidRPr="001C6AE2">
        <w:rPr>
          <w:rFonts w:ascii="Times New Roman" w:hAnsi="Times New Roman" w:cs="Times New Roman"/>
          <w:bCs/>
          <w:color w:val="000000" w:themeColor="text1"/>
        </w:rPr>
        <w:t xml:space="preserve">, зон планируемого размещения Объекта и </w:t>
      </w:r>
      <w:r w:rsidRPr="001C6AE2">
        <w:rPr>
          <w:rFonts w:ascii="Times New Roman" w:hAnsi="Times New Roman" w:cs="Times New Roman"/>
          <w:color w:val="000000" w:themeColor="text1"/>
        </w:rPr>
        <w:t>передается Подрядчику в составе Исходных данных согласно Перечню Исходных данных (Приложение № 2</w:t>
      </w:r>
      <w:r w:rsidRPr="001C6AE2">
        <w:rPr>
          <w:rFonts w:ascii="Times New Roman" w:hAnsi="Times New Roman" w:cs="Times New Roman"/>
          <w:b/>
          <w:bCs/>
          <w:color w:val="000000" w:themeColor="text1"/>
        </w:rPr>
        <w:t xml:space="preserve"> </w:t>
      </w:r>
      <w:r w:rsidRPr="001C6AE2">
        <w:rPr>
          <w:rFonts w:ascii="Times New Roman" w:hAnsi="Times New Roman" w:cs="Times New Roman"/>
          <w:bCs/>
          <w:color w:val="000000" w:themeColor="text1"/>
        </w:rPr>
        <w:t xml:space="preserve">к настоящему Договору). </w:t>
      </w:r>
    </w:p>
    <w:p w:rsidR="00A05D3A" w:rsidRPr="001C6AE2" w:rsidRDefault="00A05D3A" w:rsidP="001F046C">
      <w:pPr>
        <w:pStyle w:val="a4"/>
        <w:numPr>
          <w:ilvl w:val="2"/>
          <w:numId w:val="24"/>
        </w:numPr>
        <w:tabs>
          <w:tab w:val="left" w:pos="567"/>
        </w:tabs>
        <w:spacing w:before="120" w:after="120" w:line="240" w:lineRule="auto"/>
        <w:jc w:val="both"/>
        <w:rPr>
          <w:rFonts w:ascii="Times New Roman" w:hAnsi="Times New Roman" w:cs="Times New Roman"/>
          <w:color w:val="000000" w:themeColor="text1"/>
        </w:rPr>
      </w:pPr>
      <w:r w:rsidRPr="001C6AE2">
        <w:rPr>
          <w:rFonts w:ascii="Times New Roman" w:hAnsi="Times New Roman" w:cs="Times New Roman"/>
          <w:bCs/>
          <w:color w:val="000000" w:themeColor="text1"/>
        </w:rPr>
        <w:t>«</w:t>
      </w:r>
      <w:r w:rsidRPr="001C6AE2">
        <w:rPr>
          <w:rFonts w:ascii="Times New Roman" w:hAnsi="Times New Roman" w:cs="Times New Roman"/>
          <w:b/>
          <w:bCs/>
          <w:color w:val="000000" w:themeColor="text1"/>
        </w:rPr>
        <w:t>Работы</w:t>
      </w:r>
      <w:r w:rsidRPr="001C6AE2">
        <w:rPr>
          <w:rFonts w:ascii="Times New Roman" w:hAnsi="Times New Roman" w:cs="Times New Roman"/>
          <w:bCs/>
          <w:color w:val="000000" w:themeColor="text1"/>
        </w:rPr>
        <w:t>»</w:t>
      </w:r>
      <w:r w:rsidRPr="001C6AE2">
        <w:rPr>
          <w:rFonts w:ascii="Times New Roman" w:hAnsi="Times New Roman" w:cs="Times New Roman"/>
          <w:b/>
          <w:bCs/>
          <w:color w:val="000000" w:themeColor="text1"/>
        </w:rPr>
        <w:t xml:space="preserve"> </w:t>
      </w:r>
      <w:r w:rsidRPr="001C6AE2">
        <w:rPr>
          <w:rFonts w:ascii="Times New Roman" w:hAnsi="Times New Roman" w:cs="Times New Roman"/>
          <w:color w:val="000000" w:themeColor="text1"/>
        </w:rPr>
        <w:t>означает</w:t>
      </w:r>
      <w:r w:rsidR="0047648F">
        <w:rPr>
          <w:rFonts w:ascii="Times New Roman" w:hAnsi="Times New Roman" w:cs="Times New Roman"/>
          <w:color w:val="000000" w:themeColor="text1"/>
        </w:rPr>
        <w:t xml:space="preserve"> </w:t>
      </w:r>
      <w:r w:rsidRPr="001C6AE2">
        <w:rPr>
          <w:rFonts w:ascii="Times New Roman" w:hAnsi="Times New Roman" w:cs="Times New Roman"/>
          <w:color w:val="000000" w:themeColor="text1"/>
        </w:rPr>
        <w:t>Проектные Работы</w:t>
      </w:r>
      <w:r w:rsidR="0047648F">
        <w:rPr>
          <w:rFonts w:ascii="Times New Roman" w:hAnsi="Times New Roman" w:cs="Times New Roman"/>
          <w:color w:val="000000" w:themeColor="text1"/>
        </w:rPr>
        <w:t xml:space="preserve"> в отношении Объекта</w:t>
      </w:r>
      <w:r w:rsidRPr="001C6AE2">
        <w:rPr>
          <w:rFonts w:ascii="Times New Roman" w:hAnsi="Times New Roman" w:cs="Times New Roman"/>
          <w:color w:val="000000" w:themeColor="text1"/>
        </w:rPr>
        <w:t xml:space="preserve">. Перечень Работ приведен в Приложении № 4 к настоящему Договору </w:t>
      </w:r>
      <w:r w:rsidRPr="001C6AE2">
        <w:rPr>
          <w:rFonts w:ascii="Times New Roman" w:hAnsi="Times New Roman" w:cs="Times New Roman"/>
          <w:bCs/>
          <w:color w:val="000000" w:themeColor="text1"/>
        </w:rPr>
        <w:t>(«Перечень Работ»)</w:t>
      </w:r>
      <w:r w:rsidRPr="001C6AE2">
        <w:rPr>
          <w:rFonts w:ascii="Times New Roman" w:hAnsi="Times New Roman" w:cs="Times New Roman"/>
          <w:color w:val="000000" w:themeColor="text1"/>
        </w:rPr>
        <w:t>.</w:t>
      </w:r>
    </w:p>
    <w:p w:rsidR="00A05D3A" w:rsidRPr="001C6AE2" w:rsidRDefault="007459DF" w:rsidP="001F046C">
      <w:pPr>
        <w:pStyle w:val="a4"/>
        <w:numPr>
          <w:ilvl w:val="2"/>
          <w:numId w:val="24"/>
        </w:numPr>
        <w:tabs>
          <w:tab w:val="left" w:pos="567"/>
        </w:tabs>
        <w:spacing w:before="120" w:after="120" w:line="240" w:lineRule="auto"/>
        <w:jc w:val="both"/>
        <w:rPr>
          <w:rFonts w:ascii="Times New Roman" w:hAnsi="Times New Roman" w:cs="Times New Roman"/>
          <w:color w:val="000000" w:themeColor="text1"/>
        </w:rPr>
      </w:pPr>
      <w:r w:rsidRPr="001C6AE2" w:rsidDel="007459DF">
        <w:rPr>
          <w:rFonts w:ascii="Times New Roman" w:hAnsi="Times New Roman" w:cs="Times New Roman"/>
          <w:color w:val="000000" w:themeColor="text1"/>
        </w:rPr>
        <w:lastRenderedPageBreak/>
        <w:t xml:space="preserve"> </w:t>
      </w:r>
      <w:r w:rsidR="00A05D3A" w:rsidRPr="001C6AE2">
        <w:rPr>
          <w:rFonts w:ascii="Times New Roman" w:hAnsi="Times New Roman" w:cs="Times New Roman"/>
          <w:color w:val="000000" w:themeColor="text1"/>
        </w:rPr>
        <w:t>«</w:t>
      </w:r>
      <w:r w:rsidR="00A05D3A" w:rsidRPr="001C6AE2">
        <w:rPr>
          <w:rFonts w:ascii="Times New Roman" w:hAnsi="Times New Roman" w:cs="Times New Roman"/>
          <w:b/>
          <w:color w:val="000000" w:themeColor="text1"/>
        </w:rPr>
        <w:t>Рабочий день</w:t>
      </w:r>
      <w:r w:rsidR="00A05D3A" w:rsidRPr="001C6AE2">
        <w:rPr>
          <w:rFonts w:ascii="Times New Roman" w:hAnsi="Times New Roman" w:cs="Times New Roman"/>
          <w:color w:val="000000" w:themeColor="text1"/>
        </w:rPr>
        <w:t>» означает рабочий день в соответствии с Законодательством РФ.</w:t>
      </w:r>
    </w:p>
    <w:p w:rsidR="00A05D3A" w:rsidRPr="001C6AE2" w:rsidRDefault="00A05D3A" w:rsidP="001F046C">
      <w:pPr>
        <w:pStyle w:val="a4"/>
        <w:numPr>
          <w:ilvl w:val="2"/>
          <w:numId w:val="24"/>
        </w:numPr>
        <w:tabs>
          <w:tab w:val="left" w:pos="567"/>
        </w:tabs>
        <w:spacing w:before="120" w:after="120" w:line="240" w:lineRule="auto"/>
        <w:jc w:val="both"/>
        <w:rPr>
          <w:rFonts w:ascii="Times New Roman" w:hAnsi="Times New Roman" w:cs="Times New Roman"/>
          <w:color w:val="000000" w:themeColor="text1"/>
        </w:rPr>
      </w:pPr>
      <w:r w:rsidRPr="001C6AE2">
        <w:rPr>
          <w:rFonts w:ascii="Times New Roman" w:hAnsi="Times New Roman" w:cs="Times New Roman"/>
          <w:bCs/>
          <w:color w:val="000000" w:themeColor="text1"/>
        </w:rPr>
        <w:t>«</w:t>
      </w:r>
      <w:r w:rsidRPr="001C6AE2">
        <w:rPr>
          <w:rFonts w:ascii="Times New Roman" w:hAnsi="Times New Roman" w:cs="Times New Roman"/>
          <w:b/>
          <w:bCs/>
          <w:color w:val="000000" w:themeColor="text1"/>
        </w:rPr>
        <w:t>Руководитель проекта со стороны Подрядчика</w:t>
      </w:r>
      <w:r w:rsidRPr="001C6AE2">
        <w:rPr>
          <w:rFonts w:ascii="Times New Roman" w:hAnsi="Times New Roman" w:cs="Times New Roman"/>
          <w:bCs/>
          <w:color w:val="000000" w:themeColor="text1"/>
        </w:rPr>
        <w:t>»</w:t>
      </w:r>
      <w:r w:rsidRPr="001C6AE2">
        <w:rPr>
          <w:rFonts w:ascii="Times New Roman" w:hAnsi="Times New Roman" w:cs="Times New Roman"/>
          <w:color w:val="000000" w:themeColor="text1"/>
        </w:rPr>
        <w:t xml:space="preserve"> означает лицо, осуществляющее руководство Проектом со стороны Подрядчика, указания и распоряжения которого обязательны для исполнения всеми работниками Подрядчика.</w:t>
      </w:r>
    </w:p>
    <w:p w:rsidR="00A05D3A" w:rsidRPr="001C6AE2" w:rsidRDefault="00A05D3A" w:rsidP="001F046C">
      <w:pPr>
        <w:pStyle w:val="a4"/>
        <w:numPr>
          <w:ilvl w:val="2"/>
          <w:numId w:val="24"/>
        </w:numPr>
        <w:tabs>
          <w:tab w:val="left" w:pos="567"/>
        </w:tabs>
        <w:spacing w:before="120" w:after="120" w:line="240" w:lineRule="auto"/>
        <w:jc w:val="both"/>
        <w:rPr>
          <w:rFonts w:ascii="Times New Roman" w:hAnsi="Times New Roman" w:cs="Times New Roman"/>
          <w:color w:val="000000" w:themeColor="text1"/>
        </w:rPr>
      </w:pPr>
      <w:r w:rsidRPr="001C6AE2">
        <w:rPr>
          <w:rFonts w:ascii="Times New Roman" w:hAnsi="Times New Roman" w:cs="Times New Roman"/>
          <w:color w:val="000000" w:themeColor="text1"/>
        </w:rPr>
        <w:t>«</w:t>
      </w:r>
      <w:r w:rsidRPr="001C6AE2">
        <w:rPr>
          <w:rFonts w:ascii="Times New Roman" w:hAnsi="Times New Roman" w:cs="Times New Roman"/>
          <w:b/>
          <w:color w:val="000000" w:themeColor="text1"/>
        </w:rPr>
        <w:t>РФ</w:t>
      </w:r>
      <w:r w:rsidRPr="001C6AE2">
        <w:rPr>
          <w:rFonts w:ascii="Times New Roman" w:hAnsi="Times New Roman" w:cs="Times New Roman"/>
          <w:color w:val="000000" w:themeColor="text1"/>
        </w:rPr>
        <w:t>» означает Российскую Федерацию.</w:t>
      </w:r>
    </w:p>
    <w:p w:rsidR="00A05D3A" w:rsidRPr="001C6AE2" w:rsidRDefault="00A05D3A" w:rsidP="001F046C">
      <w:pPr>
        <w:pStyle w:val="a4"/>
        <w:numPr>
          <w:ilvl w:val="2"/>
          <w:numId w:val="24"/>
        </w:numPr>
        <w:tabs>
          <w:tab w:val="left" w:pos="567"/>
        </w:tabs>
        <w:spacing w:before="120" w:after="120" w:line="240" w:lineRule="auto"/>
        <w:jc w:val="both"/>
        <w:rPr>
          <w:rFonts w:ascii="Times New Roman" w:hAnsi="Times New Roman" w:cs="Times New Roman"/>
          <w:color w:val="000000" w:themeColor="text1"/>
        </w:rPr>
      </w:pPr>
      <w:r w:rsidRPr="001C6AE2">
        <w:rPr>
          <w:rFonts w:ascii="Times New Roman" w:hAnsi="Times New Roman" w:cs="Times New Roman"/>
          <w:color w:val="000000" w:themeColor="text1"/>
        </w:rPr>
        <w:t xml:space="preserve"> «</w:t>
      </w:r>
      <w:r w:rsidRPr="001C6AE2">
        <w:rPr>
          <w:rFonts w:ascii="Times New Roman" w:hAnsi="Times New Roman" w:cs="Times New Roman"/>
          <w:b/>
          <w:color w:val="000000" w:themeColor="text1"/>
        </w:rPr>
        <w:t xml:space="preserve">Сертификация </w:t>
      </w:r>
      <w:r w:rsidRPr="001C6AE2">
        <w:rPr>
          <w:rFonts w:ascii="Times New Roman" w:hAnsi="Times New Roman" w:cs="Times New Roman"/>
          <w:b/>
          <w:color w:val="000000" w:themeColor="text1"/>
          <w:lang w:val="en-US"/>
        </w:rPr>
        <w:t>LEED</w:t>
      </w:r>
      <w:r w:rsidRPr="001C6AE2">
        <w:rPr>
          <w:rFonts w:ascii="Times New Roman" w:hAnsi="Times New Roman" w:cs="Times New Roman"/>
          <w:color w:val="000000" w:themeColor="text1"/>
        </w:rPr>
        <w:t>»</w:t>
      </w:r>
      <w:r w:rsidRPr="001C6AE2">
        <w:rPr>
          <w:rFonts w:ascii="Times New Roman" w:hAnsi="Times New Roman" w:cs="Times New Roman"/>
          <w:b/>
          <w:color w:val="000000" w:themeColor="text1"/>
        </w:rPr>
        <w:t xml:space="preserve"> </w:t>
      </w:r>
      <w:r w:rsidRPr="001C6AE2">
        <w:rPr>
          <w:rFonts w:ascii="Times New Roman" w:hAnsi="Times New Roman" w:cs="Times New Roman"/>
          <w:color w:val="000000" w:themeColor="text1"/>
        </w:rPr>
        <w:t>означает сертификацию Проектной документации на предмет ее соответствия Стандартам LEED, выраженную в присвоении уровня сертификации не ниже «Серебро».</w:t>
      </w:r>
    </w:p>
    <w:p w:rsidR="00A05D3A" w:rsidRPr="001C6AE2" w:rsidRDefault="00A05D3A" w:rsidP="001F046C">
      <w:pPr>
        <w:pStyle w:val="a4"/>
        <w:numPr>
          <w:ilvl w:val="2"/>
          <w:numId w:val="24"/>
        </w:numPr>
        <w:tabs>
          <w:tab w:val="left" w:pos="567"/>
        </w:tabs>
        <w:spacing w:before="120" w:after="120" w:line="240" w:lineRule="auto"/>
        <w:jc w:val="both"/>
        <w:rPr>
          <w:rFonts w:ascii="Times New Roman" w:hAnsi="Times New Roman" w:cs="Times New Roman"/>
          <w:color w:val="000000" w:themeColor="text1"/>
        </w:rPr>
      </w:pPr>
      <w:r w:rsidRPr="001C6AE2">
        <w:rPr>
          <w:rFonts w:ascii="Times New Roman" w:hAnsi="Times New Roman" w:cs="Times New Roman"/>
          <w:color w:val="000000" w:themeColor="text1"/>
        </w:rPr>
        <w:t>«</w:t>
      </w:r>
      <w:r w:rsidRPr="001C6AE2">
        <w:rPr>
          <w:rFonts w:ascii="Times New Roman" w:hAnsi="Times New Roman" w:cs="Times New Roman"/>
          <w:b/>
          <w:color w:val="000000" w:themeColor="text1"/>
        </w:rPr>
        <w:t>Смета</w:t>
      </w:r>
      <w:r w:rsidRPr="001C6AE2">
        <w:rPr>
          <w:rFonts w:ascii="Times New Roman" w:hAnsi="Times New Roman" w:cs="Times New Roman"/>
          <w:color w:val="000000" w:themeColor="text1"/>
        </w:rPr>
        <w:t>» означает смету на строительство Объекта, которую обязан разработать Подрядчик в составе разделов Проектной документации в соответствии с требованиями к сметному разделу проектной документации, разрабатываемой в целях осуществления строительства объектов инновационного центра «Сколково», финансируемого за счет средств субсидии, утвержденными Приказом Президента Фонда № 180 от 19 декабря 2012 г.</w:t>
      </w:r>
    </w:p>
    <w:p w:rsidR="00A05D3A" w:rsidRPr="001C6AE2" w:rsidRDefault="00A05D3A" w:rsidP="001F046C">
      <w:pPr>
        <w:pStyle w:val="a4"/>
        <w:numPr>
          <w:ilvl w:val="2"/>
          <w:numId w:val="24"/>
        </w:numPr>
        <w:tabs>
          <w:tab w:val="left" w:pos="709"/>
        </w:tabs>
        <w:spacing w:before="120" w:after="120" w:line="240" w:lineRule="auto"/>
        <w:jc w:val="both"/>
        <w:rPr>
          <w:rFonts w:ascii="Times New Roman" w:hAnsi="Times New Roman" w:cs="Times New Roman"/>
          <w:color w:val="000000" w:themeColor="text1"/>
        </w:rPr>
      </w:pPr>
      <w:r w:rsidRPr="001C6AE2">
        <w:rPr>
          <w:rFonts w:ascii="Times New Roman" w:hAnsi="Times New Roman" w:cs="Times New Roman"/>
          <w:color w:val="000000" w:themeColor="text1"/>
        </w:rPr>
        <w:t>«</w:t>
      </w:r>
      <w:r w:rsidRPr="001C6AE2">
        <w:rPr>
          <w:rFonts w:ascii="Times New Roman" w:hAnsi="Times New Roman" w:cs="Times New Roman"/>
          <w:b/>
          <w:color w:val="000000" w:themeColor="text1"/>
        </w:rPr>
        <w:t>СНиП</w:t>
      </w:r>
      <w:r w:rsidRPr="001C6AE2">
        <w:rPr>
          <w:rFonts w:ascii="Times New Roman" w:hAnsi="Times New Roman" w:cs="Times New Roman"/>
          <w:color w:val="000000" w:themeColor="text1"/>
        </w:rPr>
        <w:t>» означает строительные нормы и правила, применяемые в Российской Федерации.</w:t>
      </w:r>
    </w:p>
    <w:p w:rsidR="000A5949" w:rsidRPr="001C6AE2" w:rsidRDefault="000A5949" w:rsidP="001F046C">
      <w:pPr>
        <w:pStyle w:val="a4"/>
        <w:numPr>
          <w:ilvl w:val="2"/>
          <w:numId w:val="24"/>
        </w:numPr>
        <w:tabs>
          <w:tab w:val="left" w:pos="709"/>
        </w:tabs>
        <w:spacing w:before="120" w:after="120" w:line="240" w:lineRule="auto"/>
        <w:jc w:val="both"/>
        <w:rPr>
          <w:rFonts w:ascii="Times New Roman" w:hAnsi="Times New Roman" w:cs="Times New Roman"/>
          <w:color w:val="000000" w:themeColor="text1"/>
        </w:rPr>
      </w:pPr>
      <w:r w:rsidRPr="001C6AE2">
        <w:rPr>
          <w:rFonts w:ascii="Times New Roman" w:hAnsi="Times New Roman" w:cs="Times New Roman"/>
          <w:b/>
          <w:color w:val="000000" w:themeColor="text1"/>
        </w:rPr>
        <w:t>«СП»</w:t>
      </w:r>
      <w:r w:rsidRPr="001C6AE2">
        <w:rPr>
          <w:rFonts w:ascii="Times New Roman" w:hAnsi="Times New Roman" w:cs="Times New Roman"/>
          <w:color w:val="000000" w:themeColor="text1"/>
        </w:rPr>
        <w:t xml:space="preserve"> означает своды правил, применяемые в Российской Федерации.</w:t>
      </w:r>
    </w:p>
    <w:p w:rsidR="00A05D3A" w:rsidRPr="001C6AE2" w:rsidRDefault="00A05D3A" w:rsidP="001F046C">
      <w:pPr>
        <w:pStyle w:val="a4"/>
        <w:numPr>
          <w:ilvl w:val="2"/>
          <w:numId w:val="24"/>
        </w:numPr>
        <w:tabs>
          <w:tab w:val="left" w:pos="709"/>
        </w:tabs>
        <w:spacing w:before="120" w:after="120" w:line="240" w:lineRule="auto"/>
        <w:jc w:val="both"/>
        <w:rPr>
          <w:rFonts w:ascii="Times New Roman" w:hAnsi="Times New Roman" w:cs="Times New Roman"/>
          <w:color w:val="000000" w:themeColor="text1"/>
        </w:rPr>
      </w:pPr>
      <w:r w:rsidRPr="001C6AE2">
        <w:rPr>
          <w:rFonts w:ascii="Times New Roman" w:hAnsi="Times New Roman" w:cs="Times New Roman"/>
          <w:color w:val="000000" w:themeColor="text1"/>
        </w:rPr>
        <w:t>«</w:t>
      </w:r>
      <w:r w:rsidRPr="001C6AE2">
        <w:rPr>
          <w:rFonts w:ascii="Times New Roman" w:hAnsi="Times New Roman" w:cs="Times New Roman"/>
          <w:b/>
          <w:color w:val="000000" w:themeColor="text1"/>
        </w:rPr>
        <w:t>Совещания по Проекту</w:t>
      </w:r>
      <w:r w:rsidRPr="001C6AE2">
        <w:rPr>
          <w:rFonts w:ascii="Times New Roman" w:hAnsi="Times New Roman" w:cs="Times New Roman"/>
          <w:color w:val="000000" w:themeColor="text1"/>
        </w:rPr>
        <w:t xml:space="preserve">» имеет значение, указанное в </w:t>
      </w:r>
      <w:r w:rsidRPr="001F6CE1">
        <w:rPr>
          <w:rFonts w:ascii="Times New Roman" w:hAnsi="Times New Roman" w:cs="Times New Roman"/>
          <w:color w:val="000000" w:themeColor="text1"/>
        </w:rPr>
        <w:t xml:space="preserve">п. </w:t>
      </w:r>
      <w:r w:rsidR="001F6CE1" w:rsidRPr="00087ED2">
        <w:rPr>
          <w:rFonts w:ascii="Times New Roman" w:hAnsi="Times New Roman" w:cs="Times New Roman"/>
          <w:color w:val="000000" w:themeColor="text1"/>
        </w:rPr>
        <w:fldChar w:fldCharType="begin"/>
      </w:r>
      <w:r w:rsidR="001F6CE1" w:rsidRPr="001F6CE1">
        <w:rPr>
          <w:rFonts w:ascii="Times New Roman" w:hAnsi="Times New Roman" w:cs="Times New Roman"/>
          <w:color w:val="000000" w:themeColor="text1"/>
        </w:rPr>
        <w:instrText xml:space="preserve"> REF _Ref303237393 \r \h  \* MERGEFORMAT </w:instrText>
      </w:r>
      <w:r w:rsidR="001F6CE1" w:rsidRPr="00087ED2">
        <w:rPr>
          <w:rFonts w:ascii="Times New Roman" w:hAnsi="Times New Roman" w:cs="Times New Roman"/>
          <w:color w:val="000000" w:themeColor="text1"/>
        </w:rPr>
      </w:r>
      <w:r w:rsidR="001F6CE1" w:rsidRPr="006562A2">
        <w:rPr>
          <w:rFonts w:ascii="Times New Roman" w:hAnsi="Times New Roman" w:cs="Times New Roman"/>
          <w:color w:val="000000" w:themeColor="text1"/>
        </w:rPr>
        <w:fldChar w:fldCharType="separate"/>
      </w:r>
      <w:r w:rsidR="001F6CE1" w:rsidRPr="001F6CE1">
        <w:rPr>
          <w:rFonts w:ascii="Times New Roman" w:hAnsi="Times New Roman" w:cs="Times New Roman"/>
          <w:color w:val="000000" w:themeColor="text1"/>
        </w:rPr>
        <w:t>11.3.5</w:t>
      </w:r>
      <w:r w:rsidR="001F6CE1" w:rsidRPr="00087ED2">
        <w:rPr>
          <w:rFonts w:ascii="Times New Roman" w:hAnsi="Times New Roman" w:cs="Times New Roman"/>
          <w:color w:val="000000" w:themeColor="text1"/>
        </w:rPr>
        <w:fldChar w:fldCharType="end"/>
      </w:r>
      <w:r w:rsidR="001F6CE1">
        <w:rPr>
          <w:rFonts w:ascii="Times New Roman" w:hAnsi="Times New Roman" w:cs="Times New Roman"/>
          <w:color w:val="000000" w:themeColor="text1"/>
        </w:rPr>
        <w:t>.</w:t>
      </w:r>
      <w:r w:rsidR="001F6CE1" w:rsidRPr="001C6AE2">
        <w:rPr>
          <w:rFonts w:ascii="Times New Roman" w:hAnsi="Times New Roman" w:cs="Times New Roman"/>
          <w:color w:val="000000" w:themeColor="text1"/>
        </w:rPr>
        <w:t xml:space="preserve"> </w:t>
      </w:r>
      <w:r w:rsidRPr="001C6AE2">
        <w:rPr>
          <w:rFonts w:ascii="Times New Roman" w:hAnsi="Times New Roman" w:cs="Times New Roman"/>
          <w:bCs/>
          <w:color w:val="000000" w:themeColor="text1"/>
        </w:rPr>
        <w:t>настоящего Договора.</w:t>
      </w:r>
    </w:p>
    <w:p w:rsidR="00A05D3A" w:rsidRPr="001C6AE2" w:rsidRDefault="00A05D3A" w:rsidP="001F046C">
      <w:pPr>
        <w:pStyle w:val="a4"/>
        <w:numPr>
          <w:ilvl w:val="2"/>
          <w:numId w:val="24"/>
        </w:numPr>
        <w:tabs>
          <w:tab w:val="left" w:pos="709"/>
        </w:tabs>
        <w:spacing w:before="120" w:after="120" w:line="240" w:lineRule="auto"/>
        <w:jc w:val="both"/>
        <w:rPr>
          <w:rFonts w:ascii="Times New Roman" w:hAnsi="Times New Roman" w:cs="Times New Roman"/>
          <w:bCs/>
          <w:color w:val="000000" w:themeColor="text1"/>
        </w:rPr>
      </w:pPr>
      <w:r w:rsidRPr="001C6AE2">
        <w:rPr>
          <w:rFonts w:ascii="Times New Roman" w:hAnsi="Times New Roman" w:cs="Times New Roman"/>
          <w:b/>
          <w:bCs/>
          <w:color w:val="000000" w:themeColor="text1"/>
        </w:rPr>
        <w:t>«СТУ»</w:t>
      </w:r>
      <w:r w:rsidRPr="001C6AE2">
        <w:rPr>
          <w:rFonts w:ascii="Times New Roman" w:hAnsi="Times New Roman" w:cs="Times New Roman"/>
          <w:bCs/>
          <w:color w:val="000000" w:themeColor="text1"/>
        </w:rPr>
        <w:t xml:space="preserve"> означает специальные </w:t>
      </w:r>
      <w:r w:rsidRPr="001C6AE2">
        <w:rPr>
          <w:rFonts w:ascii="Times New Roman" w:hAnsi="Times New Roman" w:cs="Times New Roman"/>
          <w:color w:val="000000" w:themeColor="text1"/>
        </w:rPr>
        <w:t>технические</w:t>
      </w:r>
      <w:r w:rsidRPr="001C6AE2">
        <w:rPr>
          <w:rFonts w:ascii="Times New Roman" w:hAnsi="Times New Roman" w:cs="Times New Roman"/>
          <w:bCs/>
          <w:color w:val="000000" w:themeColor="text1"/>
        </w:rPr>
        <w:t xml:space="preserve"> условия, являющиеся техническими нормами, содержащие (применительно к Объекту) дополнительные к установленным или отсутствующие технические требования в области безопасности, отражающие особенности инженерных изысканий, проектирования, строительства, эксплуатации, а также демонтажа (сноса) Объекта.</w:t>
      </w:r>
      <w:r w:rsidRPr="001C6AE2">
        <w:rPr>
          <w:rFonts w:ascii="Times New Roman" w:hAnsi="Times New Roman" w:cs="Times New Roman"/>
          <w:color w:val="000000" w:themeColor="text1"/>
        </w:rPr>
        <w:t xml:space="preserve"> Разрабатываются </w:t>
      </w:r>
      <w:r w:rsidRPr="001C6AE2">
        <w:rPr>
          <w:rFonts w:ascii="Times New Roman" w:hAnsi="Times New Roman" w:cs="Times New Roman"/>
          <w:bCs/>
          <w:color w:val="000000" w:themeColor="text1"/>
        </w:rPr>
        <w:t>в случае если для разработки Проектной документации недостаточно требований по надежности и безопасности, установленных нормативными техническими документами, или такие требования не установлены. Общие требования к разработке СТУ определены приказом Министерства регионального развития РФ от 1 апреля 2008 г. N 36 «О порядке разработки и согласования специальных технических условий для разработки проектной документации на объект капитального строительства».</w:t>
      </w:r>
    </w:p>
    <w:p w:rsidR="00A05D3A" w:rsidRPr="001C6AE2" w:rsidRDefault="00A05D3A" w:rsidP="001F046C">
      <w:pPr>
        <w:pStyle w:val="a4"/>
        <w:numPr>
          <w:ilvl w:val="2"/>
          <w:numId w:val="24"/>
        </w:numPr>
        <w:tabs>
          <w:tab w:val="left" w:pos="709"/>
        </w:tabs>
        <w:spacing w:before="120" w:after="120" w:line="240" w:lineRule="auto"/>
        <w:jc w:val="both"/>
        <w:rPr>
          <w:rFonts w:ascii="Times New Roman" w:hAnsi="Times New Roman" w:cs="Times New Roman"/>
          <w:color w:val="000000" w:themeColor="text1"/>
        </w:rPr>
      </w:pPr>
      <w:r w:rsidRPr="001C6AE2">
        <w:rPr>
          <w:rFonts w:ascii="Times New Roman" w:hAnsi="Times New Roman" w:cs="Times New Roman"/>
          <w:color w:val="000000" w:themeColor="text1"/>
        </w:rPr>
        <w:t>«</w:t>
      </w:r>
      <w:r w:rsidRPr="001C6AE2">
        <w:rPr>
          <w:rFonts w:ascii="Times New Roman" w:hAnsi="Times New Roman" w:cs="Times New Roman"/>
          <w:b/>
          <w:color w:val="000000" w:themeColor="text1"/>
        </w:rPr>
        <w:t>Стандарты</w:t>
      </w:r>
      <w:r w:rsidRPr="001C6AE2">
        <w:rPr>
          <w:rFonts w:ascii="Times New Roman" w:hAnsi="Times New Roman" w:cs="Times New Roman"/>
          <w:color w:val="000000" w:themeColor="text1"/>
        </w:rPr>
        <w:t xml:space="preserve"> </w:t>
      </w:r>
      <w:r w:rsidRPr="001C6AE2">
        <w:rPr>
          <w:rFonts w:ascii="Times New Roman" w:hAnsi="Times New Roman" w:cs="Times New Roman"/>
          <w:b/>
          <w:color w:val="000000" w:themeColor="text1"/>
          <w:lang w:val="en-US"/>
        </w:rPr>
        <w:t>LEED</w:t>
      </w:r>
      <w:r w:rsidRPr="001C6AE2">
        <w:rPr>
          <w:rFonts w:ascii="Times New Roman" w:hAnsi="Times New Roman" w:cs="Times New Roman"/>
          <w:color w:val="000000" w:themeColor="text1"/>
        </w:rPr>
        <w:t xml:space="preserve">» Под стандартами </w:t>
      </w:r>
      <w:r w:rsidRPr="001C6AE2">
        <w:rPr>
          <w:rFonts w:ascii="Times New Roman" w:hAnsi="Times New Roman" w:cs="Times New Roman"/>
          <w:color w:val="000000" w:themeColor="text1"/>
          <w:lang w:val="en-US"/>
        </w:rPr>
        <w:t>LEED</w:t>
      </w:r>
      <w:r w:rsidRPr="001C6AE2">
        <w:rPr>
          <w:rFonts w:ascii="Times New Roman" w:hAnsi="Times New Roman" w:cs="Times New Roman"/>
          <w:color w:val="000000" w:themeColor="text1"/>
        </w:rPr>
        <w:t xml:space="preserve"> (</w:t>
      </w:r>
      <w:r w:rsidRPr="001C6AE2">
        <w:rPr>
          <w:rFonts w:ascii="Times New Roman" w:hAnsi="Times New Roman" w:cs="Times New Roman"/>
          <w:color w:val="000000" w:themeColor="text1"/>
          <w:lang w:val="en-US"/>
        </w:rPr>
        <w:t>Leadership</w:t>
      </w:r>
      <w:r w:rsidRPr="001C6AE2">
        <w:rPr>
          <w:rFonts w:ascii="Times New Roman" w:hAnsi="Times New Roman" w:cs="Times New Roman"/>
          <w:color w:val="000000" w:themeColor="text1"/>
        </w:rPr>
        <w:t xml:space="preserve"> </w:t>
      </w:r>
      <w:r w:rsidRPr="001C6AE2">
        <w:rPr>
          <w:rFonts w:ascii="Times New Roman" w:hAnsi="Times New Roman" w:cs="Times New Roman"/>
          <w:color w:val="000000" w:themeColor="text1"/>
          <w:lang w:val="en-US"/>
        </w:rPr>
        <w:t>in</w:t>
      </w:r>
      <w:r w:rsidRPr="001C6AE2">
        <w:rPr>
          <w:rFonts w:ascii="Times New Roman" w:hAnsi="Times New Roman" w:cs="Times New Roman"/>
          <w:color w:val="000000" w:themeColor="text1"/>
        </w:rPr>
        <w:t xml:space="preserve"> </w:t>
      </w:r>
      <w:r w:rsidRPr="001C6AE2">
        <w:rPr>
          <w:rFonts w:ascii="Times New Roman" w:hAnsi="Times New Roman" w:cs="Times New Roman"/>
          <w:color w:val="000000" w:themeColor="text1"/>
          <w:lang w:val="en-US"/>
        </w:rPr>
        <w:t>Energy</w:t>
      </w:r>
      <w:r w:rsidRPr="001C6AE2">
        <w:rPr>
          <w:rFonts w:ascii="Times New Roman" w:hAnsi="Times New Roman" w:cs="Times New Roman"/>
          <w:color w:val="000000" w:themeColor="text1"/>
        </w:rPr>
        <w:t xml:space="preserve"> &amp; </w:t>
      </w:r>
      <w:r w:rsidRPr="001C6AE2">
        <w:rPr>
          <w:rFonts w:ascii="Times New Roman" w:hAnsi="Times New Roman" w:cs="Times New Roman"/>
          <w:color w:val="000000" w:themeColor="text1"/>
          <w:lang w:val="en-US"/>
        </w:rPr>
        <w:t>Environmental</w:t>
      </w:r>
      <w:r w:rsidRPr="001C6AE2">
        <w:rPr>
          <w:rFonts w:ascii="Times New Roman" w:hAnsi="Times New Roman" w:cs="Times New Roman"/>
          <w:color w:val="000000" w:themeColor="text1"/>
        </w:rPr>
        <w:t xml:space="preserve"> </w:t>
      </w:r>
      <w:r w:rsidRPr="001C6AE2">
        <w:rPr>
          <w:rFonts w:ascii="Times New Roman" w:hAnsi="Times New Roman" w:cs="Times New Roman"/>
          <w:color w:val="000000" w:themeColor="text1"/>
          <w:lang w:val="en-US"/>
        </w:rPr>
        <w:t>Design</w:t>
      </w:r>
      <w:r w:rsidRPr="001C6AE2">
        <w:rPr>
          <w:rFonts w:ascii="Times New Roman" w:hAnsi="Times New Roman" w:cs="Times New Roman"/>
          <w:color w:val="000000" w:themeColor="text1"/>
        </w:rPr>
        <w:t xml:space="preserve"> </w:t>
      </w:r>
      <w:r w:rsidRPr="001C6AE2">
        <w:rPr>
          <w:rFonts w:ascii="Times New Roman" w:hAnsi="Times New Roman" w:cs="Times New Roman"/>
          <w:color w:val="000000" w:themeColor="text1"/>
          <w:lang w:val="en-US"/>
        </w:rPr>
        <w:t>Standards</w:t>
      </w:r>
      <w:r w:rsidRPr="001C6AE2">
        <w:rPr>
          <w:rFonts w:ascii="Times New Roman" w:hAnsi="Times New Roman" w:cs="Times New Roman"/>
          <w:color w:val="000000" w:themeColor="text1"/>
        </w:rPr>
        <w:t xml:space="preserve">) понимается рейтинговая система сертификации проектов и зданий, исходя из уровня их энергоэффективности, экологической чистоты и экоустойчивости, разработанная Американским Советом по Зеленым Зданиям – </w:t>
      </w:r>
      <w:r w:rsidRPr="001C6AE2">
        <w:rPr>
          <w:rFonts w:ascii="Times New Roman" w:hAnsi="Times New Roman" w:cs="Times New Roman"/>
          <w:color w:val="000000" w:themeColor="text1"/>
          <w:lang w:val="en-US"/>
        </w:rPr>
        <w:t>United</w:t>
      </w:r>
      <w:r w:rsidRPr="001C6AE2">
        <w:rPr>
          <w:rFonts w:ascii="Times New Roman" w:hAnsi="Times New Roman" w:cs="Times New Roman"/>
          <w:color w:val="000000" w:themeColor="text1"/>
        </w:rPr>
        <w:t xml:space="preserve"> </w:t>
      </w:r>
      <w:r w:rsidRPr="001C6AE2">
        <w:rPr>
          <w:rFonts w:ascii="Times New Roman" w:hAnsi="Times New Roman" w:cs="Times New Roman"/>
          <w:color w:val="000000" w:themeColor="text1"/>
          <w:lang w:val="en-US"/>
        </w:rPr>
        <w:t>States</w:t>
      </w:r>
      <w:r w:rsidRPr="001C6AE2">
        <w:rPr>
          <w:rFonts w:ascii="Times New Roman" w:hAnsi="Times New Roman" w:cs="Times New Roman"/>
          <w:color w:val="000000" w:themeColor="text1"/>
        </w:rPr>
        <w:t xml:space="preserve"> </w:t>
      </w:r>
      <w:r w:rsidRPr="001C6AE2">
        <w:rPr>
          <w:rFonts w:ascii="Times New Roman" w:hAnsi="Times New Roman" w:cs="Times New Roman"/>
          <w:color w:val="000000" w:themeColor="text1"/>
          <w:lang w:val="en-US"/>
        </w:rPr>
        <w:t>Green</w:t>
      </w:r>
      <w:r w:rsidRPr="001C6AE2">
        <w:rPr>
          <w:rFonts w:ascii="Times New Roman" w:hAnsi="Times New Roman" w:cs="Times New Roman"/>
          <w:color w:val="000000" w:themeColor="text1"/>
        </w:rPr>
        <w:t xml:space="preserve"> </w:t>
      </w:r>
      <w:r w:rsidRPr="001C6AE2">
        <w:rPr>
          <w:rFonts w:ascii="Times New Roman" w:hAnsi="Times New Roman" w:cs="Times New Roman"/>
          <w:color w:val="000000" w:themeColor="text1"/>
          <w:lang w:val="en-US"/>
        </w:rPr>
        <w:t>Building</w:t>
      </w:r>
      <w:r w:rsidRPr="001C6AE2">
        <w:rPr>
          <w:rFonts w:ascii="Times New Roman" w:hAnsi="Times New Roman" w:cs="Times New Roman"/>
          <w:color w:val="000000" w:themeColor="text1"/>
        </w:rPr>
        <w:t xml:space="preserve"> </w:t>
      </w:r>
      <w:r w:rsidRPr="001C6AE2">
        <w:rPr>
          <w:rFonts w:ascii="Times New Roman" w:hAnsi="Times New Roman" w:cs="Times New Roman"/>
          <w:color w:val="000000" w:themeColor="text1"/>
          <w:lang w:val="en-US"/>
        </w:rPr>
        <w:t>Council</w:t>
      </w:r>
      <w:r w:rsidRPr="001C6AE2">
        <w:rPr>
          <w:rFonts w:ascii="Times New Roman" w:hAnsi="Times New Roman" w:cs="Times New Roman"/>
          <w:color w:val="000000" w:themeColor="text1"/>
        </w:rPr>
        <w:t>.</w:t>
      </w:r>
    </w:p>
    <w:p w:rsidR="00A05D3A" w:rsidRPr="001C6AE2" w:rsidRDefault="00A05D3A" w:rsidP="001F046C">
      <w:pPr>
        <w:pStyle w:val="a4"/>
        <w:numPr>
          <w:ilvl w:val="2"/>
          <w:numId w:val="24"/>
        </w:numPr>
        <w:tabs>
          <w:tab w:val="left" w:pos="709"/>
        </w:tabs>
        <w:spacing w:before="120" w:after="120" w:line="240" w:lineRule="auto"/>
        <w:jc w:val="both"/>
        <w:rPr>
          <w:rFonts w:ascii="Times New Roman" w:hAnsi="Times New Roman" w:cs="Times New Roman"/>
          <w:color w:val="000000" w:themeColor="text1"/>
        </w:rPr>
      </w:pPr>
      <w:r w:rsidRPr="001C6AE2">
        <w:rPr>
          <w:rFonts w:ascii="Times New Roman" w:hAnsi="Times New Roman" w:cs="Times New Roman"/>
          <w:bCs/>
          <w:color w:val="000000" w:themeColor="text1"/>
        </w:rPr>
        <w:t>«</w:t>
      </w:r>
      <w:r w:rsidRPr="001C6AE2">
        <w:rPr>
          <w:rFonts w:ascii="Times New Roman" w:hAnsi="Times New Roman" w:cs="Times New Roman"/>
          <w:b/>
          <w:bCs/>
          <w:color w:val="000000" w:themeColor="text1"/>
        </w:rPr>
        <w:t>Сторона</w:t>
      </w:r>
      <w:r w:rsidRPr="001C6AE2">
        <w:rPr>
          <w:rFonts w:ascii="Times New Roman" w:hAnsi="Times New Roman" w:cs="Times New Roman"/>
          <w:bCs/>
          <w:color w:val="000000" w:themeColor="text1"/>
        </w:rPr>
        <w:t>»</w:t>
      </w:r>
      <w:r w:rsidRPr="001C6AE2">
        <w:rPr>
          <w:rFonts w:ascii="Times New Roman" w:hAnsi="Times New Roman" w:cs="Times New Roman"/>
          <w:color w:val="000000" w:themeColor="text1"/>
        </w:rPr>
        <w:t xml:space="preserve"> означает Заказчика или Подрядчика.</w:t>
      </w:r>
    </w:p>
    <w:p w:rsidR="00A05D3A" w:rsidRPr="001C6AE2" w:rsidRDefault="00A05D3A" w:rsidP="001F046C">
      <w:pPr>
        <w:pStyle w:val="a4"/>
        <w:numPr>
          <w:ilvl w:val="2"/>
          <w:numId w:val="24"/>
        </w:numPr>
        <w:tabs>
          <w:tab w:val="left" w:pos="709"/>
        </w:tabs>
        <w:spacing w:before="120" w:after="120" w:line="240" w:lineRule="auto"/>
        <w:jc w:val="both"/>
        <w:rPr>
          <w:rFonts w:ascii="Times New Roman" w:hAnsi="Times New Roman" w:cs="Times New Roman"/>
          <w:color w:val="000000" w:themeColor="text1"/>
        </w:rPr>
      </w:pPr>
      <w:r w:rsidRPr="001C6AE2">
        <w:rPr>
          <w:rFonts w:ascii="Times New Roman" w:hAnsi="Times New Roman" w:cs="Times New Roman"/>
          <w:color w:val="000000" w:themeColor="text1"/>
        </w:rPr>
        <w:t>«</w:t>
      </w:r>
      <w:r w:rsidRPr="001C6AE2">
        <w:rPr>
          <w:rFonts w:ascii="Times New Roman" w:hAnsi="Times New Roman" w:cs="Times New Roman"/>
          <w:b/>
          <w:color w:val="000000" w:themeColor="text1"/>
        </w:rPr>
        <w:t>Субподрядчик</w:t>
      </w:r>
      <w:r w:rsidRPr="001C6AE2">
        <w:rPr>
          <w:rFonts w:ascii="Times New Roman" w:hAnsi="Times New Roman" w:cs="Times New Roman"/>
          <w:color w:val="000000" w:themeColor="text1"/>
        </w:rPr>
        <w:t>» означает любое лицо (физическое или юридическое), которое не является работником Подрядчика и привлекается им на основании отдельных договоров для выполнения части Работ по Договору.</w:t>
      </w:r>
    </w:p>
    <w:p w:rsidR="00A05D3A" w:rsidRPr="001C6AE2" w:rsidRDefault="00A05D3A" w:rsidP="001F046C">
      <w:pPr>
        <w:pStyle w:val="a4"/>
        <w:numPr>
          <w:ilvl w:val="2"/>
          <w:numId w:val="24"/>
        </w:numPr>
        <w:tabs>
          <w:tab w:val="left" w:pos="709"/>
        </w:tabs>
        <w:spacing w:before="120" w:after="120" w:line="240" w:lineRule="auto"/>
        <w:jc w:val="both"/>
        <w:rPr>
          <w:rFonts w:ascii="Times New Roman" w:hAnsi="Times New Roman" w:cs="Times New Roman"/>
          <w:color w:val="000000" w:themeColor="text1"/>
        </w:rPr>
      </w:pPr>
      <w:r w:rsidRPr="001C6AE2">
        <w:rPr>
          <w:rFonts w:ascii="Times New Roman" w:hAnsi="Times New Roman" w:cs="Times New Roman"/>
          <w:color w:val="000000" w:themeColor="text1"/>
        </w:rPr>
        <w:t>«</w:t>
      </w:r>
      <w:r w:rsidRPr="001C6AE2">
        <w:rPr>
          <w:rFonts w:ascii="Times New Roman" w:hAnsi="Times New Roman" w:cs="Times New Roman"/>
          <w:b/>
          <w:color w:val="000000" w:themeColor="text1"/>
        </w:rPr>
        <w:t>Техническая документация</w:t>
      </w:r>
      <w:r w:rsidRPr="001C6AE2">
        <w:rPr>
          <w:rFonts w:ascii="Times New Roman" w:hAnsi="Times New Roman" w:cs="Times New Roman"/>
          <w:color w:val="000000" w:themeColor="text1"/>
        </w:rPr>
        <w:t xml:space="preserve">» - Проектная документация, СТУ, подготовленная Подрядчиком и/или привлеченными им Субподрядчиками в рамках выполнения Работ по Договору, а также техническая часть конкурсного предложения Подрядчика от </w:t>
      </w:r>
      <w:r w:rsidRPr="001C6AE2">
        <w:rPr>
          <w:rFonts w:ascii="Times New Roman" w:hAnsi="Times New Roman" w:cs="Times New Roman"/>
          <w:color w:val="000000" w:themeColor="text1"/>
          <w:highlight w:val="yellow"/>
        </w:rPr>
        <w:t>[●]</w:t>
      </w:r>
      <w:r w:rsidRPr="001C6AE2">
        <w:rPr>
          <w:rFonts w:ascii="Times New Roman" w:hAnsi="Times New Roman" w:cs="Times New Roman"/>
          <w:color w:val="000000" w:themeColor="text1"/>
        </w:rPr>
        <w:t xml:space="preserve"> № </w:t>
      </w:r>
      <w:r w:rsidRPr="001C6AE2">
        <w:rPr>
          <w:rFonts w:ascii="Times New Roman" w:hAnsi="Times New Roman" w:cs="Times New Roman"/>
          <w:color w:val="000000" w:themeColor="text1"/>
          <w:highlight w:val="yellow"/>
        </w:rPr>
        <w:t>[●]</w:t>
      </w:r>
      <w:r w:rsidRPr="001C6AE2">
        <w:rPr>
          <w:rFonts w:ascii="Times New Roman" w:hAnsi="Times New Roman" w:cs="Times New Roman"/>
          <w:color w:val="000000" w:themeColor="text1"/>
        </w:rPr>
        <w:t xml:space="preserve">. </w:t>
      </w:r>
    </w:p>
    <w:p w:rsidR="00A05D3A" w:rsidRPr="001C6AE2" w:rsidRDefault="00A05D3A" w:rsidP="001F046C">
      <w:pPr>
        <w:pStyle w:val="a4"/>
        <w:numPr>
          <w:ilvl w:val="2"/>
          <w:numId w:val="24"/>
        </w:numPr>
        <w:tabs>
          <w:tab w:val="left" w:pos="709"/>
        </w:tabs>
        <w:spacing w:before="120" w:after="120" w:line="240" w:lineRule="auto"/>
        <w:jc w:val="both"/>
        <w:rPr>
          <w:rFonts w:ascii="Times New Roman" w:hAnsi="Times New Roman" w:cs="Times New Roman"/>
          <w:color w:val="000000" w:themeColor="text1"/>
        </w:rPr>
      </w:pPr>
      <w:r w:rsidRPr="001C6AE2">
        <w:rPr>
          <w:rFonts w:ascii="Times New Roman" w:hAnsi="Times New Roman" w:cs="Times New Roman"/>
          <w:color w:val="000000" w:themeColor="text1"/>
        </w:rPr>
        <w:t>«</w:t>
      </w:r>
      <w:r w:rsidRPr="001C6AE2">
        <w:rPr>
          <w:rFonts w:ascii="Times New Roman" w:hAnsi="Times New Roman" w:cs="Times New Roman"/>
          <w:b/>
          <w:color w:val="000000" w:themeColor="text1"/>
        </w:rPr>
        <w:t>Техническая политика</w:t>
      </w:r>
      <w:r w:rsidRPr="001C6AE2">
        <w:rPr>
          <w:rFonts w:ascii="Times New Roman" w:hAnsi="Times New Roman" w:cs="Times New Roman"/>
          <w:color w:val="000000" w:themeColor="text1"/>
        </w:rPr>
        <w:t>» передается Подрядчику в составе Исходных данных согласно Перечню Исходных данных (Приложение № 2</w:t>
      </w:r>
      <w:r w:rsidRPr="001C6AE2">
        <w:rPr>
          <w:rFonts w:ascii="Times New Roman" w:hAnsi="Times New Roman" w:cs="Times New Roman"/>
          <w:b/>
          <w:bCs/>
          <w:color w:val="000000" w:themeColor="text1"/>
        </w:rPr>
        <w:t xml:space="preserve"> </w:t>
      </w:r>
      <w:r w:rsidRPr="001C6AE2">
        <w:rPr>
          <w:rFonts w:ascii="Times New Roman" w:hAnsi="Times New Roman" w:cs="Times New Roman"/>
          <w:bCs/>
          <w:color w:val="000000" w:themeColor="text1"/>
        </w:rPr>
        <w:t>к настоящему Договору)</w:t>
      </w:r>
      <w:r w:rsidRPr="001C6AE2">
        <w:rPr>
          <w:rFonts w:ascii="Times New Roman" w:hAnsi="Times New Roman" w:cs="Times New Roman"/>
          <w:color w:val="000000" w:themeColor="text1"/>
        </w:rPr>
        <w:t>.</w:t>
      </w:r>
    </w:p>
    <w:p w:rsidR="00A05D3A" w:rsidRPr="001C6AE2" w:rsidRDefault="00A05D3A" w:rsidP="001F046C">
      <w:pPr>
        <w:pStyle w:val="a4"/>
        <w:numPr>
          <w:ilvl w:val="2"/>
          <w:numId w:val="24"/>
        </w:numPr>
        <w:tabs>
          <w:tab w:val="left" w:pos="709"/>
        </w:tabs>
        <w:spacing w:before="120" w:after="120" w:line="240" w:lineRule="auto"/>
        <w:jc w:val="both"/>
        <w:rPr>
          <w:rFonts w:ascii="Times New Roman" w:hAnsi="Times New Roman" w:cs="Times New Roman"/>
          <w:color w:val="000000" w:themeColor="text1"/>
        </w:rPr>
      </w:pPr>
      <w:r w:rsidRPr="001C6AE2">
        <w:rPr>
          <w:rFonts w:ascii="Times New Roman" w:hAnsi="Times New Roman" w:cs="Times New Roman"/>
          <w:color w:val="000000" w:themeColor="text1"/>
        </w:rPr>
        <w:t>«</w:t>
      </w:r>
      <w:r w:rsidRPr="001C6AE2">
        <w:rPr>
          <w:rFonts w:ascii="Times New Roman" w:hAnsi="Times New Roman" w:cs="Times New Roman"/>
          <w:b/>
          <w:color w:val="000000" w:themeColor="text1"/>
        </w:rPr>
        <w:t>Технические регламенты</w:t>
      </w:r>
      <w:r w:rsidRPr="001C6AE2">
        <w:rPr>
          <w:rFonts w:ascii="Times New Roman" w:hAnsi="Times New Roman" w:cs="Times New Roman"/>
          <w:color w:val="000000" w:themeColor="text1"/>
        </w:rPr>
        <w:t xml:space="preserve">» означает документы, применяемые в соответствии с Федеральным законом от 27 декабря 2002 г. № 184-ФЗ «О техническом регулировании» и Федеральным законом от 28 сентября 2010 г. № 244-ФЗ «Об инновационном центре «Сколково», устанавливающие обязательные для применения и исполнения требования к зданиям, строениям, сооружениям, процессам проектирования (включая изыскания), строительства, монтажа, наладки, эксплуатации, хранения, перевозки, реализации и утилизации. </w:t>
      </w:r>
    </w:p>
    <w:p w:rsidR="00A05D3A" w:rsidRPr="00425A4C" w:rsidRDefault="00A05D3A" w:rsidP="001F046C">
      <w:pPr>
        <w:pStyle w:val="a4"/>
        <w:numPr>
          <w:ilvl w:val="2"/>
          <w:numId w:val="24"/>
        </w:numPr>
        <w:tabs>
          <w:tab w:val="left" w:pos="709"/>
        </w:tabs>
        <w:spacing w:before="120" w:after="120" w:line="240" w:lineRule="auto"/>
        <w:jc w:val="both"/>
        <w:rPr>
          <w:rFonts w:ascii="Times New Roman" w:hAnsi="Times New Roman" w:cs="Times New Roman"/>
          <w:color w:val="000000" w:themeColor="text1"/>
        </w:rPr>
      </w:pPr>
      <w:r w:rsidRPr="001C6AE2">
        <w:rPr>
          <w:rFonts w:ascii="Times New Roman" w:hAnsi="Times New Roman" w:cs="Times New Roman"/>
          <w:color w:val="000000" w:themeColor="text1"/>
        </w:rPr>
        <w:lastRenderedPageBreak/>
        <w:t>«</w:t>
      </w:r>
      <w:r w:rsidRPr="001C6AE2">
        <w:rPr>
          <w:rFonts w:ascii="Times New Roman" w:hAnsi="Times New Roman" w:cs="Times New Roman"/>
          <w:b/>
          <w:color w:val="000000" w:themeColor="text1"/>
        </w:rPr>
        <w:t>Требования к сметному разделу Проектной документации</w:t>
      </w:r>
      <w:r w:rsidRPr="001C6AE2">
        <w:rPr>
          <w:rFonts w:ascii="Times New Roman" w:hAnsi="Times New Roman" w:cs="Times New Roman"/>
          <w:color w:val="000000" w:themeColor="text1"/>
        </w:rPr>
        <w:t xml:space="preserve">» означает требования к сметному разделу проектной документации, разрабатываемой в целях осуществления строительства объектов инновационного центра «Сколково», утвержденные Приказом Президента Фонда от 19 декабря 2012 г. № 180. Требования к сметному разделу Проектной документации изложены в Приложении </w:t>
      </w:r>
      <w:r w:rsidRPr="007459DF">
        <w:rPr>
          <w:rFonts w:ascii="Times New Roman" w:hAnsi="Times New Roman" w:cs="Times New Roman"/>
          <w:color w:val="000000" w:themeColor="text1"/>
        </w:rPr>
        <w:t xml:space="preserve">№ </w:t>
      </w:r>
      <w:r w:rsidR="00F96242">
        <w:rPr>
          <w:rFonts w:ascii="Times New Roman" w:hAnsi="Times New Roman" w:cs="Times New Roman"/>
          <w:color w:val="000000" w:themeColor="text1"/>
        </w:rPr>
        <w:t>9</w:t>
      </w:r>
      <w:r w:rsidR="00F96242" w:rsidRPr="007459DF">
        <w:rPr>
          <w:rFonts w:ascii="Times New Roman" w:hAnsi="Times New Roman" w:cs="Times New Roman"/>
          <w:color w:val="000000" w:themeColor="text1"/>
        </w:rPr>
        <w:t xml:space="preserve"> </w:t>
      </w:r>
      <w:r w:rsidR="002D2F35" w:rsidRPr="007459DF">
        <w:rPr>
          <w:rFonts w:ascii="Times New Roman" w:hAnsi="Times New Roman" w:cs="Times New Roman"/>
          <w:color w:val="000000" w:themeColor="text1"/>
        </w:rPr>
        <w:t>к настоящему Договору</w:t>
      </w:r>
      <w:r w:rsidRPr="00425A4C">
        <w:rPr>
          <w:rFonts w:ascii="Times New Roman" w:hAnsi="Times New Roman" w:cs="Times New Roman"/>
          <w:color w:val="000000" w:themeColor="text1"/>
        </w:rPr>
        <w:t>.</w:t>
      </w:r>
    </w:p>
    <w:p w:rsidR="00A05D3A" w:rsidRPr="001C6AE2" w:rsidRDefault="00A05D3A" w:rsidP="001F046C">
      <w:pPr>
        <w:pStyle w:val="a4"/>
        <w:numPr>
          <w:ilvl w:val="2"/>
          <w:numId w:val="24"/>
        </w:numPr>
        <w:tabs>
          <w:tab w:val="left" w:pos="709"/>
        </w:tabs>
        <w:spacing w:before="120" w:after="120" w:line="240" w:lineRule="auto"/>
        <w:jc w:val="both"/>
        <w:rPr>
          <w:rFonts w:ascii="Times New Roman" w:hAnsi="Times New Roman" w:cs="Times New Roman"/>
          <w:color w:val="000000" w:themeColor="text1"/>
        </w:rPr>
      </w:pPr>
      <w:r w:rsidRPr="001C6AE2">
        <w:rPr>
          <w:rFonts w:ascii="Times New Roman" w:hAnsi="Times New Roman" w:cs="Times New Roman"/>
          <w:color w:val="000000" w:themeColor="text1"/>
        </w:rPr>
        <w:t>«</w:t>
      </w:r>
      <w:r w:rsidRPr="001C6AE2">
        <w:rPr>
          <w:rFonts w:ascii="Times New Roman" w:hAnsi="Times New Roman" w:cs="Times New Roman"/>
          <w:b/>
          <w:color w:val="000000" w:themeColor="text1"/>
        </w:rPr>
        <w:t>Указания Заказчика</w:t>
      </w:r>
      <w:r w:rsidRPr="001C6AE2">
        <w:rPr>
          <w:rFonts w:ascii="Times New Roman" w:hAnsi="Times New Roman" w:cs="Times New Roman"/>
          <w:color w:val="000000" w:themeColor="text1"/>
        </w:rPr>
        <w:t>» означает указания, которые Заказчик может давать в письменном виде Подрядчику в отношении Работ в течение срока действия настоящего Договора.</w:t>
      </w:r>
    </w:p>
    <w:p w:rsidR="00A05D3A" w:rsidRPr="001C6AE2" w:rsidRDefault="00A05D3A" w:rsidP="001F046C">
      <w:pPr>
        <w:pStyle w:val="a4"/>
        <w:numPr>
          <w:ilvl w:val="2"/>
          <w:numId w:val="24"/>
        </w:numPr>
        <w:tabs>
          <w:tab w:val="left" w:pos="709"/>
        </w:tabs>
        <w:spacing w:before="120" w:after="120" w:line="240" w:lineRule="auto"/>
        <w:jc w:val="both"/>
        <w:rPr>
          <w:rFonts w:ascii="Times New Roman" w:hAnsi="Times New Roman" w:cs="Times New Roman"/>
          <w:color w:val="000000" w:themeColor="text1"/>
        </w:rPr>
      </w:pPr>
      <w:r w:rsidRPr="001C6AE2">
        <w:rPr>
          <w:rFonts w:ascii="Times New Roman" w:hAnsi="Times New Roman" w:cs="Times New Roman"/>
          <w:color w:val="000000" w:themeColor="text1"/>
        </w:rPr>
        <w:t>«</w:t>
      </w:r>
      <w:r w:rsidRPr="001C6AE2">
        <w:rPr>
          <w:rFonts w:ascii="Times New Roman" w:hAnsi="Times New Roman" w:cs="Times New Roman"/>
          <w:b/>
          <w:color w:val="000000" w:themeColor="text1"/>
        </w:rPr>
        <w:t>Услуги по авторскому надзору</w:t>
      </w:r>
      <w:r w:rsidRPr="001C6AE2">
        <w:rPr>
          <w:rFonts w:ascii="Times New Roman" w:hAnsi="Times New Roman" w:cs="Times New Roman"/>
          <w:color w:val="000000" w:themeColor="text1"/>
        </w:rPr>
        <w:t xml:space="preserve">» или </w:t>
      </w:r>
      <w:r w:rsidRPr="001C6AE2">
        <w:rPr>
          <w:rFonts w:ascii="Times New Roman" w:hAnsi="Times New Roman" w:cs="Times New Roman"/>
          <w:b/>
          <w:color w:val="000000" w:themeColor="text1"/>
        </w:rPr>
        <w:t>«Услуги»</w:t>
      </w:r>
      <w:r w:rsidRPr="001C6AE2">
        <w:rPr>
          <w:rFonts w:ascii="Times New Roman" w:hAnsi="Times New Roman" w:cs="Times New Roman"/>
          <w:color w:val="000000" w:themeColor="text1"/>
        </w:rPr>
        <w:t xml:space="preserve"> означает услуги по осуществлению авторского надзора за </w:t>
      </w:r>
      <w:r w:rsidR="006451EC">
        <w:rPr>
          <w:rFonts w:ascii="Times New Roman" w:hAnsi="Times New Roman" w:cs="Times New Roman"/>
          <w:color w:val="000000" w:themeColor="text1"/>
        </w:rPr>
        <w:t>реконструкцией Объекта</w:t>
      </w:r>
      <w:r w:rsidRPr="001C6AE2">
        <w:rPr>
          <w:rFonts w:ascii="Times New Roman" w:hAnsi="Times New Roman" w:cs="Times New Roman"/>
          <w:color w:val="000000" w:themeColor="text1"/>
        </w:rPr>
        <w:t xml:space="preserve">, которые Подрядчик обязуется оказать Заказчику по условиям договора, который может быть заключен между Заказчиком и Подрядчиком на период </w:t>
      </w:r>
      <w:r w:rsidR="006451EC">
        <w:rPr>
          <w:rFonts w:ascii="Times New Roman" w:hAnsi="Times New Roman" w:cs="Times New Roman"/>
          <w:color w:val="000000" w:themeColor="text1"/>
        </w:rPr>
        <w:t>реконструкции</w:t>
      </w:r>
      <w:r w:rsidR="006451EC" w:rsidRPr="001C6AE2">
        <w:rPr>
          <w:rFonts w:ascii="Times New Roman" w:hAnsi="Times New Roman" w:cs="Times New Roman"/>
          <w:color w:val="000000" w:themeColor="text1"/>
        </w:rPr>
        <w:t xml:space="preserve"> </w:t>
      </w:r>
      <w:r w:rsidRPr="001C6AE2">
        <w:rPr>
          <w:rFonts w:ascii="Times New Roman" w:hAnsi="Times New Roman" w:cs="Times New Roman"/>
          <w:color w:val="000000" w:themeColor="text1"/>
        </w:rPr>
        <w:t xml:space="preserve">и ввода в эксплуатацию Объекта, в случае если </w:t>
      </w:r>
      <w:r w:rsidR="006451EC">
        <w:rPr>
          <w:rFonts w:ascii="Times New Roman" w:hAnsi="Times New Roman" w:cs="Times New Roman"/>
          <w:color w:val="000000" w:themeColor="text1"/>
        </w:rPr>
        <w:t>реконструкция</w:t>
      </w:r>
      <w:r w:rsidR="006451EC" w:rsidRPr="001C6AE2">
        <w:rPr>
          <w:rFonts w:ascii="Times New Roman" w:hAnsi="Times New Roman" w:cs="Times New Roman"/>
          <w:color w:val="000000" w:themeColor="text1"/>
        </w:rPr>
        <w:t xml:space="preserve"> </w:t>
      </w:r>
      <w:r w:rsidRPr="001C6AE2">
        <w:rPr>
          <w:rFonts w:ascii="Times New Roman" w:hAnsi="Times New Roman" w:cs="Times New Roman"/>
          <w:color w:val="000000" w:themeColor="text1"/>
        </w:rPr>
        <w:t xml:space="preserve">будет осуществляться в соответствии с Проектной документацией, разработанной Подрядчиком по желанию Заказчика. Стоимость Услуг составит </w:t>
      </w:r>
      <w:r w:rsidRPr="001C6AE2">
        <w:rPr>
          <w:rFonts w:ascii="Times New Roman" w:hAnsi="Times New Roman" w:cs="Times New Roman"/>
          <w:color w:val="000000" w:themeColor="text1"/>
          <w:highlight w:val="yellow"/>
        </w:rPr>
        <w:t>[●]</w:t>
      </w:r>
      <w:r w:rsidRPr="001C6AE2">
        <w:rPr>
          <w:rFonts w:ascii="Times New Roman" w:hAnsi="Times New Roman" w:cs="Times New Roman"/>
          <w:color w:val="000000" w:themeColor="text1"/>
        </w:rPr>
        <w:t xml:space="preserve"> % от полной сметной стоимости </w:t>
      </w:r>
      <w:r w:rsidR="006451EC">
        <w:rPr>
          <w:rFonts w:ascii="Times New Roman" w:hAnsi="Times New Roman" w:cs="Times New Roman"/>
          <w:color w:val="000000" w:themeColor="text1"/>
        </w:rPr>
        <w:t>реконструкции</w:t>
      </w:r>
      <w:r w:rsidRPr="001C6AE2">
        <w:rPr>
          <w:rFonts w:ascii="Times New Roman" w:hAnsi="Times New Roman" w:cs="Times New Roman"/>
          <w:color w:val="000000" w:themeColor="text1"/>
        </w:rPr>
        <w:t>, указанной в сводном сметном расчете Проектной документации.</w:t>
      </w:r>
    </w:p>
    <w:p w:rsidR="00A05D3A" w:rsidRPr="001C6AE2" w:rsidRDefault="00A05D3A" w:rsidP="001F046C">
      <w:pPr>
        <w:pStyle w:val="a4"/>
        <w:numPr>
          <w:ilvl w:val="2"/>
          <w:numId w:val="24"/>
        </w:numPr>
        <w:tabs>
          <w:tab w:val="left" w:pos="709"/>
        </w:tabs>
        <w:spacing w:before="120" w:after="120" w:line="240" w:lineRule="auto"/>
        <w:jc w:val="both"/>
        <w:rPr>
          <w:rFonts w:ascii="Times New Roman" w:hAnsi="Times New Roman" w:cs="Times New Roman"/>
          <w:color w:val="000000" w:themeColor="text1"/>
        </w:rPr>
      </w:pPr>
      <w:r w:rsidRPr="001C6AE2">
        <w:rPr>
          <w:rFonts w:ascii="Times New Roman" w:hAnsi="Times New Roman" w:cs="Times New Roman"/>
          <w:color w:val="000000" w:themeColor="text1"/>
        </w:rPr>
        <w:t>«</w:t>
      </w:r>
      <w:r w:rsidR="007459DF">
        <w:rPr>
          <w:rFonts w:ascii="Times New Roman" w:hAnsi="Times New Roman" w:cs="Times New Roman"/>
          <w:b/>
          <w:color w:val="000000" w:themeColor="text1"/>
        </w:rPr>
        <w:t>Здание</w:t>
      </w:r>
      <w:r w:rsidRPr="001C6AE2">
        <w:rPr>
          <w:rFonts w:ascii="Times New Roman" w:hAnsi="Times New Roman" w:cs="Times New Roman"/>
          <w:color w:val="000000" w:themeColor="text1"/>
        </w:rPr>
        <w:t xml:space="preserve">» означает </w:t>
      </w:r>
      <w:r w:rsidR="007459DF">
        <w:rPr>
          <w:rFonts w:ascii="Times New Roman" w:hAnsi="Times New Roman" w:cs="Times New Roman"/>
          <w:color w:val="000000" w:themeColor="text1"/>
        </w:rPr>
        <w:t xml:space="preserve">здание которое подлежит реконструкции для размещения </w:t>
      </w:r>
      <w:r w:rsidRPr="001C6AE2">
        <w:rPr>
          <w:rFonts w:ascii="Times New Roman" w:hAnsi="Times New Roman" w:cs="Times New Roman"/>
          <w:color w:val="000000" w:themeColor="text1"/>
        </w:rPr>
        <w:t xml:space="preserve">Объекта, адрес места нахождения: Московская область, Одинцовский район, </w:t>
      </w:r>
      <w:r w:rsidR="007459DF">
        <w:rPr>
          <w:rFonts w:ascii="Times New Roman" w:hAnsi="Times New Roman" w:cs="Times New Roman"/>
          <w:color w:val="000000" w:themeColor="text1"/>
        </w:rPr>
        <w:t>Одинцово – 4, ДО «Полет»</w:t>
      </w:r>
    </w:p>
    <w:p w:rsidR="00A05D3A" w:rsidRPr="001C6AE2" w:rsidRDefault="00A05D3A" w:rsidP="001F046C">
      <w:pPr>
        <w:pStyle w:val="a4"/>
        <w:numPr>
          <w:ilvl w:val="2"/>
          <w:numId w:val="24"/>
        </w:numPr>
        <w:tabs>
          <w:tab w:val="left" w:pos="709"/>
        </w:tabs>
        <w:spacing w:before="120" w:after="120" w:line="240" w:lineRule="auto"/>
        <w:jc w:val="both"/>
        <w:rPr>
          <w:rFonts w:ascii="Times New Roman" w:hAnsi="Times New Roman" w:cs="Times New Roman"/>
          <w:color w:val="000000" w:themeColor="text1"/>
        </w:rPr>
      </w:pPr>
      <w:r w:rsidRPr="001C6AE2">
        <w:rPr>
          <w:rFonts w:ascii="Times New Roman" w:hAnsi="Times New Roman" w:cs="Times New Roman"/>
          <w:color w:val="000000" w:themeColor="text1"/>
        </w:rPr>
        <w:t>«</w:t>
      </w:r>
      <w:r w:rsidRPr="001C6AE2">
        <w:rPr>
          <w:rFonts w:ascii="Times New Roman" w:hAnsi="Times New Roman" w:cs="Times New Roman"/>
          <w:b/>
          <w:color w:val="000000" w:themeColor="text1"/>
        </w:rPr>
        <w:t>Цена Договора</w:t>
      </w:r>
      <w:r w:rsidRPr="001C6AE2">
        <w:rPr>
          <w:rFonts w:ascii="Times New Roman" w:hAnsi="Times New Roman" w:cs="Times New Roman"/>
          <w:color w:val="000000" w:themeColor="text1"/>
        </w:rPr>
        <w:t xml:space="preserve">» имеет значение, определенное </w:t>
      </w:r>
      <w:r w:rsidRPr="001F6CE1">
        <w:rPr>
          <w:rFonts w:ascii="Times New Roman" w:hAnsi="Times New Roman" w:cs="Times New Roman"/>
          <w:color w:val="000000" w:themeColor="text1"/>
        </w:rPr>
        <w:t xml:space="preserve">в п. </w:t>
      </w:r>
      <w:r w:rsidRPr="00087ED2">
        <w:rPr>
          <w:rFonts w:ascii="Times New Roman" w:hAnsi="Times New Roman" w:cs="Times New Roman"/>
          <w:color w:val="000000" w:themeColor="text1"/>
        </w:rPr>
        <w:fldChar w:fldCharType="begin"/>
      </w:r>
      <w:r w:rsidRPr="001F6CE1">
        <w:rPr>
          <w:rFonts w:ascii="Times New Roman" w:hAnsi="Times New Roman" w:cs="Times New Roman"/>
          <w:color w:val="000000" w:themeColor="text1"/>
        </w:rPr>
        <w:instrText xml:space="preserve"> REF _Ref346981844 \r \h </w:instrText>
      </w:r>
      <w:r w:rsidR="001C6AE2" w:rsidRPr="001F6CE1">
        <w:rPr>
          <w:rFonts w:ascii="Times New Roman" w:hAnsi="Times New Roman" w:cs="Times New Roman"/>
          <w:color w:val="000000" w:themeColor="text1"/>
        </w:rPr>
        <w:instrText xml:space="preserve"> \* MERGEFORMAT </w:instrText>
      </w:r>
      <w:r w:rsidRPr="00087ED2">
        <w:rPr>
          <w:rFonts w:ascii="Times New Roman" w:hAnsi="Times New Roman" w:cs="Times New Roman"/>
          <w:color w:val="000000" w:themeColor="text1"/>
        </w:rPr>
      </w:r>
      <w:r w:rsidRPr="006562A2">
        <w:rPr>
          <w:rFonts w:ascii="Times New Roman" w:hAnsi="Times New Roman" w:cs="Times New Roman"/>
          <w:color w:val="000000" w:themeColor="text1"/>
        </w:rPr>
        <w:fldChar w:fldCharType="separate"/>
      </w:r>
      <w:r w:rsidR="00497AB5" w:rsidRPr="001F6CE1">
        <w:rPr>
          <w:rFonts w:ascii="Times New Roman" w:hAnsi="Times New Roman" w:cs="Times New Roman"/>
          <w:color w:val="000000" w:themeColor="text1"/>
        </w:rPr>
        <w:t>5.1</w:t>
      </w:r>
      <w:r w:rsidRPr="00087ED2">
        <w:rPr>
          <w:rFonts w:ascii="Times New Roman" w:hAnsi="Times New Roman" w:cs="Times New Roman"/>
          <w:color w:val="000000" w:themeColor="text1"/>
        </w:rPr>
        <w:fldChar w:fldCharType="end"/>
      </w:r>
      <w:r w:rsidRPr="001F6CE1">
        <w:rPr>
          <w:rFonts w:ascii="Times New Roman" w:hAnsi="Times New Roman" w:cs="Times New Roman"/>
          <w:bCs/>
          <w:color w:val="000000" w:themeColor="text1"/>
        </w:rPr>
        <w:t xml:space="preserve"> настоящего</w:t>
      </w:r>
      <w:r w:rsidRPr="001C6AE2">
        <w:rPr>
          <w:rFonts w:ascii="Times New Roman" w:hAnsi="Times New Roman" w:cs="Times New Roman"/>
          <w:bCs/>
          <w:color w:val="000000" w:themeColor="text1"/>
        </w:rPr>
        <w:t xml:space="preserve"> Договора.</w:t>
      </w:r>
    </w:p>
    <w:p w:rsidR="00A05D3A" w:rsidRPr="001C6AE2" w:rsidRDefault="00A05D3A" w:rsidP="001F046C">
      <w:pPr>
        <w:pStyle w:val="a4"/>
        <w:numPr>
          <w:ilvl w:val="2"/>
          <w:numId w:val="24"/>
        </w:numPr>
        <w:tabs>
          <w:tab w:val="left" w:pos="709"/>
        </w:tabs>
        <w:spacing w:before="120" w:after="120" w:line="240" w:lineRule="auto"/>
        <w:jc w:val="both"/>
        <w:rPr>
          <w:rFonts w:ascii="Times New Roman" w:hAnsi="Times New Roman" w:cs="Times New Roman"/>
          <w:color w:val="000000" w:themeColor="text1"/>
        </w:rPr>
      </w:pPr>
      <w:r w:rsidRPr="001C6AE2">
        <w:rPr>
          <w:rFonts w:ascii="Times New Roman" w:hAnsi="Times New Roman" w:cs="Times New Roman"/>
          <w:bCs/>
          <w:color w:val="000000" w:themeColor="text1"/>
        </w:rPr>
        <w:t>«</w:t>
      </w:r>
      <w:r w:rsidRPr="001C6AE2">
        <w:rPr>
          <w:rFonts w:ascii="Times New Roman" w:hAnsi="Times New Roman" w:cs="Times New Roman"/>
          <w:b/>
          <w:bCs/>
          <w:color w:val="000000" w:themeColor="text1"/>
        </w:rPr>
        <w:t>Цена Проектных Работ</w:t>
      </w:r>
      <w:r w:rsidR="005C2265" w:rsidRPr="001C6AE2">
        <w:rPr>
          <w:rFonts w:ascii="Times New Roman" w:hAnsi="Times New Roman" w:cs="Times New Roman"/>
          <w:b/>
          <w:bCs/>
          <w:color w:val="000000" w:themeColor="text1"/>
        </w:rPr>
        <w:t>»</w:t>
      </w:r>
      <w:r w:rsidRPr="001C6AE2">
        <w:rPr>
          <w:rFonts w:ascii="Times New Roman" w:hAnsi="Times New Roman" w:cs="Times New Roman"/>
          <w:b/>
          <w:bCs/>
          <w:color w:val="000000" w:themeColor="text1"/>
        </w:rPr>
        <w:t xml:space="preserve"> </w:t>
      </w:r>
      <w:r w:rsidRPr="001C6AE2">
        <w:rPr>
          <w:rFonts w:ascii="Times New Roman" w:hAnsi="Times New Roman" w:cs="Times New Roman"/>
          <w:color w:val="000000" w:themeColor="text1"/>
        </w:rPr>
        <w:t>означает</w:t>
      </w:r>
      <w:r w:rsidRPr="001C6AE2">
        <w:rPr>
          <w:rFonts w:ascii="Times New Roman" w:hAnsi="Times New Roman" w:cs="Times New Roman"/>
          <w:bCs/>
          <w:color w:val="000000" w:themeColor="text1"/>
        </w:rPr>
        <w:t xml:space="preserve"> цену Проектных Работ (в которую включены, в том числе, расходы на выполнение Работ по разработке и согласованию СТУ (при необходимости их выполнения), выполняемых Подрядчиком, указанную в Приложении № 1 к настоящему Договору; расходы по устранению замечаний Заказчика и Экспертизы. </w:t>
      </w:r>
    </w:p>
    <w:p w:rsidR="00A05D3A" w:rsidRPr="001F6CE1" w:rsidRDefault="00A05D3A" w:rsidP="001F046C">
      <w:pPr>
        <w:pStyle w:val="a4"/>
        <w:numPr>
          <w:ilvl w:val="2"/>
          <w:numId w:val="24"/>
        </w:numPr>
        <w:tabs>
          <w:tab w:val="left" w:pos="709"/>
        </w:tabs>
        <w:spacing w:before="120" w:after="120" w:line="240" w:lineRule="auto"/>
        <w:jc w:val="both"/>
        <w:rPr>
          <w:rFonts w:ascii="Times New Roman" w:hAnsi="Times New Roman" w:cs="Times New Roman"/>
          <w:color w:val="000000" w:themeColor="text1"/>
        </w:rPr>
      </w:pPr>
      <w:r w:rsidRPr="001C6AE2">
        <w:rPr>
          <w:rFonts w:ascii="Times New Roman" w:hAnsi="Times New Roman" w:cs="Times New Roman"/>
          <w:color w:val="000000" w:themeColor="text1"/>
        </w:rPr>
        <w:t>«</w:t>
      </w:r>
      <w:r w:rsidRPr="001C6AE2">
        <w:rPr>
          <w:rFonts w:ascii="Times New Roman" w:hAnsi="Times New Roman" w:cs="Times New Roman"/>
          <w:b/>
          <w:color w:val="000000" w:themeColor="text1"/>
        </w:rPr>
        <w:t>Штаб строительства</w:t>
      </w:r>
      <w:r w:rsidRPr="001C6AE2">
        <w:rPr>
          <w:rFonts w:ascii="Times New Roman" w:hAnsi="Times New Roman" w:cs="Times New Roman"/>
          <w:color w:val="000000" w:themeColor="text1"/>
        </w:rPr>
        <w:t xml:space="preserve">» имеет значение, определенное в </w:t>
      </w:r>
      <w:r w:rsidRPr="001F6CE1">
        <w:rPr>
          <w:rFonts w:ascii="Times New Roman" w:hAnsi="Times New Roman" w:cs="Times New Roman"/>
          <w:color w:val="000000" w:themeColor="text1"/>
        </w:rPr>
        <w:t xml:space="preserve">п. </w:t>
      </w:r>
      <w:r w:rsidR="001F6CE1" w:rsidRPr="006562A2">
        <w:rPr>
          <w:rFonts w:ascii="Times New Roman" w:hAnsi="Times New Roman" w:cs="Times New Roman"/>
          <w:color w:val="000000" w:themeColor="text1"/>
        </w:rPr>
        <w:fldChar w:fldCharType="begin"/>
      </w:r>
      <w:r w:rsidR="001F6CE1" w:rsidRPr="001F6CE1">
        <w:rPr>
          <w:rFonts w:ascii="Times New Roman" w:hAnsi="Times New Roman" w:cs="Times New Roman"/>
          <w:color w:val="000000" w:themeColor="text1"/>
        </w:rPr>
        <w:instrText xml:space="preserve"> REF _Ref303237467 \r \h  \* MERGEFORMAT </w:instrText>
      </w:r>
      <w:r w:rsidR="001F6CE1" w:rsidRPr="006562A2">
        <w:rPr>
          <w:rFonts w:ascii="Times New Roman" w:hAnsi="Times New Roman" w:cs="Times New Roman"/>
          <w:color w:val="000000" w:themeColor="text1"/>
        </w:rPr>
      </w:r>
      <w:r w:rsidR="001F6CE1" w:rsidRPr="006562A2">
        <w:rPr>
          <w:rFonts w:ascii="Times New Roman" w:hAnsi="Times New Roman" w:cs="Times New Roman"/>
          <w:color w:val="000000" w:themeColor="text1"/>
        </w:rPr>
        <w:fldChar w:fldCharType="separate"/>
      </w:r>
      <w:r w:rsidR="001F6CE1" w:rsidRPr="001F6CE1">
        <w:rPr>
          <w:rFonts w:ascii="Times New Roman" w:hAnsi="Times New Roman" w:cs="Times New Roman"/>
          <w:color w:val="000000" w:themeColor="text1"/>
        </w:rPr>
        <w:t>11.3.6</w:t>
      </w:r>
      <w:r w:rsidR="001F6CE1" w:rsidRPr="006562A2">
        <w:rPr>
          <w:rFonts w:ascii="Times New Roman" w:hAnsi="Times New Roman" w:cs="Times New Roman"/>
          <w:color w:val="000000" w:themeColor="text1"/>
        </w:rPr>
        <w:fldChar w:fldCharType="end"/>
      </w:r>
      <w:r w:rsidR="00EF2D3B" w:rsidRPr="001F6CE1">
        <w:rPr>
          <w:rFonts w:ascii="Times New Roman" w:hAnsi="Times New Roman" w:cs="Times New Roman"/>
          <w:color w:val="000000" w:themeColor="text1"/>
        </w:rPr>
        <w:t>.</w:t>
      </w:r>
      <w:r w:rsidRPr="001F6CE1">
        <w:rPr>
          <w:rFonts w:ascii="Times New Roman" w:hAnsi="Times New Roman" w:cs="Times New Roman"/>
          <w:color w:val="000000" w:themeColor="text1"/>
        </w:rPr>
        <w:t xml:space="preserve"> настоящего Договора.</w:t>
      </w:r>
    </w:p>
    <w:p w:rsidR="00A05D3A" w:rsidRDefault="00A05D3A" w:rsidP="001F046C">
      <w:pPr>
        <w:pStyle w:val="a4"/>
        <w:numPr>
          <w:ilvl w:val="2"/>
          <w:numId w:val="24"/>
        </w:numPr>
        <w:tabs>
          <w:tab w:val="left" w:pos="709"/>
        </w:tabs>
        <w:spacing w:before="120" w:after="120" w:line="240" w:lineRule="auto"/>
        <w:jc w:val="both"/>
        <w:rPr>
          <w:rFonts w:ascii="Times New Roman" w:hAnsi="Times New Roman" w:cs="Times New Roman"/>
          <w:color w:val="000000" w:themeColor="text1"/>
        </w:rPr>
      </w:pPr>
      <w:r w:rsidRPr="001C6AE2">
        <w:rPr>
          <w:rFonts w:ascii="Times New Roman" w:hAnsi="Times New Roman" w:cs="Times New Roman"/>
          <w:color w:val="000000" w:themeColor="text1"/>
        </w:rPr>
        <w:t>«</w:t>
      </w:r>
      <w:r w:rsidRPr="001C6AE2">
        <w:rPr>
          <w:rFonts w:ascii="Times New Roman" w:hAnsi="Times New Roman" w:cs="Times New Roman"/>
          <w:b/>
          <w:color w:val="000000" w:themeColor="text1"/>
        </w:rPr>
        <w:t>Экспертиза</w:t>
      </w:r>
      <w:r w:rsidRPr="001C6AE2">
        <w:rPr>
          <w:rFonts w:ascii="Times New Roman" w:hAnsi="Times New Roman" w:cs="Times New Roman"/>
          <w:color w:val="000000" w:themeColor="text1"/>
        </w:rPr>
        <w:t>» означает процедуру экспертизы и утверждения Управляющей компанией Проектной документации</w:t>
      </w:r>
      <w:r w:rsidR="00F96242">
        <w:rPr>
          <w:rFonts w:ascii="Times New Roman" w:hAnsi="Times New Roman" w:cs="Times New Roman"/>
          <w:color w:val="000000" w:themeColor="text1"/>
        </w:rPr>
        <w:t xml:space="preserve"> </w:t>
      </w:r>
      <w:r w:rsidRPr="001C6AE2">
        <w:rPr>
          <w:rFonts w:ascii="Times New Roman" w:hAnsi="Times New Roman" w:cs="Times New Roman"/>
          <w:color w:val="000000" w:themeColor="text1"/>
        </w:rPr>
        <w:t>в соответствии с ч. 23 ст.15 Федерального закона от 28 сентября 2010 г. № 244-ФЗ «Об инновационном центре «Сколково».</w:t>
      </w:r>
    </w:p>
    <w:p w:rsidR="00A00A3B" w:rsidRPr="007459DF" w:rsidRDefault="00A00A3B" w:rsidP="007459DF">
      <w:pPr>
        <w:pStyle w:val="a4"/>
        <w:tabs>
          <w:tab w:val="left" w:pos="709"/>
        </w:tabs>
        <w:spacing w:before="120" w:after="120" w:line="240" w:lineRule="auto"/>
        <w:jc w:val="both"/>
        <w:rPr>
          <w:rFonts w:ascii="Times New Roman" w:hAnsi="Times New Roman" w:cs="Times New Roman"/>
          <w:color w:val="000000" w:themeColor="text1"/>
        </w:rPr>
      </w:pPr>
    </w:p>
    <w:p w:rsidR="00A05D3A" w:rsidRPr="001C6AE2" w:rsidRDefault="00A05D3A" w:rsidP="001F046C">
      <w:pPr>
        <w:pStyle w:val="a4"/>
        <w:numPr>
          <w:ilvl w:val="1"/>
          <w:numId w:val="24"/>
        </w:numPr>
        <w:tabs>
          <w:tab w:val="left" w:pos="9214"/>
        </w:tabs>
        <w:spacing w:before="120" w:after="120" w:line="240" w:lineRule="auto"/>
        <w:ind w:left="851" w:hanging="851"/>
        <w:jc w:val="both"/>
        <w:rPr>
          <w:rFonts w:ascii="Times New Roman" w:hAnsi="Times New Roman" w:cs="Times New Roman"/>
          <w:b/>
          <w:color w:val="000000" w:themeColor="text1"/>
        </w:rPr>
      </w:pPr>
      <w:r w:rsidRPr="001C6AE2">
        <w:rPr>
          <w:rFonts w:ascii="Times New Roman" w:hAnsi="Times New Roman" w:cs="Times New Roman"/>
          <w:b/>
          <w:color w:val="000000" w:themeColor="text1"/>
        </w:rPr>
        <w:t>Толкование.</w:t>
      </w:r>
    </w:p>
    <w:p w:rsidR="00A05D3A" w:rsidRPr="001C6AE2" w:rsidRDefault="00A05D3A" w:rsidP="001F046C">
      <w:pPr>
        <w:pStyle w:val="a4"/>
        <w:numPr>
          <w:ilvl w:val="2"/>
          <w:numId w:val="24"/>
        </w:numPr>
        <w:tabs>
          <w:tab w:val="left" w:pos="1134"/>
        </w:tabs>
        <w:spacing w:before="120" w:after="120" w:line="240" w:lineRule="auto"/>
        <w:jc w:val="both"/>
        <w:rPr>
          <w:rFonts w:ascii="Times New Roman" w:hAnsi="Times New Roman" w:cs="Times New Roman"/>
          <w:color w:val="000000" w:themeColor="text1"/>
        </w:rPr>
      </w:pPr>
      <w:r w:rsidRPr="001C6AE2">
        <w:rPr>
          <w:rFonts w:ascii="Times New Roman" w:hAnsi="Times New Roman" w:cs="Times New Roman"/>
          <w:color w:val="000000" w:themeColor="text1"/>
        </w:rPr>
        <w:t>В настоящем Договоре, за исключением случаев, когда из контекста следует иное:</w:t>
      </w:r>
    </w:p>
    <w:p w:rsidR="00A05D3A" w:rsidRPr="001C6AE2" w:rsidRDefault="00A05D3A" w:rsidP="00E466A4">
      <w:pPr>
        <w:tabs>
          <w:tab w:val="left" w:pos="1134"/>
        </w:tabs>
        <w:spacing w:before="120" w:after="120" w:line="240" w:lineRule="auto"/>
        <w:ind w:left="1134" w:hanging="414"/>
        <w:jc w:val="both"/>
        <w:rPr>
          <w:rFonts w:ascii="Times New Roman" w:hAnsi="Times New Roman"/>
          <w:color w:val="000000" w:themeColor="text1"/>
        </w:rPr>
      </w:pPr>
      <w:r w:rsidRPr="001C6AE2">
        <w:rPr>
          <w:rFonts w:ascii="Times New Roman" w:hAnsi="Times New Roman"/>
          <w:color w:val="000000" w:themeColor="text1"/>
        </w:rPr>
        <w:t xml:space="preserve">- </w:t>
      </w:r>
      <w:r w:rsidRPr="001C6AE2">
        <w:rPr>
          <w:rFonts w:ascii="Times New Roman" w:hAnsi="Times New Roman"/>
          <w:color w:val="000000" w:themeColor="text1"/>
        </w:rPr>
        <w:tab/>
        <w:t>слова, используемые в единственном числе, также обозначают множественное число, и, наоборот, в зависимости от контекста; ссылка на один грамматический род включает в себя ссылку на любой грамматический род;</w:t>
      </w:r>
    </w:p>
    <w:p w:rsidR="00A05D3A" w:rsidRPr="001C6AE2" w:rsidRDefault="00A05D3A" w:rsidP="00E466A4">
      <w:pPr>
        <w:tabs>
          <w:tab w:val="left" w:pos="1134"/>
        </w:tabs>
        <w:spacing w:before="120" w:after="120" w:line="240" w:lineRule="auto"/>
        <w:ind w:left="1134" w:hanging="414"/>
        <w:jc w:val="both"/>
        <w:rPr>
          <w:rFonts w:ascii="Times New Roman" w:hAnsi="Times New Roman"/>
          <w:color w:val="000000" w:themeColor="text1"/>
        </w:rPr>
      </w:pPr>
      <w:r w:rsidRPr="001C6AE2">
        <w:rPr>
          <w:rFonts w:ascii="Times New Roman" w:hAnsi="Times New Roman"/>
          <w:color w:val="000000" w:themeColor="text1"/>
        </w:rPr>
        <w:t xml:space="preserve"> - </w:t>
      </w:r>
      <w:r w:rsidRPr="001C6AE2">
        <w:rPr>
          <w:rFonts w:ascii="Times New Roman" w:hAnsi="Times New Roman"/>
          <w:color w:val="000000" w:themeColor="text1"/>
        </w:rPr>
        <w:tab/>
        <w:t>ссылка на пункт или Приложение означает ссылку на соответствующий пункт или Приложение настоящего Договора;</w:t>
      </w:r>
    </w:p>
    <w:p w:rsidR="00A05D3A" w:rsidRPr="001C6AE2" w:rsidRDefault="00A05D3A" w:rsidP="00E466A4">
      <w:pPr>
        <w:tabs>
          <w:tab w:val="left" w:pos="1134"/>
        </w:tabs>
        <w:spacing w:before="120" w:after="120" w:line="240" w:lineRule="auto"/>
        <w:ind w:left="1134" w:hanging="414"/>
        <w:jc w:val="both"/>
        <w:rPr>
          <w:rFonts w:ascii="Times New Roman" w:hAnsi="Times New Roman"/>
          <w:color w:val="000000" w:themeColor="text1"/>
        </w:rPr>
      </w:pPr>
      <w:r w:rsidRPr="001C6AE2">
        <w:rPr>
          <w:rFonts w:ascii="Times New Roman" w:hAnsi="Times New Roman"/>
          <w:color w:val="000000" w:themeColor="text1"/>
        </w:rPr>
        <w:t xml:space="preserve"> - </w:t>
      </w:r>
      <w:r w:rsidRPr="001C6AE2">
        <w:rPr>
          <w:rFonts w:ascii="Times New Roman" w:hAnsi="Times New Roman"/>
          <w:color w:val="000000" w:themeColor="text1"/>
        </w:rPr>
        <w:tab/>
        <w:t>в случае если требуется получение одобрения, согласия или согласования любой из Сторон, то такие одобрения, согласия и согласования считаются полученными только в случае, если они даны в письменной форме;</w:t>
      </w:r>
    </w:p>
    <w:p w:rsidR="00A05D3A" w:rsidRPr="001C6AE2" w:rsidRDefault="00A05D3A" w:rsidP="00E466A4">
      <w:pPr>
        <w:tabs>
          <w:tab w:val="left" w:pos="1134"/>
        </w:tabs>
        <w:spacing w:before="120" w:after="120" w:line="240" w:lineRule="auto"/>
        <w:ind w:left="1134" w:hanging="414"/>
        <w:jc w:val="both"/>
        <w:rPr>
          <w:rFonts w:ascii="Times New Roman" w:hAnsi="Times New Roman"/>
          <w:color w:val="000000" w:themeColor="text1"/>
        </w:rPr>
      </w:pPr>
      <w:r w:rsidRPr="001C6AE2">
        <w:rPr>
          <w:rFonts w:ascii="Times New Roman" w:hAnsi="Times New Roman"/>
          <w:color w:val="000000" w:themeColor="text1"/>
        </w:rPr>
        <w:t xml:space="preserve"> - </w:t>
      </w:r>
      <w:r w:rsidRPr="001C6AE2">
        <w:rPr>
          <w:rFonts w:ascii="Times New Roman" w:hAnsi="Times New Roman"/>
          <w:color w:val="000000" w:themeColor="text1"/>
        </w:rPr>
        <w:tab/>
        <w:t>при расчете начала и окончания Календарных и Рабочих Дней, иных дат и сроков применяется московское время.</w:t>
      </w:r>
    </w:p>
    <w:p w:rsidR="005C2265" w:rsidRPr="001C6AE2" w:rsidRDefault="005C2265" w:rsidP="00E466A4">
      <w:pPr>
        <w:tabs>
          <w:tab w:val="left" w:pos="1134"/>
        </w:tabs>
        <w:spacing w:before="120" w:after="120" w:line="240" w:lineRule="auto"/>
        <w:ind w:left="1134" w:hanging="414"/>
        <w:jc w:val="both"/>
        <w:rPr>
          <w:rFonts w:ascii="Times New Roman" w:hAnsi="Times New Roman"/>
          <w:color w:val="000000" w:themeColor="text1"/>
        </w:rPr>
      </w:pPr>
    </w:p>
    <w:p w:rsidR="00A05D3A" w:rsidRPr="001C6AE2" w:rsidRDefault="00A05D3A" w:rsidP="001F046C">
      <w:pPr>
        <w:pStyle w:val="a4"/>
        <w:numPr>
          <w:ilvl w:val="0"/>
          <w:numId w:val="3"/>
        </w:numPr>
        <w:tabs>
          <w:tab w:val="left" w:pos="9214"/>
        </w:tabs>
        <w:spacing w:before="120" w:after="120" w:line="240" w:lineRule="auto"/>
        <w:jc w:val="both"/>
        <w:rPr>
          <w:rFonts w:ascii="Times New Roman" w:hAnsi="Times New Roman" w:cs="Times New Roman"/>
          <w:b/>
          <w:bCs/>
          <w:color w:val="000000" w:themeColor="text1"/>
        </w:rPr>
      </w:pPr>
      <w:r w:rsidRPr="001C6AE2">
        <w:rPr>
          <w:rFonts w:ascii="Times New Roman" w:hAnsi="Times New Roman" w:cs="Times New Roman"/>
          <w:b/>
          <w:bCs/>
          <w:color w:val="000000" w:themeColor="text1"/>
        </w:rPr>
        <w:t>ПРЕДМЕТ ДОГОВОРА</w:t>
      </w:r>
    </w:p>
    <w:p w:rsidR="00A05D3A" w:rsidRPr="001C6AE2" w:rsidRDefault="00A05D3A" w:rsidP="001F046C">
      <w:pPr>
        <w:pStyle w:val="a4"/>
        <w:numPr>
          <w:ilvl w:val="1"/>
          <w:numId w:val="51"/>
        </w:numPr>
        <w:tabs>
          <w:tab w:val="left" w:pos="9214"/>
        </w:tabs>
        <w:spacing w:before="120" w:after="120" w:line="240" w:lineRule="auto"/>
        <w:jc w:val="both"/>
        <w:rPr>
          <w:rFonts w:ascii="Times New Roman" w:hAnsi="Times New Roman" w:cs="Times New Roman"/>
          <w:bCs/>
          <w:color w:val="000000" w:themeColor="text1"/>
        </w:rPr>
      </w:pPr>
      <w:r w:rsidRPr="001C6AE2">
        <w:rPr>
          <w:rFonts w:ascii="Times New Roman" w:hAnsi="Times New Roman" w:cs="Times New Roman"/>
          <w:color w:val="000000" w:themeColor="text1"/>
        </w:rPr>
        <w:t xml:space="preserve">Подрядчик обязуется выполнить Работы в сроки, в качестве и в объеме, предусмотренные настоящим Договором, а Заказчик обязуется принять результат Работ и уплатить Подрядчику Цену Договора согласно условиям настоящего Договора. </w:t>
      </w:r>
    </w:p>
    <w:p w:rsidR="00D46092" w:rsidRPr="001C6AE2" w:rsidRDefault="00D46092" w:rsidP="001F046C">
      <w:pPr>
        <w:pStyle w:val="a4"/>
        <w:numPr>
          <w:ilvl w:val="1"/>
          <w:numId w:val="51"/>
        </w:numPr>
        <w:tabs>
          <w:tab w:val="left" w:pos="9214"/>
        </w:tabs>
        <w:spacing w:before="120" w:after="120" w:line="240" w:lineRule="auto"/>
        <w:jc w:val="both"/>
        <w:rPr>
          <w:rFonts w:ascii="Times New Roman" w:hAnsi="Times New Roman" w:cs="Times New Roman"/>
          <w:color w:val="000000" w:themeColor="text1"/>
        </w:rPr>
      </w:pPr>
      <w:bookmarkStart w:id="5" w:name="_Ref247469945"/>
      <w:r w:rsidRPr="001C6AE2">
        <w:rPr>
          <w:rFonts w:ascii="Times New Roman" w:hAnsi="Times New Roman" w:cs="Times New Roman"/>
          <w:color w:val="000000" w:themeColor="text1"/>
        </w:rPr>
        <w:lastRenderedPageBreak/>
        <w:t xml:space="preserve">Работы, выполняемые Подрядчиком по настоящему Договору, включают </w:t>
      </w:r>
      <w:r w:rsidR="00EF2D3B">
        <w:rPr>
          <w:rFonts w:ascii="Times New Roman" w:hAnsi="Times New Roman" w:cs="Times New Roman"/>
          <w:color w:val="000000" w:themeColor="text1"/>
        </w:rPr>
        <w:t xml:space="preserve">в себя </w:t>
      </w:r>
      <w:r w:rsidRPr="001C6AE2">
        <w:rPr>
          <w:rFonts w:ascii="Times New Roman" w:hAnsi="Times New Roman" w:cs="Times New Roman"/>
          <w:color w:val="000000" w:themeColor="text1"/>
        </w:rPr>
        <w:t xml:space="preserve">Проектные Работы </w:t>
      </w:r>
      <w:r w:rsidR="006451EC">
        <w:rPr>
          <w:rFonts w:ascii="Times New Roman" w:hAnsi="Times New Roman" w:cs="Times New Roman"/>
          <w:color w:val="000000" w:themeColor="text1"/>
        </w:rPr>
        <w:t>по разработке Проектной документации на реконструкцию Объекта</w:t>
      </w:r>
      <w:r w:rsidRPr="001C6AE2">
        <w:rPr>
          <w:rFonts w:ascii="Times New Roman" w:hAnsi="Times New Roman" w:cs="Times New Roman"/>
          <w:color w:val="000000" w:themeColor="text1"/>
        </w:rPr>
        <w:t xml:space="preserve">. Перечень Работ приведен в Приложении № </w:t>
      </w:r>
      <w:r w:rsidRPr="001C6AE2">
        <w:rPr>
          <w:rFonts w:ascii="Times New Roman" w:hAnsi="Times New Roman" w:cs="Times New Roman"/>
          <w:bCs/>
          <w:color w:val="000000" w:themeColor="text1"/>
        </w:rPr>
        <w:t xml:space="preserve">4 </w:t>
      </w:r>
      <w:r w:rsidRPr="001C6AE2">
        <w:rPr>
          <w:rFonts w:ascii="Times New Roman" w:hAnsi="Times New Roman" w:cs="Times New Roman"/>
          <w:color w:val="000000" w:themeColor="text1"/>
        </w:rPr>
        <w:t>к настоящему Договору.</w:t>
      </w:r>
    </w:p>
    <w:p w:rsidR="00A05D3A" w:rsidRPr="001C6AE2" w:rsidRDefault="00A05D3A" w:rsidP="001F046C">
      <w:pPr>
        <w:pStyle w:val="a4"/>
        <w:numPr>
          <w:ilvl w:val="1"/>
          <w:numId w:val="51"/>
        </w:numPr>
        <w:tabs>
          <w:tab w:val="left" w:pos="9214"/>
        </w:tabs>
        <w:spacing w:before="120" w:after="120" w:line="240" w:lineRule="auto"/>
        <w:jc w:val="both"/>
        <w:rPr>
          <w:rFonts w:ascii="Times New Roman" w:hAnsi="Times New Roman" w:cs="Times New Roman"/>
          <w:color w:val="000000" w:themeColor="text1"/>
        </w:rPr>
      </w:pPr>
      <w:r w:rsidRPr="001C6AE2">
        <w:rPr>
          <w:rFonts w:ascii="Times New Roman" w:hAnsi="Times New Roman" w:cs="Times New Roman"/>
          <w:color w:val="000000" w:themeColor="text1"/>
        </w:rPr>
        <w:t>Настоящий Договор представляет собой смешанный гражданско-правовой договор, возможность заключения которого предусмотрена Законодательством РФ, и содержащий элементы договора подряда на выполнение работ</w:t>
      </w:r>
      <w:r w:rsidR="006451EC">
        <w:rPr>
          <w:rFonts w:ascii="Times New Roman" w:hAnsi="Times New Roman" w:cs="Times New Roman"/>
          <w:color w:val="000000" w:themeColor="text1"/>
        </w:rPr>
        <w:t xml:space="preserve"> </w:t>
      </w:r>
      <w:r w:rsidR="00425A4C">
        <w:rPr>
          <w:rFonts w:ascii="Times New Roman" w:hAnsi="Times New Roman" w:cs="Times New Roman"/>
          <w:color w:val="000000" w:themeColor="text1"/>
        </w:rPr>
        <w:t>и договора об отчуждении исключительного права на результат интеллектуальной деятельности</w:t>
      </w:r>
      <w:r w:rsidRPr="001C6AE2">
        <w:rPr>
          <w:rFonts w:ascii="Times New Roman" w:hAnsi="Times New Roman" w:cs="Times New Roman"/>
          <w:color w:val="000000" w:themeColor="text1"/>
        </w:rPr>
        <w:t>.</w:t>
      </w:r>
      <w:bookmarkEnd w:id="5"/>
      <w:r w:rsidRPr="001C6AE2">
        <w:rPr>
          <w:rFonts w:ascii="Times New Roman" w:hAnsi="Times New Roman" w:cs="Times New Roman"/>
          <w:color w:val="000000" w:themeColor="text1"/>
        </w:rPr>
        <w:t xml:space="preserve"> </w:t>
      </w:r>
    </w:p>
    <w:p w:rsidR="00A05D3A" w:rsidRPr="001C6AE2" w:rsidRDefault="00A05D3A" w:rsidP="001F046C">
      <w:pPr>
        <w:pStyle w:val="a4"/>
        <w:numPr>
          <w:ilvl w:val="1"/>
          <w:numId w:val="51"/>
        </w:numPr>
        <w:tabs>
          <w:tab w:val="left" w:pos="9214"/>
        </w:tabs>
        <w:spacing w:before="120" w:after="120" w:line="240" w:lineRule="auto"/>
        <w:jc w:val="both"/>
        <w:rPr>
          <w:rFonts w:ascii="Times New Roman" w:hAnsi="Times New Roman" w:cs="Times New Roman"/>
          <w:bCs/>
          <w:color w:val="000000" w:themeColor="text1"/>
        </w:rPr>
      </w:pPr>
      <w:r w:rsidRPr="001C6AE2">
        <w:rPr>
          <w:rFonts w:ascii="Times New Roman" w:hAnsi="Times New Roman" w:cs="Times New Roman"/>
          <w:color w:val="000000" w:themeColor="text1"/>
        </w:rPr>
        <w:t>Подрядчик обязан выполнять Работы в соответствии с применимыми стандартами, Указаниями Заказчика, Техническими регламентами, требованиями Законодательства РФ, Технической политикой  и условиями настоящего Договора.</w:t>
      </w:r>
    </w:p>
    <w:p w:rsidR="00A05D3A" w:rsidRPr="001C6AE2" w:rsidRDefault="00A05D3A" w:rsidP="001F046C">
      <w:pPr>
        <w:pStyle w:val="a4"/>
        <w:numPr>
          <w:ilvl w:val="1"/>
          <w:numId w:val="51"/>
        </w:numPr>
        <w:tabs>
          <w:tab w:val="left" w:pos="9214"/>
        </w:tabs>
        <w:spacing w:before="120" w:after="120" w:line="240" w:lineRule="auto"/>
        <w:jc w:val="both"/>
        <w:rPr>
          <w:rFonts w:ascii="Times New Roman" w:hAnsi="Times New Roman" w:cs="Times New Roman"/>
          <w:color w:val="000000" w:themeColor="text1"/>
        </w:rPr>
      </w:pPr>
      <w:r w:rsidRPr="001C6AE2">
        <w:rPr>
          <w:rFonts w:ascii="Times New Roman" w:hAnsi="Times New Roman" w:cs="Times New Roman"/>
          <w:color w:val="000000" w:themeColor="text1"/>
        </w:rPr>
        <w:t>Качество Работ должно соответствовать требованиям Исходных данных, СНиПов, ГОСТов и Технических регламентов, а также Законодательства РФ. В случае противоречия между СНиПами и иными вступившими в силу нормативно-правовыми актами, в том числе Техническими регламентами, требования о соответствии результатов Работ СНиПам применяются только в той части, в которой СНиПы не противоречат таким нормативно-правовым актам или Техническим регламентам.</w:t>
      </w:r>
    </w:p>
    <w:p w:rsidR="00A05D3A" w:rsidRPr="001C6AE2" w:rsidRDefault="00A05D3A" w:rsidP="001F046C">
      <w:pPr>
        <w:pStyle w:val="a4"/>
        <w:numPr>
          <w:ilvl w:val="1"/>
          <w:numId w:val="51"/>
        </w:numPr>
        <w:spacing w:before="120" w:after="120" w:line="240" w:lineRule="auto"/>
        <w:jc w:val="both"/>
        <w:rPr>
          <w:rFonts w:ascii="Times New Roman" w:hAnsi="Times New Roman" w:cs="Times New Roman"/>
          <w:color w:val="000000" w:themeColor="text1"/>
        </w:rPr>
      </w:pPr>
      <w:r w:rsidRPr="001C6AE2">
        <w:rPr>
          <w:rFonts w:ascii="Times New Roman" w:hAnsi="Times New Roman" w:cs="Times New Roman"/>
          <w:color w:val="000000" w:themeColor="text1"/>
        </w:rPr>
        <w:t>Все решения, воплощенные Подрядчиком в Технической документации, должны быть практически реализуемы, отвечать требованиям функциональности, экономичности, энергоэффективности, эргономичности, экологичности.</w:t>
      </w:r>
    </w:p>
    <w:p w:rsidR="00A05D3A" w:rsidRPr="001C6AE2" w:rsidRDefault="00A05D3A" w:rsidP="00DD64BD">
      <w:pPr>
        <w:pStyle w:val="a4"/>
        <w:spacing w:before="120" w:after="120" w:line="240" w:lineRule="auto"/>
        <w:ind w:left="709"/>
        <w:jc w:val="both"/>
        <w:rPr>
          <w:rFonts w:ascii="Times New Roman" w:hAnsi="Times New Roman" w:cs="Times New Roman"/>
          <w:color w:val="000000" w:themeColor="text1"/>
        </w:rPr>
      </w:pPr>
    </w:p>
    <w:p w:rsidR="00A05D3A" w:rsidRPr="001C6AE2" w:rsidRDefault="00A05D3A" w:rsidP="001F046C">
      <w:pPr>
        <w:pStyle w:val="a4"/>
        <w:numPr>
          <w:ilvl w:val="0"/>
          <w:numId w:val="3"/>
        </w:numPr>
        <w:tabs>
          <w:tab w:val="left" w:pos="9214"/>
        </w:tabs>
        <w:spacing w:before="120" w:after="120" w:line="240" w:lineRule="auto"/>
        <w:jc w:val="both"/>
        <w:rPr>
          <w:rFonts w:ascii="Times New Roman" w:hAnsi="Times New Roman" w:cs="Times New Roman"/>
          <w:b/>
          <w:bCs/>
          <w:color w:val="000000" w:themeColor="text1"/>
        </w:rPr>
      </w:pPr>
      <w:r w:rsidRPr="001C6AE2">
        <w:rPr>
          <w:rFonts w:ascii="Times New Roman" w:hAnsi="Times New Roman" w:cs="Times New Roman"/>
          <w:b/>
          <w:bCs/>
          <w:color w:val="000000" w:themeColor="text1"/>
        </w:rPr>
        <w:t xml:space="preserve">РАБОТЫ </w:t>
      </w:r>
    </w:p>
    <w:p w:rsidR="00A05D3A" w:rsidRPr="001C6AE2" w:rsidRDefault="00A05D3A" w:rsidP="0053550F">
      <w:pPr>
        <w:pStyle w:val="a4"/>
        <w:numPr>
          <w:ilvl w:val="1"/>
          <w:numId w:val="3"/>
        </w:numPr>
        <w:tabs>
          <w:tab w:val="left" w:pos="993"/>
        </w:tabs>
        <w:spacing w:before="120" w:after="120" w:line="240" w:lineRule="auto"/>
        <w:ind w:left="708" w:hanging="708"/>
        <w:jc w:val="both"/>
        <w:rPr>
          <w:rFonts w:ascii="Times New Roman" w:hAnsi="Times New Roman" w:cs="Times New Roman"/>
          <w:bCs/>
          <w:color w:val="000000" w:themeColor="text1"/>
        </w:rPr>
      </w:pPr>
      <w:r w:rsidRPr="001C6AE2">
        <w:rPr>
          <w:rFonts w:ascii="Times New Roman" w:hAnsi="Times New Roman" w:cs="Times New Roman"/>
          <w:b/>
          <w:bCs/>
          <w:color w:val="000000" w:themeColor="text1"/>
        </w:rPr>
        <w:t>Общие положения</w:t>
      </w:r>
    </w:p>
    <w:p w:rsidR="00A05D3A" w:rsidRPr="001C6AE2" w:rsidRDefault="00A05D3A" w:rsidP="001F046C">
      <w:pPr>
        <w:pStyle w:val="a4"/>
        <w:numPr>
          <w:ilvl w:val="2"/>
          <w:numId w:val="3"/>
        </w:numPr>
        <w:tabs>
          <w:tab w:val="left" w:pos="993"/>
        </w:tabs>
        <w:spacing w:before="120" w:after="120" w:line="240" w:lineRule="auto"/>
        <w:ind w:left="708" w:hanging="708"/>
        <w:jc w:val="both"/>
        <w:rPr>
          <w:rFonts w:ascii="Times New Roman" w:hAnsi="Times New Roman" w:cs="Times New Roman"/>
          <w:color w:val="000000" w:themeColor="text1"/>
        </w:rPr>
      </w:pPr>
      <w:bookmarkStart w:id="6" w:name="_Ref246334808"/>
      <w:r w:rsidRPr="001C6AE2">
        <w:rPr>
          <w:rFonts w:ascii="Times New Roman" w:hAnsi="Times New Roman" w:cs="Times New Roman"/>
          <w:color w:val="000000" w:themeColor="text1"/>
        </w:rPr>
        <w:t xml:space="preserve">Заказчик передал Подрядчику все необходимые Исходные данные и Исходно-разрешительную документацию, указанные в Приложении № </w:t>
      </w:r>
      <w:r w:rsidRPr="001C6AE2">
        <w:rPr>
          <w:rFonts w:ascii="Times New Roman" w:hAnsi="Times New Roman" w:cs="Times New Roman"/>
          <w:bCs/>
          <w:color w:val="000000" w:themeColor="text1"/>
        </w:rPr>
        <w:t xml:space="preserve">2 </w:t>
      </w:r>
      <w:r w:rsidRPr="001C6AE2">
        <w:rPr>
          <w:rFonts w:ascii="Times New Roman" w:hAnsi="Times New Roman" w:cs="Times New Roman"/>
          <w:color w:val="000000" w:themeColor="text1"/>
        </w:rPr>
        <w:t>к настоящему Договору («Перечень Исходных данных»), за исключением Исходных данных, которые, по условиям настоящего Договора, должны быть переданы Подрядчику после подписания настоящего Договора; и Подрядчик настоящим подтверждает получение таких Исходных данных и Исходно-разрешительной документации, и их достаточность для выполнения Работ в полном объеме по настоящему Договору.</w:t>
      </w:r>
      <w:bookmarkEnd w:id="6"/>
      <w:r w:rsidRPr="001C6AE2">
        <w:rPr>
          <w:rFonts w:ascii="Times New Roman" w:hAnsi="Times New Roman" w:cs="Times New Roman"/>
          <w:color w:val="000000" w:themeColor="text1"/>
        </w:rPr>
        <w:t xml:space="preserve"> </w:t>
      </w:r>
    </w:p>
    <w:p w:rsidR="00A05D3A" w:rsidRPr="001C6AE2" w:rsidRDefault="00A05D3A" w:rsidP="001F046C">
      <w:pPr>
        <w:pStyle w:val="a4"/>
        <w:numPr>
          <w:ilvl w:val="2"/>
          <w:numId w:val="3"/>
        </w:numPr>
        <w:tabs>
          <w:tab w:val="left" w:pos="993"/>
        </w:tabs>
        <w:spacing w:before="120" w:after="120" w:line="240" w:lineRule="auto"/>
        <w:ind w:left="708" w:hanging="708"/>
        <w:jc w:val="both"/>
        <w:rPr>
          <w:rFonts w:ascii="Times New Roman" w:hAnsi="Times New Roman" w:cs="Times New Roman"/>
          <w:color w:val="000000" w:themeColor="text1"/>
        </w:rPr>
      </w:pPr>
      <w:r w:rsidRPr="001C6AE2">
        <w:rPr>
          <w:rFonts w:ascii="Times New Roman" w:hAnsi="Times New Roman" w:cs="Times New Roman"/>
          <w:color w:val="000000" w:themeColor="text1"/>
        </w:rPr>
        <w:t xml:space="preserve">Подрядчик получил всю необходимую информацию в отношении рисков, непредвиденных и всех прочих обстоятельств, которые могут повлиять на стоимость или сроки выполнения Работ, в том числе Подрядчик учел вероятность необходимости разработки и согласования СТУ в соответствии с </w:t>
      </w:r>
      <w:r w:rsidRPr="001F6CE1">
        <w:rPr>
          <w:rFonts w:ascii="Times New Roman" w:hAnsi="Times New Roman" w:cs="Times New Roman"/>
          <w:color w:val="000000" w:themeColor="text1"/>
        </w:rPr>
        <w:t xml:space="preserve">п. </w:t>
      </w:r>
      <w:r w:rsidR="001F6CE1" w:rsidRPr="00087ED2">
        <w:rPr>
          <w:rFonts w:ascii="Times New Roman" w:hAnsi="Times New Roman" w:cs="Times New Roman"/>
          <w:color w:val="000000" w:themeColor="text1"/>
        </w:rPr>
        <w:fldChar w:fldCharType="begin"/>
      </w:r>
      <w:r w:rsidR="001F6CE1" w:rsidRPr="001F6CE1">
        <w:rPr>
          <w:rFonts w:ascii="Times New Roman" w:hAnsi="Times New Roman" w:cs="Times New Roman"/>
          <w:color w:val="000000" w:themeColor="text1"/>
        </w:rPr>
        <w:instrText xml:space="preserve"> REF _Ref346982070 \r \h  \* MERGEFORMAT </w:instrText>
      </w:r>
      <w:r w:rsidR="001F6CE1" w:rsidRPr="00087ED2">
        <w:rPr>
          <w:rFonts w:ascii="Times New Roman" w:hAnsi="Times New Roman" w:cs="Times New Roman"/>
          <w:color w:val="000000" w:themeColor="text1"/>
        </w:rPr>
      </w:r>
      <w:r w:rsidR="001F6CE1" w:rsidRPr="006562A2">
        <w:rPr>
          <w:rFonts w:ascii="Times New Roman" w:hAnsi="Times New Roman" w:cs="Times New Roman"/>
          <w:color w:val="000000" w:themeColor="text1"/>
        </w:rPr>
        <w:fldChar w:fldCharType="separate"/>
      </w:r>
      <w:r w:rsidR="001F6CE1" w:rsidRPr="001F6CE1">
        <w:rPr>
          <w:rFonts w:ascii="Times New Roman" w:hAnsi="Times New Roman" w:cs="Times New Roman"/>
          <w:color w:val="000000" w:themeColor="text1"/>
        </w:rPr>
        <w:t>3.2.2.</w:t>
      </w:r>
      <w:r w:rsidR="001F6CE1" w:rsidRPr="00087ED2">
        <w:rPr>
          <w:rFonts w:ascii="Times New Roman" w:hAnsi="Times New Roman" w:cs="Times New Roman"/>
          <w:color w:val="000000" w:themeColor="text1"/>
        </w:rPr>
        <w:fldChar w:fldCharType="end"/>
      </w:r>
      <w:r w:rsidR="001F6CE1" w:rsidRPr="001F6CE1">
        <w:rPr>
          <w:rFonts w:ascii="Times New Roman" w:hAnsi="Times New Roman" w:cs="Times New Roman"/>
          <w:color w:val="000000" w:themeColor="text1"/>
        </w:rPr>
        <w:t xml:space="preserve"> </w:t>
      </w:r>
      <w:r w:rsidRPr="001F6CE1">
        <w:rPr>
          <w:rFonts w:ascii="Times New Roman" w:hAnsi="Times New Roman" w:cs="Times New Roman"/>
          <w:color w:val="000000" w:themeColor="text1"/>
        </w:rPr>
        <w:t xml:space="preserve">настоящего Договора. Подрядчик обследовал и изучил </w:t>
      </w:r>
      <w:r w:rsidR="00EF2D3B" w:rsidRPr="001F6CE1">
        <w:rPr>
          <w:rFonts w:ascii="Times New Roman" w:hAnsi="Times New Roman" w:cs="Times New Roman"/>
          <w:color w:val="000000" w:themeColor="text1"/>
        </w:rPr>
        <w:t>земельный участок</w:t>
      </w:r>
      <w:r w:rsidRPr="001F6CE1">
        <w:rPr>
          <w:rFonts w:ascii="Times New Roman" w:hAnsi="Times New Roman" w:cs="Times New Roman"/>
          <w:color w:val="000000" w:themeColor="text1"/>
        </w:rPr>
        <w:t xml:space="preserve">, </w:t>
      </w:r>
      <w:r w:rsidR="00EF2D3B" w:rsidRPr="001F6CE1">
        <w:rPr>
          <w:rFonts w:ascii="Times New Roman" w:hAnsi="Times New Roman" w:cs="Times New Roman"/>
          <w:color w:val="000000" w:themeColor="text1"/>
        </w:rPr>
        <w:t>на котором</w:t>
      </w:r>
      <w:r w:rsidR="00EF2D3B">
        <w:rPr>
          <w:rFonts w:ascii="Times New Roman" w:hAnsi="Times New Roman" w:cs="Times New Roman"/>
          <w:color w:val="000000" w:themeColor="text1"/>
        </w:rPr>
        <w:t xml:space="preserve"> расположено Здание, </w:t>
      </w:r>
      <w:r w:rsidRPr="001C6AE2">
        <w:rPr>
          <w:rFonts w:ascii="Times New Roman" w:hAnsi="Times New Roman" w:cs="Times New Roman"/>
          <w:color w:val="000000" w:themeColor="text1"/>
        </w:rPr>
        <w:t xml:space="preserve">существующие Исходные данные и другую имеющуюся информацию, и нашел ее достаточной и приемлемой для выполнения своих обязанностей по Договору, в том числе в отношении: </w:t>
      </w:r>
    </w:p>
    <w:p w:rsidR="00A05D3A" w:rsidRPr="001C6AE2" w:rsidRDefault="00A05D3A" w:rsidP="00E466A4">
      <w:pPr>
        <w:tabs>
          <w:tab w:val="left" w:pos="1276"/>
        </w:tabs>
        <w:spacing w:after="0" w:line="240" w:lineRule="auto"/>
        <w:ind w:left="708"/>
        <w:rPr>
          <w:rFonts w:ascii="Times New Roman" w:hAnsi="Times New Roman"/>
          <w:color w:val="000000" w:themeColor="text1"/>
        </w:rPr>
      </w:pPr>
      <w:r w:rsidRPr="001C6AE2">
        <w:rPr>
          <w:rFonts w:ascii="Times New Roman" w:hAnsi="Times New Roman"/>
          <w:color w:val="000000" w:themeColor="text1"/>
        </w:rPr>
        <w:t xml:space="preserve">- </w:t>
      </w:r>
      <w:r w:rsidRPr="001C6AE2">
        <w:rPr>
          <w:rFonts w:ascii="Times New Roman" w:hAnsi="Times New Roman"/>
          <w:color w:val="000000" w:themeColor="text1"/>
        </w:rPr>
        <w:tab/>
        <w:t xml:space="preserve">условий, формы и характера </w:t>
      </w:r>
      <w:r w:rsidR="00EF2D3B">
        <w:rPr>
          <w:rFonts w:ascii="Times New Roman" w:hAnsi="Times New Roman"/>
          <w:color w:val="000000" w:themeColor="text1"/>
        </w:rPr>
        <w:t>земельного у</w:t>
      </w:r>
      <w:r w:rsidR="00EF2D3B" w:rsidRPr="001C6AE2">
        <w:rPr>
          <w:rFonts w:ascii="Times New Roman" w:hAnsi="Times New Roman"/>
          <w:color w:val="000000" w:themeColor="text1"/>
        </w:rPr>
        <w:t>частка</w:t>
      </w:r>
      <w:r w:rsidRPr="001C6AE2">
        <w:rPr>
          <w:rFonts w:ascii="Times New Roman" w:hAnsi="Times New Roman"/>
          <w:color w:val="000000" w:themeColor="text1"/>
        </w:rPr>
        <w:t>, включая геологические условия;</w:t>
      </w:r>
    </w:p>
    <w:p w:rsidR="00A05D3A" w:rsidRPr="001C6AE2" w:rsidRDefault="00A05D3A" w:rsidP="00E466A4">
      <w:pPr>
        <w:tabs>
          <w:tab w:val="left" w:pos="1276"/>
        </w:tabs>
        <w:spacing w:after="0" w:line="240" w:lineRule="auto"/>
        <w:ind w:left="708"/>
        <w:rPr>
          <w:rFonts w:ascii="Times New Roman" w:hAnsi="Times New Roman"/>
          <w:color w:val="000000" w:themeColor="text1"/>
        </w:rPr>
      </w:pPr>
      <w:r w:rsidRPr="001C6AE2">
        <w:rPr>
          <w:rFonts w:ascii="Times New Roman" w:hAnsi="Times New Roman"/>
          <w:color w:val="000000" w:themeColor="text1"/>
        </w:rPr>
        <w:t xml:space="preserve">- </w:t>
      </w:r>
      <w:r w:rsidRPr="001C6AE2">
        <w:rPr>
          <w:rFonts w:ascii="Times New Roman" w:hAnsi="Times New Roman"/>
          <w:color w:val="000000" w:themeColor="text1"/>
        </w:rPr>
        <w:tab/>
        <w:t>гидрологических и климатических условий;</w:t>
      </w:r>
    </w:p>
    <w:p w:rsidR="00A05D3A" w:rsidRPr="001C6AE2" w:rsidRDefault="00A05D3A" w:rsidP="00E466A4">
      <w:pPr>
        <w:tabs>
          <w:tab w:val="left" w:pos="1276"/>
        </w:tabs>
        <w:spacing w:after="0" w:line="240" w:lineRule="auto"/>
        <w:ind w:left="708"/>
        <w:rPr>
          <w:rFonts w:ascii="Times New Roman" w:hAnsi="Times New Roman"/>
          <w:color w:val="000000" w:themeColor="text1"/>
        </w:rPr>
      </w:pPr>
      <w:r w:rsidRPr="001C6AE2">
        <w:rPr>
          <w:rFonts w:ascii="Times New Roman" w:hAnsi="Times New Roman"/>
          <w:color w:val="000000" w:themeColor="text1"/>
        </w:rPr>
        <w:t xml:space="preserve">- </w:t>
      </w:r>
      <w:r w:rsidRPr="001C6AE2">
        <w:rPr>
          <w:rFonts w:ascii="Times New Roman" w:hAnsi="Times New Roman"/>
          <w:color w:val="000000" w:themeColor="text1"/>
        </w:rPr>
        <w:tab/>
        <w:t>объемов и характера Работ.</w:t>
      </w:r>
    </w:p>
    <w:p w:rsidR="00A05D3A" w:rsidRPr="001C6AE2" w:rsidRDefault="00A05D3A" w:rsidP="001F046C">
      <w:pPr>
        <w:pStyle w:val="a4"/>
        <w:numPr>
          <w:ilvl w:val="2"/>
          <w:numId w:val="3"/>
        </w:numPr>
        <w:tabs>
          <w:tab w:val="left" w:pos="1134"/>
        </w:tabs>
        <w:spacing w:before="120" w:after="120" w:line="240" w:lineRule="auto"/>
        <w:ind w:left="708" w:hanging="708"/>
        <w:jc w:val="both"/>
        <w:rPr>
          <w:rFonts w:ascii="Times New Roman" w:hAnsi="Times New Roman" w:cs="Times New Roman"/>
          <w:bCs/>
          <w:color w:val="000000" w:themeColor="text1"/>
        </w:rPr>
      </w:pPr>
      <w:r w:rsidRPr="001C6AE2">
        <w:rPr>
          <w:rFonts w:ascii="Times New Roman" w:hAnsi="Times New Roman" w:cs="Times New Roman"/>
          <w:color w:val="000000" w:themeColor="text1"/>
        </w:rPr>
        <w:t>Подрядчик обязуется выполнять Работы из своих материалов, своими силами и средствами, а также силами согласованных с Заказчиком Субподрядчиков. При выполнении Работ Подрядчик обязуется привлекать собственный персонал и персонал Субподрядчиков, имеющих все необходимые сертификаты, разрешения, свидетельства и допуски, обладающих достаточным опытом и квалификацией для выполнения Работ по настоящему Договору. Подрядчик обязан по требованию Заказчика подтверждать квалификацию привлекаемого персонала с предоставлением заверенных копий документов. Привлечение любых третьих лиц к выполнению Работ  по настоящему Договору осуществляется Подрядчиком исключительно с письменного согласия Заказчика.</w:t>
      </w:r>
    </w:p>
    <w:p w:rsidR="00A05D3A" w:rsidRPr="001C6AE2" w:rsidRDefault="00A05D3A" w:rsidP="001F046C">
      <w:pPr>
        <w:pStyle w:val="a4"/>
        <w:numPr>
          <w:ilvl w:val="2"/>
          <w:numId w:val="3"/>
        </w:numPr>
        <w:tabs>
          <w:tab w:val="left" w:pos="1134"/>
        </w:tabs>
        <w:spacing w:before="120" w:after="120" w:line="240" w:lineRule="auto"/>
        <w:ind w:left="708" w:hanging="708"/>
        <w:jc w:val="both"/>
        <w:rPr>
          <w:rFonts w:ascii="Times New Roman" w:hAnsi="Times New Roman" w:cs="Times New Roman"/>
          <w:bCs/>
          <w:color w:val="000000" w:themeColor="text1"/>
        </w:rPr>
      </w:pPr>
      <w:r w:rsidRPr="001C6AE2">
        <w:rPr>
          <w:rFonts w:ascii="Times New Roman" w:hAnsi="Times New Roman" w:cs="Times New Roman"/>
          <w:color w:val="000000" w:themeColor="text1"/>
        </w:rPr>
        <w:lastRenderedPageBreak/>
        <w:t>Подрядчик должен обеспечить высокое качество Работ. Привлекаемые Подрядчиком Субподрядчики должны быть согласованы с Заказчиком. Заказчик сохраняет за собой право накладывать вето на выбор Подрядчиком каких-либо Субподрядчиков для выполнения Работ. Заказчик вправе, направив письменное уведомление Подрядчику, потребовать прекращения выполнения Работ каким-либо Субподрядчиком, нарушающим существенные условия настоящего Договора без возмещения убытков Подрядчику. Подрядчик обязуется включить данное положение во все договоры с Субподрядчиками и их субподрядчиками.</w:t>
      </w:r>
    </w:p>
    <w:p w:rsidR="00A05D3A" w:rsidRPr="001C6AE2" w:rsidRDefault="00A05D3A" w:rsidP="001F046C">
      <w:pPr>
        <w:pStyle w:val="a4"/>
        <w:numPr>
          <w:ilvl w:val="2"/>
          <w:numId w:val="3"/>
        </w:numPr>
        <w:tabs>
          <w:tab w:val="left" w:pos="851"/>
          <w:tab w:val="left" w:pos="1134"/>
        </w:tabs>
        <w:spacing w:before="120" w:after="120" w:line="240" w:lineRule="auto"/>
        <w:ind w:left="708" w:hanging="708"/>
        <w:jc w:val="both"/>
        <w:rPr>
          <w:rFonts w:ascii="Times New Roman" w:hAnsi="Times New Roman" w:cs="Times New Roman"/>
          <w:bCs/>
          <w:color w:val="000000" w:themeColor="text1"/>
        </w:rPr>
      </w:pPr>
      <w:r w:rsidRPr="001C6AE2">
        <w:rPr>
          <w:rFonts w:ascii="Times New Roman" w:hAnsi="Times New Roman" w:cs="Times New Roman"/>
          <w:color w:val="000000" w:themeColor="text1"/>
        </w:rPr>
        <w:t>Подрядчик обязан получить все необходимые разрешения для выполнения Работ по настоящему Договору.</w:t>
      </w:r>
    </w:p>
    <w:p w:rsidR="00A05D3A" w:rsidRPr="001C6AE2" w:rsidRDefault="00A05D3A" w:rsidP="001F046C">
      <w:pPr>
        <w:pStyle w:val="a4"/>
        <w:numPr>
          <w:ilvl w:val="1"/>
          <w:numId w:val="3"/>
        </w:numPr>
        <w:tabs>
          <w:tab w:val="left" w:pos="1134"/>
        </w:tabs>
        <w:spacing w:before="120" w:after="120" w:line="240" w:lineRule="auto"/>
        <w:ind w:left="708" w:hanging="708"/>
        <w:jc w:val="both"/>
        <w:rPr>
          <w:rFonts w:ascii="Times New Roman" w:hAnsi="Times New Roman" w:cs="Times New Roman"/>
          <w:b/>
          <w:bCs/>
          <w:color w:val="000000" w:themeColor="text1"/>
        </w:rPr>
      </w:pPr>
      <w:bookmarkStart w:id="7" w:name="_Ref303945832"/>
      <w:r w:rsidRPr="001C6AE2">
        <w:rPr>
          <w:rFonts w:ascii="Times New Roman" w:hAnsi="Times New Roman" w:cs="Times New Roman"/>
          <w:b/>
          <w:bCs/>
          <w:color w:val="000000" w:themeColor="text1"/>
        </w:rPr>
        <w:t xml:space="preserve">Этапы Работ </w:t>
      </w:r>
    </w:p>
    <w:p w:rsidR="00A05D3A" w:rsidRPr="001C6AE2" w:rsidRDefault="00A05D3A" w:rsidP="001F046C">
      <w:pPr>
        <w:pStyle w:val="a4"/>
        <w:numPr>
          <w:ilvl w:val="2"/>
          <w:numId w:val="3"/>
        </w:numPr>
        <w:tabs>
          <w:tab w:val="left" w:pos="1418"/>
        </w:tabs>
        <w:spacing w:before="120" w:after="120" w:line="240" w:lineRule="auto"/>
        <w:ind w:left="709" w:hanging="709"/>
        <w:jc w:val="both"/>
        <w:rPr>
          <w:rFonts w:ascii="Times New Roman" w:hAnsi="Times New Roman" w:cs="Times New Roman"/>
          <w:b/>
          <w:color w:val="000000" w:themeColor="text1"/>
        </w:rPr>
      </w:pPr>
      <w:bookmarkStart w:id="8" w:name="_Ref303343174"/>
      <w:bookmarkStart w:id="9" w:name="_Ref303949718"/>
      <w:bookmarkEnd w:id="7"/>
      <w:r w:rsidRPr="001C6AE2">
        <w:rPr>
          <w:rFonts w:ascii="Times New Roman" w:hAnsi="Times New Roman" w:cs="Times New Roman"/>
          <w:b/>
          <w:color w:val="000000" w:themeColor="text1"/>
        </w:rPr>
        <w:t>Проектные Работы</w:t>
      </w:r>
      <w:bookmarkEnd w:id="8"/>
      <w:r w:rsidRPr="001C6AE2">
        <w:rPr>
          <w:rFonts w:ascii="Times New Roman" w:hAnsi="Times New Roman" w:cs="Times New Roman"/>
          <w:b/>
          <w:color w:val="000000" w:themeColor="text1"/>
        </w:rPr>
        <w:t xml:space="preserve">. </w:t>
      </w:r>
    </w:p>
    <w:bookmarkEnd w:id="9"/>
    <w:p w:rsidR="00A05D3A" w:rsidRPr="001C6AE2" w:rsidRDefault="00A05D3A" w:rsidP="001F046C">
      <w:pPr>
        <w:pStyle w:val="a4"/>
        <w:numPr>
          <w:ilvl w:val="0"/>
          <w:numId w:val="35"/>
        </w:numPr>
        <w:tabs>
          <w:tab w:val="left" w:pos="851"/>
        </w:tabs>
        <w:spacing w:before="120" w:after="120" w:line="240" w:lineRule="auto"/>
        <w:ind w:left="714" w:hanging="357"/>
        <w:jc w:val="both"/>
        <w:rPr>
          <w:rFonts w:ascii="Times New Roman" w:hAnsi="Times New Roman" w:cs="Times New Roman"/>
          <w:b/>
          <w:bCs/>
          <w:color w:val="000000" w:themeColor="text1"/>
        </w:rPr>
      </w:pPr>
      <w:r w:rsidRPr="001C6AE2">
        <w:rPr>
          <w:rFonts w:ascii="Times New Roman" w:hAnsi="Times New Roman" w:cs="Times New Roman"/>
          <w:bCs/>
          <w:color w:val="000000" w:themeColor="text1"/>
        </w:rPr>
        <w:t xml:space="preserve">Подрядчик выполняет Проектные Работы </w:t>
      </w:r>
      <w:r w:rsidR="00EF2D3B">
        <w:rPr>
          <w:rFonts w:ascii="Times New Roman" w:hAnsi="Times New Roman" w:cs="Times New Roman"/>
          <w:bCs/>
          <w:color w:val="000000" w:themeColor="text1"/>
        </w:rPr>
        <w:t>по реконструкции</w:t>
      </w:r>
      <w:r w:rsidRPr="001C6AE2">
        <w:rPr>
          <w:rFonts w:ascii="Times New Roman" w:hAnsi="Times New Roman" w:cs="Times New Roman"/>
          <w:bCs/>
          <w:color w:val="000000" w:themeColor="text1"/>
        </w:rPr>
        <w:t xml:space="preserve"> </w:t>
      </w:r>
      <w:r w:rsidRPr="001C6AE2">
        <w:rPr>
          <w:rFonts w:ascii="Times New Roman" w:hAnsi="Times New Roman" w:cs="Times New Roman"/>
          <w:color w:val="000000" w:themeColor="text1"/>
        </w:rPr>
        <w:t>Объекта</w:t>
      </w:r>
      <w:r w:rsidRPr="001C6AE2">
        <w:rPr>
          <w:rFonts w:ascii="Times New Roman" w:hAnsi="Times New Roman" w:cs="Times New Roman"/>
          <w:bCs/>
          <w:color w:val="000000" w:themeColor="text1"/>
        </w:rPr>
        <w:t xml:space="preserve">. </w:t>
      </w:r>
    </w:p>
    <w:p w:rsidR="00A05D3A" w:rsidRPr="001C6AE2" w:rsidRDefault="00A05D3A" w:rsidP="001F046C">
      <w:pPr>
        <w:pStyle w:val="a4"/>
        <w:numPr>
          <w:ilvl w:val="0"/>
          <w:numId w:val="35"/>
        </w:numPr>
        <w:tabs>
          <w:tab w:val="left" w:pos="851"/>
        </w:tabs>
        <w:spacing w:before="120" w:after="120" w:line="240" w:lineRule="auto"/>
        <w:ind w:left="714" w:hanging="357"/>
        <w:jc w:val="both"/>
        <w:rPr>
          <w:rFonts w:ascii="Times New Roman" w:hAnsi="Times New Roman" w:cs="Times New Roman"/>
          <w:b/>
          <w:bCs/>
          <w:color w:val="000000" w:themeColor="text1"/>
        </w:rPr>
      </w:pPr>
      <w:r w:rsidRPr="001C6AE2">
        <w:rPr>
          <w:rFonts w:ascii="Times New Roman" w:hAnsi="Times New Roman" w:cs="Times New Roman"/>
          <w:bCs/>
          <w:color w:val="000000" w:themeColor="text1"/>
        </w:rPr>
        <w:t>Результатом Проектных Работ является разработанная Подрядчиком и согласованная Заказчиком Проектная документация, в отношении которой получено положительное заключение Экспертизы. Подрядчик обязан, в рамках Цены Договора, устранять все замечания Экспертизы.</w:t>
      </w:r>
    </w:p>
    <w:p w:rsidR="00A05D3A" w:rsidRPr="001C6AE2" w:rsidRDefault="00A05D3A" w:rsidP="001F046C">
      <w:pPr>
        <w:pStyle w:val="a4"/>
        <w:numPr>
          <w:ilvl w:val="0"/>
          <w:numId w:val="35"/>
        </w:numPr>
        <w:tabs>
          <w:tab w:val="left" w:pos="851"/>
        </w:tabs>
        <w:spacing w:before="120" w:after="120" w:line="240" w:lineRule="auto"/>
        <w:ind w:left="714" w:hanging="357"/>
        <w:jc w:val="both"/>
        <w:rPr>
          <w:rFonts w:ascii="Times New Roman" w:hAnsi="Times New Roman" w:cs="Times New Roman"/>
          <w:b/>
          <w:bCs/>
          <w:color w:val="000000" w:themeColor="text1"/>
        </w:rPr>
      </w:pPr>
      <w:r w:rsidRPr="001C6AE2">
        <w:rPr>
          <w:rFonts w:ascii="Times New Roman" w:hAnsi="Times New Roman" w:cs="Times New Roman"/>
          <w:bCs/>
          <w:color w:val="000000" w:themeColor="text1"/>
        </w:rPr>
        <w:t>Перечень Проектных Работ, а также состав разделов Проектной документации, указаны в Приложении № 4</w:t>
      </w:r>
      <w:r w:rsidRPr="001C6AE2">
        <w:rPr>
          <w:rFonts w:ascii="Times New Roman" w:hAnsi="Times New Roman" w:cs="Times New Roman"/>
          <w:b/>
          <w:bCs/>
          <w:color w:val="000000" w:themeColor="text1"/>
        </w:rPr>
        <w:t xml:space="preserve"> </w:t>
      </w:r>
      <w:r w:rsidRPr="001C6AE2">
        <w:rPr>
          <w:rFonts w:ascii="Times New Roman" w:hAnsi="Times New Roman" w:cs="Times New Roman"/>
          <w:bCs/>
          <w:color w:val="000000" w:themeColor="text1"/>
        </w:rPr>
        <w:t>к настоящему Договору («Перечень Работ»).</w:t>
      </w:r>
    </w:p>
    <w:p w:rsidR="00A05D3A" w:rsidRPr="001C6AE2" w:rsidRDefault="00A05D3A" w:rsidP="001F046C">
      <w:pPr>
        <w:pStyle w:val="a4"/>
        <w:numPr>
          <w:ilvl w:val="0"/>
          <w:numId w:val="35"/>
        </w:numPr>
        <w:tabs>
          <w:tab w:val="left" w:pos="851"/>
        </w:tabs>
        <w:spacing w:before="120" w:after="120" w:line="240" w:lineRule="auto"/>
        <w:jc w:val="both"/>
        <w:rPr>
          <w:rFonts w:ascii="Times New Roman" w:hAnsi="Times New Roman" w:cs="Times New Roman"/>
          <w:color w:val="000000" w:themeColor="text1"/>
        </w:rPr>
      </w:pPr>
      <w:bookmarkStart w:id="10" w:name="_Ref315252872"/>
      <w:r w:rsidRPr="001C6AE2">
        <w:rPr>
          <w:rFonts w:ascii="Times New Roman" w:hAnsi="Times New Roman" w:cs="Times New Roman"/>
          <w:bCs/>
          <w:color w:val="000000" w:themeColor="text1"/>
        </w:rPr>
        <w:t>Требования к Подрядчику при разработке Проектной документации</w:t>
      </w:r>
      <w:r w:rsidRPr="001C6AE2">
        <w:rPr>
          <w:rFonts w:ascii="Times New Roman" w:hAnsi="Times New Roman" w:cs="Times New Roman"/>
          <w:color w:val="000000" w:themeColor="text1"/>
        </w:rPr>
        <w:t>:</w:t>
      </w:r>
      <w:bookmarkEnd w:id="10"/>
    </w:p>
    <w:p w:rsidR="00A05D3A" w:rsidRPr="001C6AE2" w:rsidRDefault="00A05D3A" w:rsidP="001F046C">
      <w:pPr>
        <w:pStyle w:val="a4"/>
        <w:numPr>
          <w:ilvl w:val="0"/>
          <w:numId w:val="11"/>
        </w:numPr>
        <w:tabs>
          <w:tab w:val="left" w:pos="9214"/>
        </w:tabs>
        <w:spacing w:before="120" w:after="120" w:line="240" w:lineRule="auto"/>
        <w:ind w:left="1276" w:hanging="568"/>
        <w:jc w:val="both"/>
        <w:rPr>
          <w:rFonts w:ascii="Times New Roman" w:hAnsi="Times New Roman" w:cs="Times New Roman"/>
          <w:color w:val="000000" w:themeColor="text1"/>
        </w:rPr>
      </w:pPr>
      <w:r w:rsidRPr="001C6AE2">
        <w:rPr>
          <w:rFonts w:ascii="Times New Roman" w:hAnsi="Times New Roman" w:cs="Times New Roman"/>
          <w:color w:val="000000" w:themeColor="text1"/>
        </w:rPr>
        <w:t xml:space="preserve">При разработке Проектной документации Подрядчик обязан учитывать оборудование производителей, имеющих представительство на территории РФ (за исключением случаев применения уникального оборудования, до настоящего времени, не применяемого на территории РФ). Поставщик должен иметь необходимую сервисную службу на территории РФ, а также склад наиболее востребованных запчастей. </w:t>
      </w:r>
    </w:p>
    <w:p w:rsidR="00A05D3A" w:rsidRPr="001C6AE2" w:rsidRDefault="00A05D3A" w:rsidP="001F046C">
      <w:pPr>
        <w:pStyle w:val="a4"/>
        <w:numPr>
          <w:ilvl w:val="0"/>
          <w:numId w:val="11"/>
        </w:numPr>
        <w:tabs>
          <w:tab w:val="left" w:pos="9214"/>
        </w:tabs>
        <w:spacing w:before="120" w:after="120" w:line="240" w:lineRule="auto"/>
        <w:ind w:left="1276" w:hanging="568"/>
        <w:jc w:val="both"/>
        <w:rPr>
          <w:rFonts w:ascii="Times New Roman" w:hAnsi="Times New Roman" w:cs="Times New Roman"/>
          <w:color w:val="000000" w:themeColor="text1"/>
        </w:rPr>
      </w:pPr>
      <w:r w:rsidRPr="001C6AE2">
        <w:rPr>
          <w:rFonts w:ascii="Times New Roman" w:hAnsi="Times New Roman" w:cs="Times New Roman"/>
          <w:color w:val="000000" w:themeColor="text1"/>
        </w:rPr>
        <w:t>При определении требований к поставщикам оборудования основными из критериев должны быть высочайший уровень технических характеристик, а также максимальный срок гарантийных обязательств производителя.</w:t>
      </w:r>
    </w:p>
    <w:p w:rsidR="00A05D3A" w:rsidRPr="001C6AE2" w:rsidRDefault="00A05D3A" w:rsidP="001F046C">
      <w:pPr>
        <w:pStyle w:val="a4"/>
        <w:numPr>
          <w:ilvl w:val="0"/>
          <w:numId w:val="11"/>
        </w:numPr>
        <w:tabs>
          <w:tab w:val="left" w:pos="9214"/>
        </w:tabs>
        <w:spacing w:before="120" w:after="120" w:line="240" w:lineRule="auto"/>
        <w:ind w:left="1276" w:hanging="568"/>
        <w:jc w:val="both"/>
        <w:rPr>
          <w:rFonts w:ascii="Times New Roman" w:hAnsi="Times New Roman" w:cs="Times New Roman"/>
          <w:color w:val="000000" w:themeColor="text1"/>
        </w:rPr>
      </w:pPr>
      <w:r w:rsidRPr="001C6AE2">
        <w:rPr>
          <w:rFonts w:ascii="Times New Roman" w:hAnsi="Times New Roman" w:cs="Times New Roman"/>
          <w:color w:val="000000" w:themeColor="text1"/>
        </w:rPr>
        <w:t xml:space="preserve">При привлечении для разработки Проектной документации Субподрядчика необходимо согласовать его кандидатуру с Заказчиком. Несмотря на согласование Заказчика, ответственность за результат Работ остается за Подрядчиком. </w:t>
      </w:r>
    </w:p>
    <w:p w:rsidR="00A05D3A" w:rsidRPr="001C6AE2" w:rsidRDefault="00A05D3A" w:rsidP="001F046C">
      <w:pPr>
        <w:pStyle w:val="a4"/>
        <w:numPr>
          <w:ilvl w:val="0"/>
          <w:numId w:val="11"/>
        </w:numPr>
        <w:tabs>
          <w:tab w:val="left" w:pos="9214"/>
        </w:tabs>
        <w:spacing w:before="120" w:after="120" w:line="240" w:lineRule="auto"/>
        <w:ind w:left="1276" w:hanging="568"/>
        <w:jc w:val="both"/>
        <w:rPr>
          <w:rFonts w:ascii="Times New Roman" w:hAnsi="Times New Roman" w:cs="Times New Roman"/>
          <w:color w:val="000000" w:themeColor="text1"/>
        </w:rPr>
      </w:pPr>
      <w:r w:rsidRPr="001C6AE2">
        <w:rPr>
          <w:rFonts w:ascii="Times New Roman" w:hAnsi="Times New Roman" w:cs="Times New Roman"/>
          <w:color w:val="000000" w:themeColor="text1"/>
        </w:rPr>
        <w:t>По требованию Заказчика Подрядчик обязан получить заключение о соответствии Проектной документации стандартам LEED.</w:t>
      </w:r>
    </w:p>
    <w:p w:rsidR="00A05D3A" w:rsidRPr="001C6AE2" w:rsidRDefault="00A05D3A" w:rsidP="001F046C">
      <w:pPr>
        <w:pStyle w:val="a4"/>
        <w:numPr>
          <w:ilvl w:val="0"/>
          <w:numId w:val="35"/>
        </w:numPr>
        <w:tabs>
          <w:tab w:val="left" w:pos="851"/>
        </w:tabs>
        <w:spacing w:before="120" w:after="120" w:line="240" w:lineRule="auto"/>
        <w:jc w:val="both"/>
        <w:rPr>
          <w:rFonts w:ascii="Times New Roman" w:hAnsi="Times New Roman" w:cs="Times New Roman"/>
          <w:bCs/>
          <w:color w:val="000000" w:themeColor="text1"/>
        </w:rPr>
      </w:pPr>
      <w:r w:rsidRPr="001C6AE2">
        <w:rPr>
          <w:rFonts w:ascii="Times New Roman" w:hAnsi="Times New Roman" w:cs="Times New Roman"/>
          <w:bCs/>
          <w:color w:val="000000" w:themeColor="text1"/>
        </w:rPr>
        <w:t>Подрядчик обязан разработать Проектную документацию в соответствии с:</w:t>
      </w:r>
    </w:p>
    <w:p w:rsidR="00A05D3A" w:rsidRPr="001C6AE2" w:rsidRDefault="00E55975" w:rsidP="001F046C">
      <w:pPr>
        <w:pStyle w:val="a4"/>
        <w:numPr>
          <w:ilvl w:val="0"/>
          <w:numId w:val="17"/>
        </w:numPr>
        <w:tabs>
          <w:tab w:val="left" w:pos="9214"/>
        </w:tabs>
        <w:spacing w:before="120" w:after="120" w:line="240" w:lineRule="auto"/>
        <w:ind w:left="1276" w:hanging="568"/>
        <w:jc w:val="both"/>
        <w:rPr>
          <w:rFonts w:ascii="Times New Roman" w:hAnsi="Times New Roman" w:cs="Times New Roman"/>
          <w:bCs/>
          <w:color w:val="000000" w:themeColor="text1"/>
        </w:rPr>
      </w:pPr>
      <w:r w:rsidRPr="001C6AE2">
        <w:rPr>
          <w:rFonts w:ascii="Times New Roman" w:hAnsi="Times New Roman" w:cs="Times New Roman"/>
          <w:bCs/>
          <w:color w:val="000000" w:themeColor="text1"/>
        </w:rPr>
        <w:t>З</w:t>
      </w:r>
      <w:r w:rsidR="00A05D3A" w:rsidRPr="001C6AE2">
        <w:rPr>
          <w:rFonts w:ascii="Times New Roman" w:hAnsi="Times New Roman" w:cs="Times New Roman"/>
          <w:bCs/>
          <w:color w:val="000000" w:themeColor="text1"/>
        </w:rPr>
        <w:t>аданием на проектирование;</w:t>
      </w:r>
    </w:p>
    <w:p w:rsidR="00A05D3A" w:rsidRPr="001C6AE2" w:rsidRDefault="00A05D3A" w:rsidP="001F046C">
      <w:pPr>
        <w:pStyle w:val="a4"/>
        <w:numPr>
          <w:ilvl w:val="0"/>
          <w:numId w:val="17"/>
        </w:numPr>
        <w:tabs>
          <w:tab w:val="left" w:pos="9214"/>
        </w:tabs>
        <w:spacing w:before="120" w:after="120" w:line="240" w:lineRule="auto"/>
        <w:ind w:left="1276" w:hanging="568"/>
        <w:jc w:val="both"/>
        <w:rPr>
          <w:rFonts w:ascii="Times New Roman" w:hAnsi="Times New Roman" w:cs="Times New Roman"/>
          <w:bCs/>
          <w:color w:val="000000" w:themeColor="text1"/>
        </w:rPr>
      </w:pPr>
      <w:r w:rsidRPr="001C6AE2">
        <w:rPr>
          <w:rFonts w:ascii="Times New Roman" w:hAnsi="Times New Roman" w:cs="Times New Roman"/>
          <w:bCs/>
          <w:color w:val="000000" w:themeColor="text1"/>
        </w:rPr>
        <w:t xml:space="preserve">Исходными данными, переданными Заказчиком и собранными Подрядчиком в соответствии с требованиями, предусмотренными настоящим Договором; </w:t>
      </w:r>
    </w:p>
    <w:p w:rsidR="00A05D3A" w:rsidRPr="001C6AE2" w:rsidRDefault="00A05D3A" w:rsidP="001F046C">
      <w:pPr>
        <w:pStyle w:val="a4"/>
        <w:numPr>
          <w:ilvl w:val="0"/>
          <w:numId w:val="17"/>
        </w:numPr>
        <w:tabs>
          <w:tab w:val="left" w:pos="9214"/>
        </w:tabs>
        <w:spacing w:before="120" w:after="120" w:line="240" w:lineRule="auto"/>
        <w:ind w:left="1276" w:hanging="568"/>
        <w:jc w:val="both"/>
        <w:rPr>
          <w:rFonts w:ascii="Times New Roman" w:hAnsi="Times New Roman" w:cs="Times New Roman"/>
          <w:bCs/>
          <w:color w:val="000000" w:themeColor="text1"/>
        </w:rPr>
      </w:pPr>
      <w:r w:rsidRPr="001C6AE2">
        <w:rPr>
          <w:rFonts w:ascii="Times New Roman" w:hAnsi="Times New Roman" w:cs="Times New Roman"/>
          <w:bCs/>
          <w:color w:val="000000" w:themeColor="text1"/>
        </w:rPr>
        <w:t xml:space="preserve">Документами о выполненных </w:t>
      </w:r>
      <w:r w:rsidR="00EF2D3B">
        <w:rPr>
          <w:rFonts w:ascii="Times New Roman" w:hAnsi="Times New Roman" w:cs="Times New Roman"/>
          <w:bCs/>
          <w:color w:val="000000" w:themeColor="text1"/>
        </w:rPr>
        <w:t>и</w:t>
      </w:r>
      <w:r w:rsidRPr="001C6AE2">
        <w:rPr>
          <w:rFonts w:ascii="Times New Roman" w:hAnsi="Times New Roman" w:cs="Times New Roman"/>
          <w:bCs/>
          <w:color w:val="000000" w:themeColor="text1"/>
        </w:rPr>
        <w:t>нженерных изысканиях</w:t>
      </w:r>
      <w:r w:rsidR="00EF2D3B">
        <w:rPr>
          <w:rFonts w:ascii="Times New Roman" w:hAnsi="Times New Roman" w:cs="Times New Roman"/>
          <w:bCs/>
          <w:color w:val="000000" w:themeColor="text1"/>
        </w:rPr>
        <w:t>, переданных в составе Исходных данных</w:t>
      </w:r>
      <w:r w:rsidRPr="001C6AE2">
        <w:rPr>
          <w:rFonts w:ascii="Times New Roman" w:hAnsi="Times New Roman" w:cs="Times New Roman"/>
          <w:bCs/>
          <w:color w:val="000000" w:themeColor="text1"/>
        </w:rPr>
        <w:t>;</w:t>
      </w:r>
    </w:p>
    <w:p w:rsidR="00A05D3A" w:rsidRPr="001C6AE2" w:rsidRDefault="00A05D3A" w:rsidP="001F046C">
      <w:pPr>
        <w:pStyle w:val="a4"/>
        <w:numPr>
          <w:ilvl w:val="0"/>
          <w:numId w:val="17"/>
        </w:numPr>
        <w:tabs>
          <w:tab w:val="left" w:pos="9214"/>
        </w:tabs>
        <w:spacing w:before="120" w:after="120" w:line="240" w:lineRule="auto"/>
        <w:ind w:left="1276" w:hanging="568"/>
        <w:jc w:val="both"/>
        <w:rPr>
          <w:rFonts w:ascii="Times New Roman" w:hAnsi="Times New Roman" w:cs="Times New Roman"/>
          <w:bCs/>
          <w:color w:val="000000" w:themeColor="text1"/>
        </w:rPr>
      </w:pPr>
      <w:r w:rsidRPr="001C6AE2">
        <w:rPr>
          <w:rFonts w:ascii="Times New Roman" w:hAnsi="Times New Roman" w:cs="Times New Roman"/>
          <w:bCs/>
          <w:color w:val="000000" w:themeColor="text1"/>
        </w:rPr>
        <w:t>Генеральным планом Центра;</w:t>
      </w:r>
    </w:p>
    <w:p w:rsidR="00A05D3A" w:rsidRPr="001C6AE2" w:rsidRDefault="00A05D3A" w:rsidP="001F046C">
      <w:pPr>
        <w:pStyle w:val="a4"/>
        <w:numPr>
          <w:ilvl w:val="0"/>
          <w:numId w:val="17"/>
        </w:numPr>
        <w:tabs>
          <w:tab w:val="left" w:pos="9214"/>
        </w:tabs>
        <w:spacing w:before="120" w:after="120" w:line="240" w:lineRule="auto"/>
        <w:ind w:left="1276" w:hanging="568"/>
        <w:jc w:val="both"/>
        <w:rPr>
          <w:rFonts w:ascii="Times New Roman" w:hAnsi="Times New Roman" w:cs="Times New Roman"/>
          <w:bCs/>
          <w:color w:val="000000" w:themeColor="text1"/>
        </w:rPr>
      </w:pPr>
      <w:r w:rsidRPr="001C6AE2">
        <w:rPr>
          <w:rFonts w:ascii="Times New Roman" w:hAnsi="Times New Roman" w:cs="Times New Roman"/>
          <w:bCs/>
          <w:color w:val="000000" w:themeColor="text1"/>
        </w:rPr>
        <w:t>Проектом планировки территории;</w:t>
      </w:r>
    </w:p>
    <w:p w:rsidR="00A05D3A" w:rsidRPr="001C6AE2" w:rsidRDefault="00A05D3A" w:rsidP="001F046C">
      <w:pPr>
        <w:pStyle w:val="a4"/>
        <w:numPr>
          <w:ilvl w:val="0"/>
          <w:numId w:val="17"/>
        </w:numPr>
        <w:tabs>
          <w:tab w:val="left" w:pos="9214"/>
        </w:tabs>
        <w:spacing w:before="120" w:after="120" w:line="240" w:lineRule="auto"/>
        <w:ind w:left="1276" w:hanging="568"/>
        <w:jc w:val="both"/>
        <w:rPr>
          <w:rFonts w:ascii="Times New Roman" w:hAnsi="Times New Roman" w:cs="Times New Roman"/>
          <w:bCs/>
          <w:color w:val="000000" w:themeColor="text1"/>
        </w:rPr>
      </w:pPr>
      <w:r w:rsidRPr="001C6AE2">
        <w:rPr>
          <w:rFonts w:ascii="Times New Roman" w:hAnsi="Times New Roman" w:cs="Times New Roman"/>
          <w:bCs/>
          <w:color w:val="000000" w:themeColor="text1"/>
        </w:rPr>
        <w:t>Указаниями Заказчика;</w:t>
      </w:r>
    </w:p>
    <w:p w:rsidR="00A05D3A" w:rsidRPr="001C6AE2" w:rsidRDefault="00A05D3A" w:rsidP="001F046C">
      <w:pPr>
        <w:pStyle w:val="a4"/>
        <w:numPr>
          <w:ilvl w:val="0"/>
          <w:numId w:val="17"/>
        </w:numPr>
        <w:tabs>
          <w:tab w:val="left" w:pos="9214"/>
        </w:tabs>
        <w:spacing w:before="120" w:after="120" w:line="240" w:lineRule="auto"/>
        <w:ind w:left="1276" w:hanging="568"/>
        <w:jc w:val="both"/>
        <w:rPr>
          <w:rFonts w:ascii="Times New Roman" w:hAnsi="Times New Roman" w:cs="Times New Roman"/>
          <w:bCs/>
          <w:color w:val="000000" w:themeColor="text1"/>
        </w:rPr>
      </w:pPr>
      <w:r w:rsidRPr="001C6AE2">
        <w:rPr>
          <w:rFonts w:ascii="Times New Roman" w:hAnsi="Times New Roman" w:cs="Times New Roman"/>
          <w:bCs/>
          <w:color w:val="000000" w:themeColor="text1"/>
        </w:rPr>
        <w:t>Протоколами Совещаний по Проекту;</w:t>
      </w:r>
    </w:p>
    <w:p w:rsidR="00A05D3A" w:rsidRPr="001C6AE2" w:rsidRDefault="00A05D3A" w:rsidP="001F046C">
      <w:pPr>
        <w:pStyle w:val="a4"/>
        <w:numPr>
          <w:ilvl w:val="0"/>
          <w:numId w:val="17"/>
        </w:numPr>
        <w:tabs>
          <w:tab w:val="left" w:pos="9214"/>
        </w:tabs>
        <w:spacing w:before="120" w:after="120" w:line="240" w:lineRule="auto"/>
        <w:ind w:left="1276" w:hanging="568"/>
        <w:jc w:val="both"/>
        <w:rPr>
          <w:rFonts w:ascii="Times New Roman" w:hAnsi="Times New Roman" w:cs="Times New Roman"/>
          <w:bCs/>
          <w:color w:val="000000" w:themeColor="text1"/>
        </w:rPr>
      </w:pPr>
      <w:r w:rsidRPr="001C6AE2">
        <w:rPr>
          <w:rFonts w:ascii="Times New Roman" w:hAnsi="Times New Roman" w:cs="Times New Roman"/>
          <w:bCs/>
          <w:color w:val="000000" w:themeColor="text1"/>
        </w:rPr>
        <w:t>Зеленым Кодексом;</w:t>
      </w:r>
    </w:p>
    <w:p w:rsidR="00A05D3A" w:rsidRPr="001C6AE2" w:rsidRDefault="00A05D3A" w:rsidP="001F046C">
      <w:pPr>
        <w:pStyle w:val="a4"/>
        <w:numPr>
          <w:ilvl w:val="0"/>
          <w:numId w:val="17"/>
        </w:numPr>
        <w:tabs>
          <w:tab w:val="left" w:pos="9214"/>
        </w:tabs>
        <w:spacing w:before="120" w:after="120" w:line="240" w:lineRule="auto"/>
        <w:ind w:left="1276" w:hanging="568"/>
        <w:jc w:val="both"/>
        <w:rPr>
          <w:rFonts w:ascii="Times New Roman" w:hAnsi="Times New Roman" w:cs="Times New Roman"/>
          <w:bCs/>
          <w:color w:val="000000" w:themeColor="text1"/>
        </w:rPr>
      </w:pPr>
      <w:r w:rsidRPr="001C6AE2">
        <w:rPr>
          <w:rFonts w:ascii="Times New Roman" w:hAnsi="Times New Roman" w:cs="Times New Roman"/>
          <w:bCs/>
          <w:color w:val="000000" w:themeColor="text1"/>
        </w:rPr>
        <w:lastRenderedPageBreak/>
        <w:t>Стандартами LEED.</w:t>
      </w:r>
      <w:r w:rsidRPr="001C6AE2">
        <w:rPr>
          <w:rFonts w:ascii="Times New Roman" w:hAnsi="Times New Roman" w:cs="Times New Roman"/>
          <w:color w:val="000000" w:themeColor="text1"/>
          <w:spacing w:val="-4"/>
          <w:lang w:eastAsia="ru-RU"/>
        </w:rPr>
        <w:t xml:space="preserve"> </w:t>
      </w:r>
      <w:r w:rsidRPr="001C6AE2">
        <w:rPr>
          <w:rFonts w:ascii="Times New Roman" w:hAnsi="Times New Roman" w:cs="Times New Roman"/>
          <w:bCs/>
          <w:color w:val="000000" w:themeColor="text1"/>
        </w:rPr>
        <w:t xml:space="preserve">Если какие-либо Стандарты </w:t>
      </w:r>
      <w:r w:rsidRPr="001C6AE2">
        <w:rPr>
          <w:rFonts w:ascii="Times New Roman" w:hAnsi="Times New Roman" w:cs="Times New Roman"/>
          <w:bCs/>
          <w:color w:val="000000" w:themeColor="text1"/>
          <w:lang w:val="en-US"/>
        </w:rPr>
        <w:t>LEED</w:t>
      </w:r>
      <w:r w:rsidRPr="001C6AE2">
        <w:rPr>
          <w:rFonts w:ascii="Times New Roman" w:hAnsi="Times New Roman" w:cs="Times New Roman"/>
          <w:bCs/>
          <w:color w:val="000000" w:themeColor="text1"/>
        </w:rPr>
        <w:t xml:space="preserve"> входят в противоречие со стандартами РФ, Подрядчик обязан в каждом случае такого противоречия письменно уведомить Заказчика и согласовать с Заказчиком возможность применения Стандартов </w:t>
      </w:r>
      <w:r w:rsidRPr="001C6AE2">
        <w:rPr>
          <w:rFonts w:ascii="Times New Roman" w:hAnsi="Times New Roman" w:cs="Times New Roman"/>
          <w:bCs/>
          <w:color w:val="000000" w:themeColor="text1"/>
          <w:lang w:val="en-US"/>
        </w:rPr>
        <w:t>LEED</w:t>
      </w:r>
      <w:r w:rsidRPr="001C6AE2">
        <w:rPr>
          <w:rFonts w:ascii="Times New Roman" w:hAnsi="Times New Roman" w:cs="Times New Roman"/>
          <w:bCs/>
          <w:color w:val="000000" w:themeColor="text1"/>
        </w:rPr>
        <w:t>, противоречащих стандартам РФ;</w:t>
      </w:r>
    </w:p>
    <w:p w:rsidR="00A05D3A" w:rsidRPr="001C6AE2" w:rsidRDefault="00A05D3A" w:rsidP="001F046C">
      <w:pPr>
        <w:pStyle w:val="a4"/>
        <w:numPr>
          <w:ilvl w:val="0"/>
          <w:numId w:val="17"/>
        </w:numPr>
        <w:tabs>
          <w:tab w:val="left" w:pos="9214"/>
        </w:tabs>
        <w:spacing w:before="120" w:after="120" w:line="240" w:lineRule="auto"/>
        <w:ind w:left="1276" w:hanging="568"/>
        <w:jc w:val="both"/>
        <w:rPr>
          <w:rFonts w:ascii="Times New Roman" w:hAnsi="Times New Roman" w:cs="Times New Roman"/>
          <w:bCs/>
          <w:color w:val="000000" w:themeColor="text1"/>
        </w:rPr>
      </w:pPr>
      <w:r w:rsidRPr="001C6AE2">
        <w:rPr>
          <w:rFonts w:ascii="Times New Roman" w:hAnsi="Times New Roman" w:cs="Times New Roman"/>
          <w:bCs/>
          <w:color w:val="000000" w:themeColor="text1"/>
        </w:rPr>
        <w:t>Технической политикой;</w:t>
      </w:r>
    </w:p>
    <w:p w:rsidR="00A05D3A" w:rsidRPr="001C6AE2" w:rsidRDefault="00A05D3A" w:rsidP="001F046C">
      <w:pPr>
        <w:pStyle w:val="a4"/>
        <w:numPr>
          <w:ilvl w:val="0"/>
          <w:numId w:val="17"/>
        </w:numPr>
        <w:tabs>
          <w:tab w:val="left" w:pos="9214"/>
        </w:tabs>
        <w:spacing w:before="120" w:after="120" w:line="240" w:lineRule="auto"/>
        <w:ind w:left="1276" w:hanging="568"/>
        <w:jc w:val="both"/>
        <w:rPr>
          <w:rFonts w:ascii="Times New Roman" w:hAnsi="Times New Roman" w:cs="Times New Roman"/>
          <w:bCs/>
          <w:color w:val="000000" w:themeColor="text1"/>
        </w:rPr>
      </w:pPr>
      <w:r w:rsidRPr="001C6AE2">
        <w:rPr>
          <w:rFonts w:ascii="Times New Roman" w:hAnsi="Times New Roman" w:cs="Times New Roman"/>
          <w:bCs/>
          <w:color w:val="000000" w:themeColor="text1"/>
        </w:rPr>
        <w:t>Требованиями к сметному разделу Проектной документации;</w:t>
      </w:r>
    </w:p>
    <w:p w:rsidR="00A05D3A" w:rsidRPr="001C6AE2" w:rsidRDefault="00A05D3A" w:rsidP="001F046C">
      <w:pPr>
        <w:pStyle w:val="a4"/>
        <w:numPr>
          <w:ilvl w:val="0"/>
          <w:numId w:val="17"/>
        </w:numPr>
        <w:tabs>
          <w:tab w:val="left" w:pos="9214"/>
        </w:tabs>
        <w:spacing w:before="120" w:after="120" w:line="240" w:lineRule="auto"/>
        <w:ind w:left="1276" w:hanging="568"/>
        <w:jc w:val="both"/>
        <w:rPr>
          <w:rFonts w:ascii="Times New Roman" w:hAnsi="Times New Roman" w:cs="Times New Roman"/>
          <w:bCs/>
          <w:color w:val="000000" w:themeColor="text1"/>
        </w:rPr>
      </w:pPr>
      <w:r w:rsidRPr="001C6AE2">
        <w:rPr>
          <w:rFonts w:ascii="Times New Roman" w:hAnsi="Times New Roman" w:cs="Times New Roman"/>
          <w:bCs/>
          <w:color w:val="000000" w:themeColor="text1"/>
        </w:rPr>
        <w:t>Законодательством РФ.</w:t>
      </w:r>
    </w:p>
    <w:p w:rsidR="00A05D3A" w:rsidRPr="001C6AE2" w:rsidRDefault="00A05D3A" w:rsidP="001F046C">
      <w:pPr>
        <w:pStyle w:val="a4"/>
        <w:numPr>
          <w:ilvl w:val="0"/>
          <w:numId w:val="35"/>
        </w:numPr>
        <w:tabs>
          <w:tab w:val="left" w:pos="851"/>
        </w:tabs>
        <w:spacing w:before="120" w:after="120" w:line="240" w:lineRule="auto"/>
        <w:jc w:val="both"/>
        <w:rPr>
          <w:rFonts w:ascii="Times New Roman" w:hAnsi="Times New Roman" w:cs="Times New Roman"/>
          <w:color w:val="000000" w:themeColor="text1"/>
        </w:rPr>
      </w:pPr>
      <w:r w:rsidRPr="001C6AE2">
        <w:rPr>
          <w:rFonts w:ascii="Times New Roman" w:hAnsi="Times New Roman" w:cs="Times New Roman"/>
          <w:color w:val="000000" w:themeColor="text1"/>
        </w:rPr>
        <w:t xml:space="preserve">В отношении Проектной документации или связанных с требованиями к ней процессов проектирования, производства, строительства, монтажа, наладки, эксплуатации, хранения, перевозки, реализации и утилизации, используемых на территории Центра, вместо отдельных требований безопасности, содержащихся в технических регламентах, положений стандартов, сводов правил или до их вступления в силу нормативных правовых актов Российской Федерации, нормативных документов федеральных органов исполнительной власти либо в случае отсутствия указанных требований и положений, Подрядчик должен применять технические регламенты или требования, содержащиеся в технических регламентах или документах государств - членов Таможенного союза в рамках ЕврАзЭС либо государств, являющихся членами Организации экономического сотрудничества и развития, в случае принятия Управляющей компанией решения о применении их на территории Центра.  </w:t>
      </w:r>
    </w:p>
    <w:p w:rsidR="00A05D3A" w:rsidRPr="001C6AE2" w:rsidRDefault="00A05D3A" w:rsidP="001F046C">
      <w:pPr>
        <w:pStyle w:val="a4"/>
        <w:numPr>
          <w:ilvl w:val="0"/>
          <w:numId w:val="35"/>
        </w:numPr>
        <w:tabs>
          <w:tab w:val="left" w:pos="851"/>
        </w:tabs>
        <w:spacing w:before="120" w:after="120" w:line="240" w:lineRule="auto"/>
        <w:jc w:val="both"/>
        <w:rPr>
          <w:rFonts w:ascii="Times New Roman" w:hAnsi="Times New Roman" w:cs="Times New Roman"/>
          <w:color w:val="000000" w:themeColor="text1"/>
        </w:rPr>
      </w:pPr>
      <w:r w:rsidRPr="001C6AE2">
        <w:rPr>
          <w:rFonts w:ascii="Times New Roman" w:hAnsi="Times New Roman" w:cs="Times New Roman"/>
          <w:color w:val="000000" w:themeColor="text1"/>
        </w:rPr>
        <w:t xml:space="preserve">Все решения, воплощенные Подрядчиком в Проектной документации, должны быть функционально обоснованы и практически реализуемы, отвечать требованиям функциональности, экономичности, энергоэффективности, эргономичности, экологичности. Проектная документация должна соответствовать требованиям Федерального закона от 28 сентября 2010 г. N 244-ФЗ </w:t>
      </w:r>
      <w:r w:rsidRPr="001C6AE2">
        <w:rPr>
          <w:rFonts w:ascii="Times New Roman" w:hAnsi="Times New Roman" w:cs="Times New Roman"/>
          <w:color w:val="000000" w:themeColor="text1"/>
        </w:rPr>
        <w:br/>
        <w:t>«Об инновационном центре «Сколково», требованиям иных применимых нормативно-правовых актов РФ, города Москвы.</w:t>
      </w:r>
    </w:p>
    <w:p w:rsidR="00A05D3A" w:rsidRPr="001C6AE2" w:rsidRDefault="00A05D3A" w:rsidP="001F046C">
      <w:pPr>
        <w:pStyle w:val="a4"/>
        <w:numPr>
          <w:ilvl w:val="0"/>
          <w:numId w:val="35"/>
        </w:numPr>
        <w:tabs>
          <w:tab w:val="left" w:pos="851"/>
        </w:tabs>
        <w:spacing w:before="120" w:after="120" w:line="240" w:lineRule="auto"/>
        <w:jc w:val="both"/>
        <w:rPr>
          <w:rFonts w:ascii="Times New Roman" w:hAnsi="Times New Roman" w:cs="Times New Roman"/>
          <w:color w:val="000000" w:themeColor="text1"/>
        </w:rPr>
      </w:pPr>
      <w:r w:rsidRPr="001C6AE2">
        <w:rPr>
          <w:rFonts w:ascii="Times New Roman" w:hAnsi="Times New Roman" w:cs="Times New Roman"/>
          <w:color w:val="000000" w:themeColor="text1"/>
        </w:rPr>
        <w:t xml:space="preserve">В случае обнаружения ошибок в Проектной документации такие ошибки должны быть исправлены за счет Подрядчика. </w:t>
      </w:r>
    </w:p>
    <w:p w:rsidR="00A05D3A" w:rsidRPr="001C6AE2" w:rsidRDefault="00A05D3A" w:rsidP="001F046C">
      <w:pPr>
        <w:pStyle w:val="a4"/>
        <w:numPr>
          <w:ilvl w:val="0"/>
          <w:numId w:val="35"/>
        </w:numPr>
        <w:tabs>
          <w:tab w:val="left" w:pos="851"/>
        </w:tabs>
        <w:spacing w:before="120" w:after="120" w:line="240" w:lineRule="auto"/>
        <w:jc w:val="both"/>
        <w:rPr>
          <w:rFonts w:ascii="Times New Roman" w:hAnsi="Times New Roman" w:cs="Times New Roman"/>
          <w:color w:val="000000" w:themeColor="text1"/>
        </w:rPr>
      </w:pPr>
      <w:bookmarkStart w:id="11" w:name="_Ref303343827"/>
      <w:r w:rsidRPr="001C6AE2">
        <w:rPr>
          <w:rFonts w:ascii="Times New Roman" w:hAnsi="Times New Roman" w:cs="Times New Roman"/>
          <w:color w:val="000000" w:themeColor="text1"/>
        </w:rPr>
        <w:t xml:space="preserve">Заказчик вправе по своей инициативе в одностороннем порядке вносить изменения в </w:t>
      </w:r>
      <w:r w:rsidR="00D46092" w:rsidRPr="001C6AE2">
        <w:rPr>
          <w:rFonts w:ascii="Times New Roman" w:hAnsi="Times New Roman" w:cs="Times New Roman"/>
          <w:color w:val="000000" w:themeColor="text1"/>
        </w:rPr>
        <w:t>З</w:t>
      </w:r>
      <w:r w:rsidRPr="001C6AE2">
        <w:rPr>
          <w:rFonts w:ascii="Times New Roman" w:hAnsi="Times New Roman" w:cs="Times New Roman"/>
          <w:color w:val="000000" w:themeColor="text1"/>
        </w:rPr>
        <w:t>адани</w:t>
      </w:r>
      <w:r w:rsidR="00D46092" w:rsidRPr="001C6AE2">
        <w:rPr>
          <w:rFonts w:ascii="Times New Roman" w:hAnsi="Times New Roman" w:cs="Times New Roman"/>
          <w:color w:val="000000" w:themeColor="text1"/>
        </w:rPr>
        <w:t>е</w:t>
      </w:r>
      <w:r w:rsidRPr="001C6AE2">
        <w:rPr>
          <w:rFonts w:ascii="Times New Roman" w:hAnsi="Times New Roman" w:cs="Times New Roman"/>
          <w:color w:val="000000" w:themeColor="text1"/>
        </w:rPr>
        <w:t xml:space="preserve"> на проектирование и/или Исходные данные путем направления Подрядчику письменного уведомления с указанием таких изменений. </w:t>
      </w:r>
      <w:bookmarkStart w:id="12" w:name="_Ref303340809"/>
      <w:bookmarkEnd w:id="11"/>
      <w:r w:rsidRPr="001C6AE2">
        <w:rPr>
          <w:rFonts w:ascii="Times New Roman" w:hAnsi="Times New Roman" w:cs="Times New Roman"/>
          <w:color w:val="000000" w:themeColor="text1"/>
        </w:rPr>
        <w:t>Такие изменения не должны влиять на увеличение сроков и стоимости Проектных работ. При этом сроки разработки Подрядчиком Проектной документации и Цена Проектных Работ не изменяются.</w:t>
      </w:r>
    </w:p>
    <w:p w:rsidR="00A05D3A" w:rsidRPr="001C6AE2" w:rsidRDefault="00A05D3A" w:rsidP="001F046C">
      <w:pPr>
        <w:pStyle w:val="a4"/>
        <w:numPr>
          <w:ilvl w:val="2"/>
          <w:numId w:val="3"/>
        </w:numPr>
        <w:tabs>
          <w:tab w:val="left" w:pos="851"/>
        </w:tabs>
        <w:spacing w:before="120" w:after="120" w:line="240" w:lineRule="auto"/>
        <w:ind w:left="709" w:hanging="709"/>
        <w:jc w:val="both"/>
        <w:rPr>
          <w:rFonts w:ascii="Times New Roman" w:hAnsi="Times New Roman" w:cs="Times New Roman"/>
          <w:b/>
          <w:color w:val="000000" w:themeColor="text1"/>
        </w:rPr>
      </w:pPr>
      <w:bookmarkStart w:id="13" w:name="_Ref346982070"/>
      <w:bookmarkStart w:id="14" w:name="_Ref303953654"/>
      <w:bookmarkEnd w:id="12"/>
      <w:r w:rsidRPr="001C6AE2">
        <w:rPr>
          <w:rFonts w:ascii="Times New Roman" w:hAnsi="Times New Roman" w:cs="Times New Roman"/>
          <w:b/>
          <w:color w:val="000000" w:themeColor="text1"/>
        </w:rPr>
        <w:t>Работы по разработке и согласованию СТУ</w:t>
      </w:r>
      <w:bookmarkEnd w:id="13"/>
    </w:p>
    <w:p w:rsidR="00A05D3A" w:rsidRPr="001C6AE2" w:rsidRDefault="00A05D3A" w:rsidP="001F046C">
      <w:pPr>
        <w:pStyle w:val="a4"/>
        <w:numPr>
          <w:ilvl w:val="0"/>
          <w:numId w:val="44"/>
        </w:numPr>
        <w:tabs>
          <w:tab w:val="left" w:pos="851"/>
        </w:tabs>
        <w:spacing w:before="120" w:after="120" w:line="240" w:lineRule="auto"/>
        <w:jc w:val="both"/>
        <w:rPr>
          <w:rFonts w:ascii="Times New Roman" w:hAnsi="Times New Roman" w:cs="Times New Roman"/>
          <w:color w:val="000000" w:themeColor="text1"/>
        </w:rPr>
      </w:pPr>
      <w:r w:rsidRPr="001C6AE2">
        <w:rPr>
          <w:rFonts w:ascii="Times New Roman" w:hAnsi="Times New Roman" w:cs="Times New Roman"/>
          <w:color w:val="000000" w:themeColor="text1"/>
        </w:rPr>
        <w:t xml:space="preserve">Если для разработки Проектной документации недостаточно требований по надежности и безопасности, установленных Законодательством РФ, или такие требования не установлены, Подрядчик обязуется выполнить Работы по разработке СТУ в соответствии с законодательством РФ в объеме, необходимом для разработки Проектной документации, а также получить все необходимые согласования и разрешения от уполномоченных органов в отношении СТУ. </w:t>
      </w:r>
    </w:p>
    <w:p w:rsidR="00A05D3A" w:rsidRPr="001C6AE2" w:rsidRDefault="00A05D3A" w:rsidP="001F046C">
      <w:pPr>
        <w:pStyle w:val="a4"/>
        <w:numPr>
          <w:ilvl w:val="0"/>
          <w:numId w:val="44"/>
        </w:numPr>
        <w:tabs>
          <w:tab w:val="left" w:pos="851"/>
        </w:tabs>
        <w:spacing w:before="120" w:after="120" w:line="240" w:lineRule="auto"/>
        <w:jc w:val="both"/>
        <w:rPr>
          <w:rFonts w:ascii="Times New Roman" w:hAnsi="Times New Roman" w:cs="Times New Roman"/>
          <w:color w:val="000000" w:themeColor="text1"/>
        </w:rPr>
      </w:pPr>
      <w:r w:rsidRPr="001C6AE2">
        <w:rPr>
          <w:rFonts w:ascii="Times New Roman" w:hAnsi="Times New Roman" w:cs="Times New Roman"/>
          <w:color w:val="000000" w:themeColor="text1"/>
        </w:rPr>
        <w:t>Результатом Работ по разработке СТУ являются СТУ, утвержденные Заказчиком, в отношении которых получено решение о согласовании СТУ, выданное Министерством регионального развития РФ в соответствии с Приказом Минрегионразвития от 01 апреля 2008</w:t>
      </w:r>
      <w:r w:rsidR="00B75A7D" w:rsidRPr="001C6AE2">
        <w:rPr>
          <w:rFonts w:ascii="Times New Roman" w:hAnsi="Times New Roman" w:cs="Times New Roman"/>
          <w:color w:val="000000" w:themeColor="text1"/>
        </w:rPr>
        <w:t xml:space="preserve"> </w:t>
      </w:r>
      <w:r w:rsidRPr="001C6AE2">
        <w:rPr>
          <w:rFonts w:ascii="Times New Roman" w:hAnsi="Times New Roman" w:cs="Times New Roman"/>
          <w:color w:val="000000" w:themeColor="text1"/>
        </w:rPr>
        <w:t xml:space="preserve">г. № 36 «О порядке </w:t>
      </w:r>
      <w:r w:rsidR="00B75A7D" w:rsidRPr="001C6AE2">
        <w:rPr>
          <w:rFonts w:ascii="Times New Roman" w:hAnsi="Times New Roman" w:cs="Times New Roman"/>
          <w:color w:val="000000" w:themeColor="text1"/>
        </w:rPr>
        <w:t xml:space="preserve">разработки </w:t>
      </w:r>
      <w:r w:rsidRPr="001C6AE2">
        <w:rPr>
          <w:rFonts w:ascii="Times New Roman" w:hAnsi="Times New Roman" w:cs="Times New Roman"/>
          <w:color w:val="000000" w:themeColor="text1"/>
        </w:rPr>
        <w:t>и согласования специальных технических условий для разработки проектной документации на объект капитального строительства», а также в отношении которых получены согласования иных уполномоченных Государственных органов (включая Министерство Российской Федерации по делам гражданской обороны, чрезвычайным ситуациям и ликвидации последствий стихийных бедствий и его территориальные органы, природоохранные органы, органы экологического контроля, Министерство здравоохранения РФ, Федеральную службу по экологическому, технологическому и атомному надзору, иные государственные органы и организации, чьи согласования необходимы в соответствии с законодательством РФ).</w:t>
      </w:r>
    </w:p>
    <w:p w:rsidR="00A05D3A" w:rsidRPr="001C6AE2" w:rsidRDefault="00A05D3A" w:rsidP="001F046C">
      <w:pPr>
        <w:pStyle w:val="a4"/>
        <w:numPr>
          <w:ilvl w:val="0"/>
          <w:numId w:val="44"/>
        </w:numPr>
        <w:tabs>
          <w:tab w:val="left" w:pos="851"/>
        </w:tabs>
        <w:spacing w:before="120" w:after="120" w:line="240" w:lineRule="auto"/>
        <w:jc w:val="both"/>
        <w:rPr>
          <w:rFonts w:ascii="Times New Roman" w:hAnsi="Times New Roman" w:cs="Times New Roman"/>
          <w:color w:val="000000" w:themeColor="text1"/>
        </w:rPr>
      </w:pPr>
      <w:r w:rsidRPr="001C6AE2">
        <w:rPr>
          <w:rFonts w:ascii="Times New Roman" w:hAnsi="Times New Roman" w:cs="Times New Roman"/>
          <w:color w:val="000000" w:themeColor="text1"/>
        </w:rPr>
        <w:lastRenderedPageBreak/>
        <w:t>Подрядчик обязан разработать и согласовать с Заказчиком все документы, которые необходимы для получения решения о согласовании СТУ, выдаваемого Министерством регионального развития РФ в соответствии с приказом Минрегионразвития от 01 апреля 2008</w:t>
      </w:r>
      <w:r w:rsidR="00B75A7D" w:rsidRPr="001C6AE2">
        <w:rPr>
          <w:rFonts w:ascii="Times New Roman" w:hAnsi="Times New Roman" w:cs="Times New Roman"/>
          <w:color w:val="000000" w:themeColor="text1"/>
        </w:rPr>
        <w:t xml:space="preserve"> </w:t>
      </w:r>
      <w:r w:rsidRPr="001C6AE2">
        <w:rPr>
          <w:rFonts w:ascii="Times New Roman" w:hAnsi="Times New Roman" w:cs="Times New Roman"/>
          <w:color w:val="000000" w:themeColor="text1"/>
        </w:rPr>
        <w:t>г. № 36, а также согласований иных уполномоченных Государственных органов.</w:t>
      </w:r>
    </w:p>
    <w:p w:rsidR="00A05D3A" w:rsidRPr="001C6AE2" w:rsidRDefault="00A05D3A" w:rsidP="001F046C">
      <w:pPr>
        <w:pStyle w:val="a4"/>
        <w:numPr>
          <w:ilvl w:val="0"/>
          <w:numId w:val="44"/>
        </w:numPr>
        <w:tabs>
          <w:tab w:val="left" w:pos="851"/>
        </w:tabs>
        <w:spacing w:before="120" w:after="120" w:line="240" w:lineRule="auto"/>
        <w:jc w:val="both"/>
        <w:rPr>
          <w:rFonts w:ascii="Times New Roman" w:hAnsi="Times New Roman" w:cs="Times New Roman"/>
          <w:color w:val="000000" w:themeColor="text1"/>
        </w:rPr>
      </w:pPr>
      <w:r w:rsidRPr="001C6AE2">
        <w:rPr>
          <w:rFonts w:ascii="Times New Roman" w:hAnsi="Times New Roman" w:cs="Times New Roman"/>
          <w:color w:val="000000" w:themeColor="text1"/>
        </w:rPr>
        <w:t>Если в процессе исполнения настоящего Договора в соответствии с Законодательством РФ будет необходимо разработать и согласовать СТУ в уполномоченных Государственных органах, конечные сроки выполнения Работ или промежуточные сроки, предусмотренные Графиком выполнения Работ, переносу не подлежат.</w:t>
      </w:r>
    </w:p>
    <w:p w:rsidR="00A05D3A" w:rsidRPr="001C6AE2" w:rsidRDefault="00A05D3A" w:rsidP="001F046C">
      <w:pPr>
        <w:pStyle w:val="a4"/>
        <w:numPr>
          <w:ilvl w:val="0"/>
          <w:numId w:val="44"/>
        </w:numPr>
        <w:tabs>
          <w:tab w:val="left" w:pos="851"/>
        </w:tabs>
        <w:spacing w:before="120" w:after="120" w:line="240" w:lineRule="auto"/>
        <w:jc w:val="both"/>
        <w:rPr>
          <w:rFonts w:ascii="Times New Roman" w:hAnsi="Times New Roman" w:cs="Times New Roman"/>
          <w:color w:val="000000" w:themeColor="text1"/>
        </w:rPr>
      </w:pPr>
      <w:r w:rsidRPr="001C6AE2">
        <w:rPr>
          <w:rFonts w:ascii="Times New Roman" w:hAnsi="Times New Roman" w:cs="Times New Roman"/>
          <w:color w:val="000000" w:themeColor="text1"/>
        </w:rPr>
        <w:t xml:space="preserve">Приемка СТУ осуществляется одновременно с приемкой Проектной документацией в соответствии с </w:t>
      </w:r>
      <w:r w:rsidRPr="001F6CE1">
        <w:rPr>
          <w:rFonts w:ascii="Times New Roman" w:hAnsi="Times New Roman" w:cs="Times New Roman"/>
          <w:color w:val="000000" w:themeColor="text1"/>
        </w:rPr>
        <w:t xml:space="preserve">п. </w:t>
      </w:r>
      <w:r w:rsidR="001F6CE1" w:rsidRPr="00087ED2">
        <w:rPr>
          <w:rFonts w:ascii="Times New Roman" w:hAnsi="Times New Roman" w:cs="Times New Roman"/>
          <w:color w:val="000000" w:themeColor="text1"/>
        </w:rPr>
        <w:fldChar w:fldCharType="begin"/>
      </w:r>
      <w:r w:rsidR="001F6CE1" w:rsidRPr="001F6CE1">
        <w:rPr>
          <w:rFonts w:ascii="Times New Roman" w:hAnsi="Times New Roman" w:cs="Times New Roman"/>
          <w:color w:val="000000" w:themeColor="text1"/>
        </w:rPr>
        <w:instrText xml:space="preserve"> REF _Ref346960699 \r \h  \* MERGEFORMAT </w:instrText>
      </w:r>
      <w:r w:rsidR="001F6CE1" w:rsidRPr="00087ED2">
        <w:rPr>
          <w:rFonts w:ascii="Times New Roman" w:hAnsi="Times New Roman" w:cs="Times New Roman"/>
          <w:color w:val="000000" w:themeColor="text1"/>
        </w:rPr>
      </w:r>
      <w:r w:rsidR="001F6CE1" w:rsidRPr="006562A2">
        <w:rPr>
          <w:rFonts w:ascii="Times New Roman" w:hAnsi="Times New Roman" w:cs="Times New Roman"/>
          <w:color w:val="000000" w:themeColor="text1"/>
        </w:rPr>
        <w:fldChar w:fldCharType="separate"/>
      </w:r>
      <w:r w:rsidR="001F6CE1" w:rsidRPr="001F6CE1">
        <w:rPr>
          <w:rFonts w:ascii="Times New Roman" w:hAnsi="Times New Roman" w:cs="Times New Roman"/>
          <w:color w:val="000000" w:themeColor="text1"/>
        </w:rPr>
        <w:t>7.1</w:t>
      </w:r>
      <w:r w:rsidR="001F6CE1" w:rsidRPr="00087ED2">
        <w:rPr>
          <w:rFonts w:ascii="Times New Roman" w:hAnsi="Times New Roman" w:cs="Times New Roman"/>
          <w:color w:val="000000" w:themeColor="text1"/>
        </w:rPr>
        <w:fldChar w:fldCharType="end"/>
      </w:r>
      <w:r w:rsidR="001F6CE1" w:rsidRPr="001F6CE1">
        <w:rPr>
          <w:rFonts w:ascii="Times New Roman" w:hAnsi="Times New Roman" w:cs="Times New Roman"/>
          <w:color w:val="000000" w:themeColor="text1"/>
        </w:rPr>
        <w:t xml:space="preserve"> </w:t>
      </w:r>
      <w:r w:rsidRPr="001F6CE1">
        <w:rPr>
          <w:rFonts w:ascii="Times New Roman" w:hAnsi="Times New Roman" w:cs="Times New Roman"/>
          <w:color w:val="000000" w:themeColor="text1"/>
        </w:rPr>
        <w:t>настоящего Договора путем подписания Акта приемки СТУ. Право собственности и</w:t>
      </w:r>
      <w:r w:rsidRPr="001C6AE2">
        <w:rPr>
          <w:rFonts w:ascii="Times New Roman" w:hAnsi="Times New Roman" w:cs="Times New Roman"/>
          <w:color w:val="000000" w:themeColor="text1"/>
        </w:rPr>
        <w:t xml:space="preserve"> исключительные права (если применимо) на СТУ переходят к Заказчику одновременно с переходом указанных прав на Проектную документацию.</w:t>
      </w:r>
    </w:p>
    <w:p w:rsidR="00A05D3A" w:rsidRPr="001C6AE2" w:rsidRDefault="00A05D3A" w:rsidP="001F046C">
      <w:pPr>
        <w:pStyle w:val="a4"/>
        <w:numPr>
          <w:ilvl w:val="2"/>
          <w:numId w:val="3"/>
        </w:numPr>
        <w:tabs>
          <w:tab w:val="left" w:pos="851"/>
        </w:tabs>
        <w:spacing w:before="120" w:after="120" w:line="240" w:lineRule="auto"/>
        <w:ind w:left="709" w:hanging="709"/>
        <w:jc w:val="both"/>
        <w:rPr>
          <w:rFonts w:ascii="Times New Roman" w:hAnsi="Times New Roman" w:cs="Times New Roman"/>
          <w:color w:val="000000" w:themeColor="text1"/>
        </w:rPr>
      </w:pPr>
      <w:r w:rsidRPr="001C6AE2">
        <w:rPr>
          <w:rFonts w:ascii="Times New Roman" w:hAnsi="Times New Roman" w:cs="Times New Roman"/>
          <w:b/>
          <w:color w:val="000000" w:themeColor="text1"/>
        </w:rPr>
        <w:t>Услуги по авторскому надзору</w:t>
      </w:r>
    </w:p>
    <w:p w:rsidR="00A05D3A" w:rsidRPr="001C6AE2" w:rsidRDefault="00A05D3A" w:rsidP="008C5229">
      <w:pPr>
        <w:pStyle w:val="Redraft"/>
        <w:numPr>
          <w:ilvl w:val="0"/>
          <w:numId w:val="0"/>
        </w:numPr>
        <w:tabs>
          <w:tab w:val="left" w:pos="851"/>
        </w:tabs>
        <w:ind w:left="708"/>
        <w:rPr>
          <w:color w:val="000000" w:themeColor="text1"/>
        </w:rPr>
      </w:pPr>
      <w:r w:rsidRPr="001C6AE2">
        <w:rPr>
          <w:color w:val="000000" w:themeColor="text1"/>
        </w:rPr>
        <w:t xml:space="preserve">В случае заключения Сторонами договора на оказание Услуг по авторскому надзору, Подрядчик обязуется оказывать Услуги по авторскому надзору в соответствии с положениями Свода правил по проектированию и строительству «Авторский надзор за строительством зданий и сооружений» СП-11-110-99, одобренным и введенным в действие Постановлением от 10 июня 1999 г. </w:t>
      </w:r>
      <w:r w:rsidRPr="001C6AE2">
        <w:rPr>
          <w:color w:val="000000" w:themeColor="text1"/>
          <w:lang w:val="en-US"/>
        </w:rPr>
        <w:t>N</w:t>
      </w:r>
      <w:r w:rsidRPr="001C6AE2">
        <w:rPr>
          <w:color w:val="000000" w:themeColor="text1"/>
        </w:rPr>
        <w:t xml:space="preserve"> 44 Государственного комитета Российской Федерации по строительной, архитектурной и жилищной политике. </w:t>
      </w:r>
    </w:p>
    <w:bookmarkEnd w:id="14"/>
    <w:p w:rsidR="00A05D3A" w:rsidRPr="001C6AE2" w:rsidRDefault="00A05D3A" w:rsidP="001F046C">
      <w:pPr>
        <w:pStyle w:val="a4"/>
        <w:numPr>
          <w:ilvl w:val="0"/>
          <w:numId w:val="3"/>
        </w:numPr>
        <w:tabs>
          <w:tab w:val="left" w:pos="9214"/>
        </w:tabs>
        <w:spacing w:before="120" w:after="120" w:line="240" w:lineRule="auto"/>
        <w:jc w:val="both"/>
        <w:rPr>
          <w:rFonts w:ascii="Times New Roman" w:hAnsi="Times New Roman" w:cs="Times New Roman"/>
          <w:b/>
          <w:bCs/>
          <w:color w:val="000000" w:themeColor="text1"/>
        </w:rPr>
      </w:pPr>
      <w:r w:rsidRPr="001C6AE2">
        <w:rPr>
          <w:rFonts w:ascii="Times New Roman" w:hAnsi="Times New Roman" w:cs="Times New Roman"/>
          <w:b/>
          <w:color w:val="000000" w:themeColor="text1"/>
        </w:rPr>
        <w:t>МЕСТО ПРОИЗВОДСТВА РАБОТ</w:t>
      </w:r>
    </w:p>
    <w:p w:rsidR="00A05D3A" w:rsidRPr="001C6AE2" w:rsidRDefault="00A05D3A" w:rsidP="00FC7CD3">
      <w:pPr>
        <w:pStyle w:val="a4"/>
        <w:tabs>
          <w:tab w:val="left" w:pos="9214"/>
        </w:tabs>
        <w:spacing w:before="120" w:after="120" w:line="240" w:lineRule="auto"/>
        <w:ind w:left="360" w:firstLine="348"/>
        <w:jc w:val="both"/>
        <w:rPr>
          <w:rFonts w:ascii="Times New Roman" w:hAnsi="Times New Roman" w:cs="Times New Roman"/>
          <w:b/>
          <w:bCs/>
          <w:color w:val="000000" w:themeColor="text1"/>
        </w:rPr>
      </w:pPr>
      <w:r w:rsidRPr="001C6AE2">
        <w:rPr>
          <w:rFonts w:ascii="Times New Roman" w:hAnsi="Times New Roman" w:cs="Times New Roman"/>
          <w:color w:val="000000" w:themeColor="text1"/>
        </w:rPr>
        <w:t>Местом производства Работ является офис Подрядчика.</w:t>
      </w:r>
    </w:p>
    <w:p w:rsidR="00A05D3A" w:rsidRPr="001C6AE2" w:rsidRDefault="00A05D3A" w:rsidP="001F046C">
      <w:pPr>
        <w:pStyle w:val="a4"/>
        <w:numPr>
          <w:ilvl w:val="0"/>
          <w:numId w:val="3"/>
        </w:numPr>
        <w:tabs>
          <w:tab w:val="left" w:pos="9214"/>
        </w:tabs>
        <w:spacing w:before="120" w:after="120" w:line="240" w:lineRule="auto"/>
        <w:jc w:val="both"/>
        <w:rPr>
          <w:rFonts w:ascii="Times New Roman" w:hAnsi="Times New Roman" w:cs="Times New Roman"/>
          <w:b/>
          <w:bCs/>
          <w:color w:val="000000" w:themeColor="text1"/>
        </w:rPr>
      </w:pPr>
      <w:bookmarkStart w:id="15" w:name="_Ref323298059"/>
      <w:r w:rsidRPr="001C6AE2">
        <w:rPr>
          <w:rFonts w:ascii="Times New Roman" w:hAnsi="Times New Roman" w:cs="Times New Roman"/>
          <w:b/>
          <w:bCs/>
          <w:color w:val="000000" w:themeColor="text1"/>
        </w:rPr>
        <w:t>ЦЕНА ДОГОВОРА</w:t>
      </w:r>
      <w:bookmarkEnd w:id="15"/>
      <w:r w:rsidRPr="001C6AE2">
        <w:rPr>
          <w:rStyle w:val="afa"/>
          <w:rFonts w:ascii="Times New Roman" w:hAnsi="Times New Roman"/>
          <w:b/>
          <w:bCs/>
          <w:color w:val="000000" w:themeColor="text1"/>
        </w:rPr>
        <w:footnoteReference w:id="2"/>
      </w:r>
    </w:p>
    <w:p w:rsidR="00A05D3A" w:rsidRPr="001C6AE2" w:rsidRDefault="00A05D3A" w:rsidP="001F046C">
      <w:pPr>
        <w:pStyle w:val="a4"/>
        <w:numPr>
          <w:ilvl w:val="1"/>
          <w:numId w:val="36"/>
        </w:numPr>
        <w:tabs>
          <w:tab w:val="left" w:pos="9214"/>
        </w:tabs>
        <w:spacing w:before="120" w:after="120" w:line="240" w:lineRule="auto"/>
        <w:ind w:left="709" w:hanging="709"/>
        <w:jc w:val="both"/>
        <w:rPr>
          <w:rFonts w:ascii="Times New Roman" w:hAnsi="Times New Roman" w:cs="Times New Roman"/>
          <w:color w:val="000000" w:themeColor="text1"/>
        </w:rPr>
      </w:pPr>
      <w:bookmarkStart w:id="16" w:name="_Ref320109155"/>
      <w:bookmarkStart w:id="17" w:name="_Ref304192365"/>
      <w:bookmarkStart w:id="18" w:name="_Ref346981844"/>
      <w:r w:rsidRPr="001C6AE2">
        <w:rPr>
          <w:rFonts w:ascii="Times New Roman" w:hAnsi="Times New Roman" w:cs="Times New Roman"/>
          <w:color w:val="000000" w:themeColor="text1"/>
        </w:rPr>
        <w:t xml:space="preserve">Цена Работ по Договору (Цена Договора) составляет </w:t>
      </w:r>
      <w:bookmarkEnd w:id="16"/>
      <w:bookmarkEnd w:id="17"/>
      <w:r w:rsidRPr="001C6AE2">
        <w:rPr>
          <w:rFonts w:ascii="Times New Roman" w:hAnsi="Times New Roman" w:cs="Times New Roman"/>
          <w:color w:val="000000" w:themeColor="text1"/>
          <w:highlight w:val="yellow"/>
        </w:rPr>
        <w:t>[●]</w:t>
      </w:r>
      <w:r w:rsidRPr="001C6AE2">
        <w:rPr>
          <w:rFonts w:ascii="Times New Roman" w:hAnsi="Times New Roman" w:cs="Times New Roman"/>
          <w:color w:val="000000" w:themeColor="text1"/>
        </w:rPr>
        <w:t xml:space="preserve">, в том числе НДС 18% в сумме </w:t>
      </w:r>
      <w:r w:rsidRPr="001C6AE2">
        <w:rPr>
          <w:rFonts w:ascii="Times New Roman" w:hAnsi="Times New Roman" w:cs="Times New Roman"/>
          <w:color w:val="000000" w:themeColor="text1"/>
          <w:highlight w:val="yellow"/>
        </w:rPr>
        <w:t>[●]</w:t>
      </w:r>
      <w:r w:rsidRPr="001C6AE2">
        <w:rPr>
          <w:rFonts w:ascii="Times New Roman" w:hAnsi="Times New Roman" w:cs="Times New Roman"/>
          <w:color w:val="000000" w:themeColor="text1"/>
        </w:rPr>
        <w:t>. Цена Договора является твердой.</w:t>
      </w:r>
      <w:bookmarkEnd w:id="18"/>
    </w:p>
    <w:p w:rsidR="00A05D3A" w:rsidRPr="001C6AE2" w:rsidRDefault="00A05D3A" w:rsidP="001F046C">
      <w:pPr>
        <w:pStyle w:val="a4"/>
        <w:numPr>
          <w:ilvl w:val="1"/>
          <w:numId w:val="36"/>
        </w:numPr>
        <w:tabs>
          <w:tab w:val="left" w:pos="9214"/>
        </w:tabs>
        <w:spacing w:before="120" w:after="120" w:line="240" w:lineRule="auto"/>
        <w:ind w:left="709" w:hanging="709"/>
        <w:jc w:val="both"/>
        <w:rPr>
          <w:rFonts w:ascii="Times New Roman" w:hAnsi="Times New Roman" w:cs="Times New Roman"/>
          <w:color w:val="000000" w:themeColor="text1"/>
        </w:rPr>
      </w:pPr>
      <w:r w:rsidRPr="001C6AE2">
        <w:rPr>
          <w:rFonts w:ascii="Times New Roman" w:hAnsi="Times New Roman" w:cs="Times New Roman"/>
          <w:color w:val="000000" w:themeColor="text1"/>
        </w:rPr>
        <w:t>Цена Работ по Договору включает Цену Проектных Работ.</w:t>
      </w:r>
    </w:p>
    <w:p w:rsidR="00A05D3A" w:rsidRPr="001C6AE2" w:rsidRDefault="00A05D3A" w:rsidP="001F046C">
      <w:pPr>
        <w:pStyle w:val="a4"/>
        <w:numPr>
          <w:ilvl w:val="1"/>
          <w:numId w:val="36"/>
        </w:numPr>
        <w:tabs>
          <w:tab w:val="left" w:pos="9214"/>
        </w:tabs>
        <w:spacing w:before="120" w:after="120" w:line="240" w:lineRule="auto"/>
        <w:ind w:left="709" w:hanging="709"/>
        <w:jc w:val="both"/>
        <w:rPr>
          <w:rFonts w:ascii="Times New Roman" w:hAnsi="Times New Roman" w:cs="Times New Roman"/>
          <w:b/>
          <w:bCs/>
          <w:color w:val="000000" w:themeColor="text1"/>
        </w:rPr>
      </w:pPr>
      <w:r w:rsidRPr="001C6AE2">
        <w:rPr>
          <w:rFonts w:ascii="Times New Roman" w:hAnsi="Times New Roman" w:cs="Times New Roman"/>
          <w:color w:val="000000" w:themeColor="text1"/>
        </w:rPr>
        <w:t>Подрядчик подтверждает, что им учтены все условия, информация, документы и все позиции, необходимые для выполнения Работ.</w:t>
      </w:r>
    </w:p>
    <w:p w:rsidR="00A05D3A" w:rsidRPr="001C6AE2" w:rsidRDefault="00A05D3A" w:rsidP="001F046C">
      <w:pPr>
        <w:pStyle w:val="a4"/>
        <w:numPr>
          <w:ilvl w:val="1"/>
          <w:numId w:val="36"/>
        </w:numPr>
        <w:tabs>
          <w:tab w:val="left" w:pos="9214"/>
        </w:tabs>
        <w:spacing w:before="120" w:after="120" w:line="240" w:lineRule="auto"/>
        <w:ind w:left="709" w:hanging="709"/>
        <w:jc w:val="both"/>
        <w:rPr>
          <w:rFonts w:ascii="Times New Roman" w:hAnsi="Times New Roman" w:cs="Times New Roman"/>
          <w:b/>
          <w:bCs/>
          <w:color w:val="000000" w:themeColor="text1"/>
        </w:rPr>
      </w:pPr>
      <w:r w:rsidRPr="001C6AE2">
        <w:rPr>
          <w:rFonts w:ascii="Times New Roman" w:hAnsi="Times New Roman" w:cs="Times New Roman"/>
          <w:color w:val="000000" w:themeColor="text1"/>
        </w:rPr>
        <w:t>В Цену Договора включены все расходы и издержки Подрядчика, связанные с выполнением Работ, включая транспортные расходы, расходы на проживание и иные расходы специалистов Подрядчика, которые могут возникнуть в ходе исполнения обязательств по Договору, включая расходы на разработку и согласование СТУ (при необходимости).</w:t>
      </w:r>
    </w:p>
    <w:p w:rsidR="00A05D3A" w:rsidRPr="001C6AE2" w:rsidRDefault="00A05D3A" w:rsidP="001F046C">
      <w:pPr>
        <w:pStyle w:val="a4"/>
        <w:numPr>
          <w:ilvl w:val="1"/>
          <w:numId w:val="36"/>
        </w:numPr>
        <w:tabs>
          <w:tab w:val="left" w:pos="9214"/>
        </w:tabs>
        <w:spacing w:before="120" w:after="120" w:line="240" w:lineRule="auto"/>
        <w:ind w:left="709" w:hanging="709"/>
        <w:jc w:val="both"/>
        <w:rPr>
          <w:rFonts w:ascii="Times New Roman" w:hAnsi="Times New Roman" w:cs="Times New Roman"/>
          <w:color w:val="000000" w:themeColor="text1"/>
        </w:rPr>
      </w:pPr>
      <w:r w:rsidRPr="001C6AE2">
        <w:rPr>
          <w:rFonts w:ascii="Times New Roman" w:hAnsi="Times New Roman" w:cs="Times New Roman"/>
          <w:color w:val="000000" w:themeColor="text1"/>
        </w:rPr>
        <w:t xml:space="preserve">Подрядчик подтверждает, что он информирован обо всех возможных обстоятельствах, способных повлиять на его затраты по выполнению своих обязательств по Договору, в том числе следующих: колебания валютных курсовых разниц, колебания в стоимости используемых Подрядчиком материалов и оборудования, а также привлекаемой рабочей силы, и ни при каких обстоятельствах не вправе требовать увеличения согласованной Сторонами Цены Договора по основаниям, указанным в настоящем пункте. </w:t>
      </w:r>
    </w:p>
    <w:p w:rsidR="00A05D3A" w:rsidRPr="001C6AE2" w:rsidRDefault="00A05D3A" w:rsidP="001F046C">
      <w:pPr>
        <w:pStyle w:val="a4"/>
        <w:numPr>
          <w:ilvl w:val="1"/>
          <w:numId w:val="36"/>
        </w:numPr>
        <w:tabs>
          <w:tab w:val="left" w:pos="9214"/>
        </w:tabs>
        <w:spacing w:before="120" w:after="120" w:line="240" w:lineRule="auto"/>
        <w:ind w:left="709" w:hanging="709"/>
        <w:jc w:val="both"/>
        <w:rPr>
          <w:rFonts w:ascii="Times New Roman" w:hAnsi="Times New Roman" w:cs="Times New Roman"/>
          <w:b/>
          <w:bCs/>
          <w:color w:val="000000" w:themeColor="text1"/>
        </w:rPr>
      </w:pPr>
      <w:r w:rsidRPr="001C6AE2">
        <w:rPr>
          <w:rFonts w:ascii="Times New Roman" w:hAnsi="Times New Roman" w:cs="Times New Roman"/>
          <w:color w:val="000000" w:themeColor="text1"/>
        </w:rPr>
        <w:t>Подрядчик тщательно ознакомился с Исходными данными (Перечень Исходных данных содержится в Приложении № 2 к настоящему Договору) и согласен с тем, что Исходные данные позволяют выполнить Работы в полном соответствии с условиями настоящего Договора.</w:t>
      </w:r>
    </w:p>
    <w:p w:rsidR="00A05D3A" w:rsidRPr="001C6AE2" w:rsidRDefault="00A05D3A" w:rsidP="001F046C">
      <w:pPr>
        <w:pStyle w:val="a4"/>
        <w:numPr>
          <w:ilvl w:val="1"/>
          <w:numId w:val="36"/>
        </w:numPr>
        <w:tabs>
          <w:tab w:val="left" w:pos="9214"/>
        </w:tabs>
        <w:spacing w:before="120" w:after="120" w:line="240" w:lineRule="auto"/>
        <w:ind w:left="709" w:hanging="709"/>
        <w:jc w:val="both"/>
        <w:rPr>
          <w:rFonts w:ascii="Times New Roman" w:hAnsi="Times New Roman" w:cs="Times New Roman"/>
          <w:b/>
          <w:bCs/>
          <w:color w:val="000000" w:themeColor="text1"/>
        </w:rPr>
      </w:pPr>
      <w:r w:rsidRPr="001C6AE2">
        <w:rPr>
          <w:rFonts w:ascii="Times New Roman" w:hAnsi="Times New Roman" w:cs="Times New Roman"/>
          <w:color w:val="000000" w:themeColor="text1"/>
        </w:rPr>
        <w:t xml:space="preserve">Если Подрядчик является иностранным лицом, не состоящим на учете в российских налоговых органах в качестве налогоплательщика, то сумма НДС, </w:t>
      </w:r>
      <w:r w:rsidRPr="001F6CE1">
        <w:rPr>
          <w:rFonts w:ascii="Times New Roman" w:hAnsi="Times New Roman" w:cs="Times New Roman"/>
          <w:color w:val="000000" w:themeColor="text1"/>
        </w:rPr>
        <w:t xml:space="preserve">указанная в п. </w:t>
      </w:r>
      <w:r w:rsidRPr="00087ED2">
        <w:rPr>
          <w:rFonts w:ascii="Times New Roman" w:hAnsi="Times New Roman" w:cs="Times New Roman"/>
          <w:color w:val="000000" w:themeColor="text1"/>
        </w:rPr>
        <w:fldChar w:fldCharType="begin"/>
      </w:r>
      <w:r w:rsidRPr="001F6CE1">
        <w:rPr>
          <w:rFonts w:ascii="Times New Roman" w:hAnsi="Times New Roman" w:cs="Times New Roman"/>
          <w:color w:val="000000" w:themeColor="text1"/>
        </w:rPr>
        <w:instrText xml:space="preserve"> REF _Ref346981844 \r \h </w:instrText>
      </w:r>
      <w:r w:rsidR="001C6AE2" w:rsidRPr="001F6CE1">
        <w:rPr>
          <w:rFonts w:ascii="Times New Roman" w:hAnsi="Times New Roman" w:cs="Times New Roman"/>
          <w:color w:val="000000" w:themeColor="text1"/>
        </w:rPr>
        <w:instrText xml:space="preserve"> \* MERGEFORMAT </w:instrText>
      </w:r>
      <w:r w:rsidRPr="00087ED2">
        <w:rPr>
          <w:rFonts w:ascii="Times New Roman" w:hAnsi="Times New Roman" w:cs="Times New Roman"/>
          <w:color w:val="000000" w:themeColor="text1"/>
        </w:rPr>
      </w:r>
      <w:r w:rsidRPr="006562A2">
        <w:rPr>
          <w:rFonts w:ascii="Times New Roman" w:hAnsi="Times New Roman" w:cs="Times New Roman"/>
          <w:color w:val="000000" w:themeColor="text1"/>
        </w:rPr>
        <w:fldChar w:fldCharType="separate"/>
      </w:r>
      <w:r w:rsidR="00497AB5" w:rsidRPr="001F6CE1">
        <w:rPr>
          <w:rFonts w:ascii="Times New Roman" w:hAnsi="Times New Roman" w:cs="Times New Roman"/>
          <w:color w:val="000000" w:themeColor="text1"/>
        </w:rPr>
        <w:t>5.1</w:t>
      </w:r>
      <w:r w:rsidRPr="00087ED2">
        <w:rPr>
          <w:rFonts w:ascii="Times New Roman" w:hAnsi="Times New Roman" w:cs="Times New Roman"/>
          <w:color w:val="000000" w:themeColor="text1"/>
        </w:rPr>
        <w:fldChar w:fldCharType="end"/>
      </w:r>
      <w:r w:rsidRPr="001F6CE1">
        <w:rPr>
          <w:rFonts w:ascii="Times New Roman" w:hAnsi="Times New Roman" w:cs="Times New Roman"/>
          <w:color w:val="000000" w:themeColor="text1"/>
        </w:rPr>
        <w:t xml:space="preserve"> настоящего</w:t>
      </w:r>
      <w:r w:rsidRPr="001C6AE2">
        <w:rPr>
          <w:rFonts w:ascii="Times New Roman" w:hAnsi="Times New Roman" w:cs="Times New Roman"/>
          <w:color w:val="000000" w:themeColor="text1"/>
        </w:rPr>
        <w:t xml:space="preserve"> Договора, </w:t>
      </w:r>
      <w:r w:rsidRPr="001C6AE2">
        <w:rPr>
          <w:rFonts w:ascii="Times New Roman" w:hAnsi="Times New Roman" w:cs="Times New Roman"/>
          <w:color w:val="000000" w:themeColor="text1"/>
        </w:rPr>
        <w:lastRenderedPageBreak/>
        <w:t>подлежит удержанию Заказчиком из Цены Договора и перечислению в бюджет Российской Федерации. Подрядчик получает Цену Договора без НДС.</w:t>
      </w:r>
    </w:p>
    <w:p w:rsidR="00A05D3A" w:rsidRPr="001C6AE2" w:rsidRDefault="00A05D3A" w:rsidP="001F046C">
      <w:pPr>
        <w:pStyle w:val="a4"/>
        <w:numPr>
          <w:ilvl w:val="1"/>
          <w:numId w:val="36"/>
        </w:numPr>
        <w:tabs>
          <w:tab w:val="left" w:pos="9214"/>
        </w:tabs>
        <w:spacing w:before="120" w:after="120" w:line="240" w:lineRule="auto"/>
        <w:ind w:left="709" w:hanging="709"/>
        <w:jc w:val="both"/>
        <w:rPr>
          <w:rFonts w:ascii="Times New Roman" w:hAnsi="Times New Roman" w:cs="Times New Roman"/>
          <w:b/>
          <w:bCs/>
          <w:color w:val="000000" w:themeColor="text1"/>
        </w:rPr>
      </w:pPr>
      <w:r w:rsidRPr="001C6AE2">
        <w:rPr>
          <w:rFonts w:ascii="Times New Roman" w:hAnsi="Times New Roman" w:cs="Times New Roman"/>
          <w:bCs/>
          <w:color w:val="000000" w:themeColor="text1"/>
        </w:rPr>
        <w:t>Если Подрядчик является иностранным лицом, не состоящим на учете в российских налоговых органах в качестве налогоплательщика, и не имеет постоянного представительства на территории РФ, то до осуществления Заказчиком платежей по настоящему Договору Подрядчик обязан предоставить Заказчику подтверждение того, что он имеет постоянное местонахождение на территории иного государства (далее – «Страна Подрядчика») (документ, подтверждающий факт государственной регистрации компании на территории Страны Подрядчика, а также документ, установленный внутренним законодательством Страны Подрядчика, и подтверждающий постоянное местопребывание Подрядчика (резидентство) в этом государстве в период получения доходов от Заказчика). Все документы, предоставляемые Подрядчиком в соответствии с настоящим пунктом Договора, должны иметь апостиль, проставленный компетентным органом Страны Подрядчика, и иметь русский перевод с нотариальным удостоверением подлинности подписи переводчика.</w:t>
      </w:r>
    </w:p>
    <w:p w:rsidR="00B75A7D" w:rsidRPr="001C6AE2" w:rsidRDefault="00B75A7D" w:rsidP="0053550F">
      <w:pPr>
        <w:pStyle w:val="a4"/>
        <w:tabs>
          <w:tab w:val="left" w:pos="9214"/>
        </w:tabs>
        <w:spacing w:before="120" w:after="120" w:line="240" w:lineRule="auto"/>
        <w:ind w:left="709"/>
        <w:jc w:val="both"/>
        <w:rPr>
          <w:rFonts w:ascii="Times New Roman" w:hAnsi="Times New Roman" w:cs="Times New Roman"/>
          <w:b/>
          <w:bCs/>
          <w:color w:val="000000" w:themeColor="text1"/>
        </w:rPr>
      </w:pPr>
    </w:p>
    <w:p w:rsidR="00A05D3A" w:rsidRPr="001C6AE2" w:rsidRDefault="00A05D3A" w:rsidP="001F046C">
      <w:pPr>
        <w:pStyle w:val="a4"/>
        <w:numPr>
          <w:ilvl w:val="0"/>
          <w:numId w:val="36"/>
        </w:numPr>
        <w:tabs>
          <w:tab w:val="left" w:pos="9214"/>
        </w:tabs>
        <w:spacing w:before="120" w:after="120" w:line="240" w:lineRule="auto"/>
        <w:jc w:val="both"/>
        <w:rPr>
          <w:rFonts w:ascii="Times New Roman" w:hAnsi="Times New Roman" w:cs="Times New Roman"/>
          <w:b/>
          <w:color w:val="000000" w:themeColor="text1"/>
        </w:rPr>
      </w:pPr>
      <w:r w:rsidRPr="001C6AE2">
        <w:rPr>
          <w:rFonts w:ascii="Times New Roman" w:hAnsi="Times New Roman" w:cs="Times New Roman"/>
          <w:b/>
          <w:color w:val="000000" w:themeColor="text1"/>
        </w:rPr>
        <w:t xml:space="preserve">СРОК </w:t>
      </w:r>
      <w:bookmarkStart w:id="19" w:name="OLE_LINK7"/>
      <w:r w:rsidRPr="001C6AE2">
        <w:rPr>
          <w:rFonts w:ascii="Times New Roman" w:hAnsi="Times New Roman" w:cs="Times New Roman"/>
          <w:b/>
          <w:color w:val="000000" w:themeColor="text1"/>
        </w:rPr>
        <w:t xml:space="preserve">ВЫПОЛНЕНИЯ РАБОТ </w:t>
      </w:r>
      <w:bookmarkEnd w:id="19"/>
    </w:p>
    <w:p w:rsidR="00A05D3A" w:rsidRPr="001C6AE2" w:rsidRDefault="00A05D3A" w:rsidP="001F046C">
      <w:pPr>
        <w:pStyle w:val="a4"/>
        <w:numPr>
          <w:ilvl w:val="1"/>
          <w:numId w:val="36"/>
        </w:numPr>
        <w:tabs>
          <w:tab w:val="left" w:pos="851"/>
        </w:tabs>
        <w:spacing w:before="120" w:after="120" w:line="240" w:lineRule="auto"/>
        <w:ind w:left="567" w:hanging="567"/>
        <w:jc w:val="both"/>
        <w:rPr>
          <w:rFonts w:ascii="Times New Roman" w:hAnsi="Times New Roman" w:cs="Times New Roman"/>
          <w:color w:val="000000" w:themeColor="text1"/>
        </w:rPr>
      </w:pPr>
      <w:r w:rsidRPr="001C6AE2">
        <w:rPr>
          <w:rFonts w:ascii="Times New Roman" w:hAnsi="Times New Roman" w:cs="Times New Roman"/>
          <w:color w:val="000000" w:themeColor="text1"/>
        </w:rPr>
        <w:t xml:space="preserve">Подрядчик обязуется завершить все Работы до </w:t>
      </w:r>
      <w:r w:rsidRPr="001C6AE2">
        <w:rPr>
          <w:rFonts w:ascii="Times New Roman" w:hAnsi="Times New Roman" w:cs="Times New Roman"/>
          <w:color w:val="000000" w:themeColor="text1"/>
          <w:highlight w:val="yellow"/>
        </w:rPr>
        <w:t>[●]</w:t>
      </w:r>
      <w:r w:rsidRPr="001C6AE2">
        <w:rPr>
          <w:rFonts w:ascii="Times New Roman" w:hAnsi="Times New Roman" w:cs="Times New Roman"/>
          <w:color w:val="000000" w:themeColor="text1"/>
        </w:rPr>
        <w:t xml:space="preserve"> (конечный срок выполнения Работ). Начальный, конечный и промежуточные сроки выполнения Работ указаны в Графике Работ (Приложение № 3 к настоящему Договору). </w:t>
      </w:r>
    </w:p>
    <w:p w:rsidR="00A05D3A" w:rsidRPr="001C6AE2" w:rsidRDefault="00A05D3A" w:rsidP="001F046C">
      <w:pPr>
        <w:pStyle w:val="a4"/>
        <w:numPr>
          <w:ilvl w:val="1"/>
          <w:numId w:val="36"/>
        </w:numPr>
        <w:tabs>
          <w:tab w:val="left" w:pos="851"/>
        </w:tabs>
        <w:spacing w:before="120" w:after="120" w:line="240" w:lineRule="auto"/>
        <w:ind w:left="567" w:hanging="567"/>
        <w:jc w:val="both"/>
        <w:rPr>
          <w:rFonts w:ascii="Times New Roman" w:hAnsi="Times New Roman" w:cs="Times New Roman"/>
          <w:b/>
          <w:bCs/>
          <w:color w:val="000000" w:themeColor="text1"/>
        </w:rPr>
      </w:pPr>
      <w:r w:rsidRPr="001C6AE2">
        <w:rPr>
          <w:rFonts w:ascii="Times New Roman" w:hAnsi="Times New Roman" w:cs="Times New Roman"/>
          <w:color w:val="000000" w:themeColor="text1"/>
        </w:rPr>
        <w:t>Работы должны быть выполнены в соответствии с очередностью и согласно этапам, указанным в Графике Работ (Приложение № 3 к настоящему Договору). Подрядчик обязан выполнять Работы непрерывно, без задержек, в соответствии с условиями настоящего Договора. При нарушении Подрядчиком конечного срока выполнения Работ, а также промежуточных сроков выполнения Работ, Заказчик вправе в одностороннем внесудебном порядке отказаться от исполнения Договора полностью или частично и потребовать возмещения убытков.</w:t>
      </w:r>
    </w:p>
    <w:p w:rsidR="00A05D3A" w:rsidRPr="001C6AE2" w:rsidRDefault="00A05D3A" w:rsidP="001F046C">
      <w:pPr>
        <w:pStyle w:val="a4"/>
        <w:numPr>
          <w:ilvl w:val="1"/>
          <w:numId w:val="36"/>
        </w:numPr>
        <w:tabs>
          <w:tab w:val="left" w:pos="851"/>
        </w:tabs>
        <w:spacing w:before="120" w:after="120" w:line="240" w:lineRule="auto"/>
        <w:ind w:left="567" w:hanging="567"/>
        <w:jc w:val="both"/>
        <w:rPr>
          <w:rFonts w:ascii="Times New Roman" w:hAnsi="Times New Roman" w:cs="Times New Roman"/>
          <w:color w:val="000000" w:themeColor="text1"/>
        </w:rPr>
      </w:pPr>
      <w:r w:rsidRPr="001C6AE2">
        <w:rPr>
          <w:rFonts w:ascii="Times New Roman" w:hAnsi="Times New Roman" w:cs="Times New Roman"/>
          <w:color w:val="000000" w:themeColor="text1"/>
        </w:rPr>
        <w:t>Промежуточные сроки, указанные в Графике Работ, могут быть изменены Сторонами в порядке и на условиях, установленных настоящим Договором. Изменение Графика Работ оформляется дополнительным соглашением к Договору.</w:t>
      </w:r>
    </w:p>
    <w:p w:rsidR="00A05D3A" w:rsidRPr="001C6AE2" w:rsidRDefault="00A05D3A" w:rsidP="001F046C">
      <w:pPr>
        <w:pStyle w:val="a4"/>
        <w:numPr>
          <w:ilvl w:val="1"/>
          <w:numId w:val="36"/>
        </w:numPr>
        <w:tabs>
          <w:tab w:val="left" w:pos="851"/>
        </w:tabs>
        <w:spacing w:before="120" w:after="120" w:line="240" w:lineRule="auto"/>
        <w:ind w:left="567" w:hanging="567"/>
        <w:jc w:val="both"/>
        <w:rPr>
          <w:rFonts w:ascii="Times New Roman" w:hAnsi="Times New Roman" w:cs="Times New Roman"/>
          <w:color w:val="000000" w:themeColor="text1"/>
        </w:rPr>
      </w:pPr>
      <w:r w:rsidRPr="001C6AE2">
        <w:rPr>
          <w:rFonts w:ascii="Times New Roman" w:hAnsi="Times New Roman" w:cs="Times New Roman"/>
          <w:color w:val="000000" w:themeColor="text1"/>
        </w:rPr>
        <w:t>Подрядчик обязан немедленно известить в письменном виде Заказчика при обнаружении:</w:t>
      </w:r>
    </w:p>
    <w:p w:rsidR="00A05D3A" w:rsidRPr="001C6AE2" w:rsidRDefault="00A05D3A" w:rsidP="001F046C">
      <w:pPr>
        <w:pStyle w:val="a4"/>
        <w:numPr>
          <w:ilvl w:val="0"/>
          <w:numId w:val="39"/>
        </w:numPr>
        <w:tabs>
          <w:tab w:val="num" w:pos="0"/>
          <w:tab w:val="left" w:pos="851"/>
        </w:tabs>
        <w:autoSpaceDE w:val="0"/>
        <w:autoSpaceDN w:val="0"/>
        <w:adjustRightInd w:val="0"/>
        <w:spacing w:before="120" w:after="120" w:line="240" w:lineRule="auto"/>
        <w:jc w:val="both"/>
        <w:rPr>
          <w:rFonts w:ascii="Times New Roman" w:hAnsi="Times New Roman" w:cs="Times New Roman"/>
          <w:color w:val="000000" w:themeColor="text1"/>
        </w:rPr>
      </w:pPr>
      <w:r w:rsidRPr="001C6AE2">
        <w:rPr>
          <w:rFonts w:ascii="Times New Roman" w:hAnsi="Times New Roman" w:cs="Times New Roman"/>
          <w:color w:val="000000" w:themeColor="text1"/>
        </w:rPr>
        <w:t>возможных неблагоприятных для Заказчика последствий выполнения его указаний о способе выполнения Работ;</w:t>
      </w:r>
    </w:p>
    <w:p w:rsidR="00A05D3A" w:rsidRPr="001C6AE2" w:rsidRDefault="00A05D3A" w:rsidP="001F046C">
      <w:pPr>
        <w:pStyle w:val="a4"/>
        <w:numPr>
          <w:ilvl w:val="0"/>
          <w:numId w:val="39"/>
        </w:numPr>
        <w:tabs>
          <w:tab w:val="num" w:pos="0"/>
          <w:tab w:val="left" w:pos="851"/>
        </w:tabs>
        <w:autoSpaceDE w:val="0"/>
        <w:autoSpaceDN w:val="0"/>
        <w:adjustRightInd w:val="0"/>
        <w:spacing w:before="120" w:after="120" w:line="240" w:lineRule="auto"/>
        <w:jc w:val="both"/>
        <w:rPr>
          <w:rFonts w:ascii="Times New Roman" w:hAnsi="Times New Roman" w:cs="Times New Roman"/>
          <w:color w:val="000000" w:themeColor="text1"/>
        </w:rPr>
      </w:pPr>
      <w:r w:rsidRPr="001C6AE2">
        <w:rPr>
          <w:rFonts w:ascii="Times New Roman" w:hAnsi="Times New Roman" w:cs="Times New Roman"/>
          <w:color w:val="000000" w:themeColor="text1"/>
        </w:rPr>
        <w:t>не зависящих от Подрядчика обстоятельств, угрожающих качеству выполняемых Работ, либо создающих невозможность их завершения в срок.</w:t>
      </w:r>
    </w:p>
    <w:p w:rsidR="00A05D3A" w:rsidRPr="001C6AE2" w:rsidRDefault="00A05D3A" w:rsidP="00FC7CD3">
      <w:pPr>
        <w:pStyle w:val="a4"/>
        <w:tabs>
          <w:tab w:val="left" w:pos="9214"/>
        </w:tabs>
        <w:autoSpaceDE w:val="0"/>
        <w:autoSpaceDN w:val="0"/>
        <w:adjustRightInd w:val="0"/>
        <w:spacing w:before="120" w:after="120" w:line="240" w:lineRule="auto"/>
        <w:ind w:left="1428"/>
        <w:jc w:val="both"/>
        <w:rPr>
          <w:rFonts w:ascii="Times New Roman" w:hAnsi="Times New Roman" w:cs="Times New Roman"/>
          <w:color w:val="000000" w:themeColor="text1"/>
        </w:rPr>
      </w:pPr>
    </w:p>
    <w:p w:rsidR="00A05D3A" w:rsidRPr="001C6AE2" w:rsidRDefault="00A05D3A" w:rsidP="001F046C">
      <w:pPr>
        <w:pStyle w:val="a4"/>
        <w:numPr>
          <w:ilvl w:val="0"/>
          <w:numId w:val="36"/>
        </w:numPr>
        <w:tabs>
          <w:tab w:val="left" w:pos="9214"/>
        </w:tabs>
        <w:spacing w:before="120" w:after="120" w:line="240" w:lineRule="auto"/>
        <w:ind w:left="709" w:hanging="709"/>
        <w:jc w:val="both"/>
        <w:rPr>
          <w:rFonts w:ascii="Times New Roman" w:hAnsi="Times New Roman" w:cs="Times New Roman"/>
          <w:b/>
          <w:bCs/>
          <w:color w:val="000000" w:themeColor="text1"/>
        </w:rPr>
      </w:pPr>
      <w:bookmarkStart w:id="20" w:name="_Ref303349755"/>
      <w:r w:rsidRPr="001C6AE2">
        <w:rPr>
          <w:rFonts w:ascii="Times New Roman" w:hAnsi="Times New Roman" w:cs="Times New Roman"/>
          <w:b/>
          <w:bCs/>
          <w:color w:val="000000" w:themeColor="text1"/>
        </w:rPr>
        <w:t>ПРИЕМКА РАБОТ</w:t>
      </w:r>
      <w:bookmarkStart w:id="21" w:name="_Ref312671213"/>
      <w:bookmarkStart w:id="22" w:name="_Ref303974036"/>
      <w:bookmarkEnd w:id="20"/>
    </w:p>
    <w:p w:rsidR="00A05D3A" w:rsidRPr="001C6AE2" w:rsidRDefault="00A05D3A" w:rsidP="001F046C">
      <w:pPr>
        <w:pStyle w:val="a4"/>
        <w:numPr>
          <w:ilvl w:val="1"/>
          <w:numId w:val="36"/>
        </w:numPr>
        <w:tabs>
          <w:tab w:val="left" w:pos="851"/>
        </w:tabs>
        <w:spacing w:before="120" w:after="120" w:line="240" w:lineRule="auto"/>
        <w:ind w:left="567" w:hanging="567"/>
        <w:jc w:val="both"/>
        <w:rPr>
          <w:rFonts w:ascii="Times New Roman" w:hAnsi="Times New Roman" w:cs="Times New Roman"/>
          <w:b/>
          <w:bCs/>
          <w:color w:val="000000" w:themeColor="text1"/>
        </w:rPr>
      </w:pPr>
      <w:bookmarkStart w:id="23" w:name="_Ref346960699"/>
      <w:r w:rsidRPr="001C6AE2">
        <w:rPr>
          <w:rFonts w:ascii="Times New Roman" w:hAnsi="Times New Roman" w:cs="Times New Roman"/>
          <w:b/>
          <w:bCs/>
          <w:color w:val="000000" w:themeColor="text1"/>
        </w:rPr>
        <w:t>Приемка Проектных Работ. Экспертиза Проектной документации.</w:t>
      </w:r>
      <w:bookmarkEnd w:id="23"/>
    </w:p>
    <w:p w:rsidR="00A05D3A" w:rsidRPr="001C6AE2" w:rsidRDefault="00A05D3A" w:rsidP="001F046C">
      <w:pPr>
        <w:pStyle w:val="a4"/>
        <w:numPr>
          <w:ilvl w:val="2"/>
          <w:numId w:val="36"/>
        </w:numPr>
        <w:tabs>
          <w:tab w:val="left" w:pos="851"/>
        </w:tabs>
        <w:spacing w:before="120" w:after="120" w:line="240" w:lineRule="auto"/>
        <w:ind w:left="720"/>
        <w:jc w:val="both"/>
        <w:rPr>
          <w:rFonts w:ascii="Times New Roman" w:hAnsi="Times New Roman" w:cs="Times New Roman"/>
          <w:bCs/>
          <w:color w:val="000000" w:themeColor="text1"/>
        </w:rPr>
      </w:pPr>
      <w:r w:rsidRPr="001C6AE2">
        <w:rPr>
          <w:rFonts w:ascii="Times New Roman" w:hAnsi="Times New Roman" w:cs="Times New Roman"/>
          <w:bCs/>
          <w:color w:val="000000" w:themeColor="text1"/>
        </w:rPr>
        <w:t xml:space="preserve">В настоящем пункте определен порядок сдачи-приемки Проектной документации. </w:t>
      </w:r>
      <w:bookmarkStart w:id="24" w:name="_Ref321146300"/>
    </w:p>
    <w:p w:rsidR="00A05D3A" w:rsidRPr="001C6AE2" w:rsidRDefault="00A05D3A" w:rsidP="001F046C">
      <w:pPr>
        <w:pStyle w:val="a4"/>
        <w:numPr>
          <w:ilvl w:val="2"/>
          <w:numId w:val="36"/>
        </w:numPr>
        <w:tabs>
          <w:tab w:val="left" w:pos="851"/>
        </w:tabs>
        <w:spacing w:before="120" w:after="120" w:line="240" w:lineRule="auto"/>
        <w:ind w:left="720"/>
        <w:jc w:val="both"/>
        <w:rPr>
          <w:rFonts w:ascii="Times New Roman" w:hAnsi="Times New Roman" w:cs="Times New Roman"/>
          <w:bCs/>
          <w:color w:val="000000" w:themeColor="text1"/>
        </w:rPr>
      </w:pPr>
      <w:r w:rsidRPr="001C6AE2">
        <w:rPr>
          <w:rFonts w:ascii="Times New Roman" w:hAnsi="Times New Roman" w:cs="Times New Roman"/>
          <w:bCs/>
          <w:color w:val="000000" w:themeColor="text1"/>
        </w:rPr>
        <w:t>Проектная документация должна быть разработана, согласована с Заказчиком и передана Заказчику для проведения Экспертизы в срок, предусмотренный настоящим Договором (Приложение № 3 к Договору).</w:t>
      </w:r>
      <w:bookmarkEnd w:id="24"/>
    </w:p>
    <w:p w:rsidR="00A05D3A" w:rsidRPr="001C6AE2" w:rsidRDefault="00A05D3A" w:rsidP="001F046C">
      <w:pPr>
        <w:pStyle w:val="a4"/>
        <w:numPr>
          <w:ilvl w:val="2"/>
          <w:numId w:val="36"/>
        </w:numPr>
        <w:tabs>
          <w:tab w:val="left" w:pos="851"/>
        </w:tabs>
        <w:spacing w:before="120" w:after="120" w:line="240" w:lineRule="auto"/>
        <w:ind w:left="720"/>
        <w:jc w:val="both"/>
        <w:rPr>
          <w:rFonts w:ascii="Times New Roman" w:hAnsi="Times New Roman" w:cs="Times New Roman"/>
          <w:bCs/>
          <w:color w:val="000000" w:themeColor="text1"/>
        </w:rPr>
      </w:pPr>
      <w:r w:rsidRPr="001C6AE2">
        <w:rPr>
          <w:rFonts w:ascii="Times New Roman" w:hAnsi="Times New Roman" w:cs="Times New Roman"/>
          <w:bCs/>
          <w:color w:val="000000" w:themeColor="text1"/>
        </w:rPr>
        <w:t xml:space="preserve">Подрядчик обязан передать Проектную документацию в порядке, предусмотренном настоящим Договором в соответствии с Графиком передачи Проектной документации (Приложение № 5 к настоящему Договору). Передача Подрядчиком Заказчику Проектной документации в соответствии с условиями настоящего Договора не является передачей Подрядчиком и приемкой Заказчиком Проектной документации для целей расчетов по настоящему Договору. Окончательная приемка </w:t>
      </w:r>
      <w:r w:rsidRPr="001C6AE2">
        <w:rPr>
          <w:rFonts w:ascii="Times New Roman" w:hAnsi="Times New Roman" w:cs="Times New Roman"/>
          <w:bCs/>
          <w:color w:val="000000" w:themeColor="text1"/>
        </w:rPr>
        <w:lastRenderedPageBreak/>
        <w:t>Проектной документации осуществляется после получения</w:t>
      </w:r>
      <w:r w:rsidRPr="001C6AE2">
        <w:rPr>
          <w:rFonts w:ascii="Times New Roman" w:hAnsi="Times New Roman" w:cs="Times New Roman"/>
          <w:b/>
          <w:bCs/>
          <w:color w:val="000000" w:themeColor="text1"/>
        </w:rPr>
        <w:t xml:space="preserve"> </w:t>
      </w:r>
      <w:r w:rsidRPr="001C6AE2">
        <w:rPr>
          <w:rFonts w:ascii="Times New Roman" w:hAnsi="Times New Roman" w:cs="Times New Roman"/>
          <w:bCs/>
          <w:color w:val="000000" w:themeColor="text1"/>
        </w:rPr>
        <w:t>положительного заключения Экспертизы Проектной документации путем подписания Акта приемки Проектной документации.</w:t>
      </w:r>
    </w:p>
    <w:p w:rsidR="00A05D3A" w:rsidRPr="001C6AE2" w:rsidRDefault="00A05D3A" w:rsidP="001F046C">
      <w:pPr>
        <w:pStyle w:val="a4"/>
        <w:numPr>
          <w:ilvl w:val="2"/>
          <w:numId w:val="36"/>
        </w:numPr>
        <w:tabs>
          <w:tab w:val="left" w:pos="851"/>
        </w:tabs>
        <w:spacing w:before="120" w:after="120" w:line="240" w:lineRule="auto"/>
        <w:ind w:left="720"/>
        <w:jc w:val="both"/>
        <w:rPr>
          <w:rFonts w:ascii="Times New Roman" w:hAnsi="Times New Roman" w:cs="Times New Roman"/>
          <w:bCs/>
          <w:color w:val="000000" w:themeColor="text1"/>
        </w:rPr>
      </w:pPr>
      <w:bookmarkStart w:id="25" w:name="_Ref320632725"/>
      <w:r w:rsidRPr="001C6AE2">
        <w:rPr>
          <w:rFonts w:ascii="Times New Roman" w:hAnsi="Times New Roman" w:cs="Times New Roman"/>
          <w:bCs/>
          <w:color w:val="000000" w:themeColor="text1"/>
        </w:rPr>
        <w:t>До передачи Проектной документации Заказчику Подрядчик обязан за свой счет и своими силами (на основании доверенности Заказчика или Фонда) получить в отношении Проектной документации все необходимые согласования и заключения природоохранных органов, органов экологического контроля, органов Министерства РФ по делам гражданской обороны, чрезвычайным ситуациям и ликвидации последствий стихийных бедствий, Министерства здравоохранения РФ, Министерства труда и социальной защиты РФ, Федеральной службы по экологическому, технологическому и атомному надзору, иных Государственных органов и организаций, чьи согласования необходимы в соответствии с Законодательством РФ на момент передачи Подрядчиком Заказчику Проектной документации.</w:t>
      </w:r>
      <w:bookmarkEnd w:id="25"/>
      <w:r w:rsidRPr="001C6AE2">
        <w:rPr>
          <w:rFonts w:ascii="Times New Roman" w:hAnsi="Times New Roman" w:cs="Times New Roman"/>
          <w:bCs/>
          <w:color w:val="000000" w:themeColor="text1"/>
        </w:rPr>
        <w:t xml:space="preserve"> </w:t>
      </w:r>
    </w:p>
    <w:p w:rsidR="00A05D3A" w:rsidRPr="001C6AE2" w:rsidRDefault="00A05D3A" w:rsidP="001F046C">
      <w:pPr>
        <w:pStyle w:val="a4"/>
        <w:numPr>
          <w:ilvl w:val="2"/>
          <w:numId w:val="36"/>
        </w:numPr>
        <w:tabs>
          <w:tab w:val="left" w:pos="851"/>
        </w:tabs>
        <w:spacing w:before="120" w:after="120" w:line="240" w:lineRule="auto"/>
        <w:ind w:left="720"/>
        <w:jc w:val="both"/>
        <w:rPr>
          <w:rFonts w:ascii="Times New Roman" w:hAnsi="Times New Roman" w:cs="Times New Roman"/>
          <w:bCs/>
          <w:color w:val="000000" w:themeColor="text1"/>
        </w:rPr>
      </w:pPr>
      <w:bookmarkStart w:id="26" w:name="_Ref315033924"/>
      <w:r w:rsidRPr="001C6AE2">
        <w:rPr>
          <w:rFonts w:ascii="Times New Roman" w:hAnsi="Times New Roman" w:cs="Times New Roman"/>
          <w:bCs/>
          <w:color w:val="000000" w:themeColor="text1"/>
        </w:rPr>
        <w:t>По готовности Проектной документации для проведения Экспертизы, Подрядчик предоставляет Заказчику:</w:t>
      </w:r>
      <w:bookmarkEnd w:id="26"/>
    </w:p>
    <w:p w:rsidR="00A05D3A" w:rsidRPr="001C6AE2" w:rsidRDefault="00A05D3A" w:rsidP="001F046C">
      <w:pPr>
        <w:pStyle w:val="a4"/>
        <w:numPr>
          <w:ilvl w:val="0"/>
          <w:numId w:val="37"/>
        </w:numPr>
        <w:tabs>
          <w:tab w:val="left" w:pos="9214"/>
        </w:tabs>
        <w:spacing w:before="120" w:after="120" w:line="240" w:lineRule="auto"/>
        <w:ind w:left="1570" w:hanging="357"/>
        <w:jc w:val="both"/>
        <w:rPr>
          <w:rFonts w:ascii="Times New Roman" w:hAnsi="Times New Roman" w:cs="Times New Roman"/>
          <w:bCs/>
          <w:color w:val="000000" w:themeColor="text1"/>
        </w:rPr>
      </w:pPr>
      <w:r w:rsidRPr="001C6AE2">
        <w:rPr>
          <w:rFonts w:ascii="Times New Roman" w:hAnsi="Times New Roman" w:cs="Times New Roman"/>
          <w:bCs/>
          <w:color w:val="000000" w:themeColor="text1"/>
        </w:rPr>
        <w:t xml:space="preserve">Проектную документацию </w:t>
      </w:r>
      <w:r w:rsidRPr="001C6AE2">
        <w:rPr>
          <w:rFonts w:ascii="Times New Roman" w:hAnsi="Times New Roman" w:cs="Times New Roman"/>
          <w:color w:val="000000" w:themeColor="text1"/>
        </w:rPr>
        <w:t>в 4 (четырех) экземплярах на бумажном носителе и в 2 (двух) экземплярах в электронной форме в формате 2D в программе «Autodesk AutoCAD» версии 2007 г. (формат *.dwg.), а также в форматах «</w:t>
      </w:r>
      <w:r w:rsidRPr="001C6AE2">
        <w:rPr>
          <w:rFonts w:ascii="Times New Roman" w:hAnsi="Times New Roman" w:cs="Times New Roman"/>
          <w:color w:val="000000" w:themeColor="text1"/>
          <w:lang w:val="en-US"/>
        </w:rPr>
        <w:t>Microsoft</w:t>
      </w:r>
      <w:r w:rsidRPr="001C6AE2">
        <w:rPr>
          <w:rFonts w:ascii="Times New Roman" w:hAnsi="Times New Roman" w:cs="Times New Roman"/>
          <w:color w:val="000000" w:themeColor="text1"/>
        </w:rPr>
        <w:t xml:space="preserve"> </w:t>
      </w:r>
      <w:r w:rsidRPr="001C6AE2">
        <w:rPr>
          <w:rFonts w:ascii="Times New Roman" w:hAnsi="Times New Roman" w:cs="Times New Roman"/>
          <w:color w:val="000000" w:themeColor="text1"/>
          <w:lang w:val="en-US"/>
        </w:rPr>
        <w:t>Word</w:t>
      </w:r>
      <w:r w:rsidRPr="001C6AE2">
        <w:rPr>
          <w:rFonts w:ascii="Times New Roman" w:hAnsi="Times New Roman" w:cs="Times New Roman"/>
          <w:color w:val="000000" w:themeColor="text1"/>
        </w:rPr>
        <w:t>» и «</w:t>
      </w:r>
      <w:r w:rsidRPr="001C6AE2">
        <w:rPr>
          <w:rFonts w:ascii="Times New Roman" w:hAnsi="Times New Roman" w:cs="Times New Roman"/>
          <w:color w:val="000000" w:themeColor="text1"/>
          <w:lang w:val="en-US"/>
        </w:rPr>
        <w:t>Microsoft</w:t>
      </w:r>
      <w:r w:rsidRPr="001C6AE2">
        <w:rPr>
          <w:rFonts w:ascii="Times New Roman" w:hAnsi="Times New Roman" w:cs="Times New Roman"/>
          <w:color w:val="000000" w:themeColor="text1"/>
        </w:rPr>
        <w:t xml:space="preserve"> </w:t>
      </w:r>
      <w:r w:rsidRPr="001C6AE2">
        <w:rPr>
          <w:rFonts w:ascii="Times New Roman" w:hAnsi="Times New Roman" w:cs="Times New Roman"/>
          <w:color w:val="000000" w:themeColor="text1"/>
          <w:lang w:val="en-US"/>
        </w:rPr>
        <w:t>Excel</w:t>
      </w:r>
      <w:r w:rsidRPr="001C6AE2">
        <w:rPr>
          <w:rFonts w:ascii="Times New Roman" w:hAnsi="Times New Roman" w:cs="Times New Roman"/>
          <w:color w:val="000000" w:themeColor="text1"/>
        </w:rPr>
        <w:t>»</w:t>
      </w:r>
      <w:r w:rsidRPr="001C6AE2">
        <w:rPr>
          <w:rFonts w:ascii="Times New Roman" w:hAnsi="Times New Roman" w:cs="Times New Roman"/>
          <w:bCs/>
          <w:color w:val="000000" w:themeColor="text1"/>
        </w:rPr>
        <w:t xml:space="preserve"> в соответствии с Графиком Работ (Приложение № 3 к настоящему Договору) в составе и комплектности, предусмотренных в </w:t>
      </w:r>
      <w:r w:rsidR="00487DD8" w:rsidRPr="001C6AE2">
        <w:rPr>
          <w:rFonts w:ascii="Times New Roman" w:hAnsi="Times New Roman" w:cs="Times New Roman"/>
          <w:bCs/>
          <w:color w:val="000000" w:themeColor="text1"/>
        </w:rPr>
        <w:t>З</w:t>
      </w:r>
      <w:r w:rsidRPr="001C6AE2">
        <w:rPr>
          <w:rFonts w:ascii="Times New Roman" w:hAnsi="Times New Roman" w:cs="Times New Roman"/>
          <w:bCs/>
          <w:color w:val="000000" w:themeColor="text1"/>
        </w:rPr>
        <w:t>адании на проектирование, статье 48 Градостроительного кодекса РФ, Постановлении Правительства Российской Федерации от 16 февраля 2008 г. № 87 «О составе разделов проектной документации и требованиях к их содержанию»;</w:t>
      </w:r>
    </w:p>
    <w:p w:rsidR="00A05D3A" w:rsidRPr="001C6AE2" w:rsidRDefault="00A05D3A" w:rsidP="001F046C">
      <w:pPr>
        <w:pStyle w:val="a4"/>
        <w:numPr>
          <w:ilvl w:val="0"/>
          <w:numId w:val="37"/>
        </w:numPr>
        <w:tabs>
          <w:tab w:val="left" w:pos="9214"/>
        </w:tabs>
        <w:spacing w:before="120" w:after="120" w:line="240" w:lineRule="auto"/>
        <w:jc w:val="both"/>
        <w:rPr>
          <w:rFonts w:ascii="Times New Roman" w:hAnsi="Times New Roman" w:cs="Times New Roman"/>
          <w:bCs/>
          <w:color w:val="000000" w:themeColor="text1"/>
        </w:rPr>
      </w:pPr>
      <w:r w:rsidRPr="001C6AE2">
        <w:rPr>
          <w:rFonts w:ascii="Times New Roman" w:hAnsi="Times New Roman" w:cs="Times New Roman"/>
          <w:bCs/>
          <w:color w:val="000000" w:themeColor="text1"/>
        </w:rPr>
        <w:t>оригиналы согласований и заключений, полученных в отношении Проектной документации;</w:t>
      </w:r>
    </w:p>
    <w:p w:rsidR="00A05D3A" w:rsidRPr="001C6AE2" w:rsidRDefault="00A05D3A" w:rsidP="001F046C">
      <w:pPr>
        <w:pStyle w:val="a4"/>
        <w:numPr>
          <w:ilvl w:val="0"/>
          <w:numId w:val="37"/>
        </w:numPr>
        <w:tabs>
          <w:tab w:val="left" w:pos="9214"/>
        </w:tabs>
        <w:spacing w:before="120" w:after="120" w:line="240" w:lineRule="auto"/>
        <w:jc w:val="both"/>
        <w:rPr>
          <w:rFonts w:ascii="Times New Roman" w:hAnsi="Times New Roman" w:cs="Times New Roman"/>
          <w:bCs/>
          <w:color w:val="000000" w:themeColor="text1"/>
        </w:rPr>
      </w:pPr>
      <w:r w:rsidRPr="001C6AE2">
        <w:rPr>
          <w:rFonts w:ascii="Times New Roman" w:hAnsi="Times New Roman" w:cs="Times New Roman"/>
          <w:bCs/>
          <w:color w:val="000000" w:themeColor="text1"/>
        </w:rPr>
        <w:t xml:space="preserve">Опись Проектной документации в 2 (двух) экземплярах на бумажном носителе, подписанную со стороны Подрядчика. В Описи Подрядчик указывает: число, месяц, год, наименование передаваемых разделов Проектной документации, количество экземпляров. Опись заверяется подписью Представителя Подрядчика и печатью. </w:t>
      </w:r>
    </w:p>
    <w:p w:rsidR="00A05D3A" w:rsidRPr="001C6AE2" w:rsidRDefault="00A05D3A" w:rsidP="001F046C">
      <w:pPr>
        <w:pStyle w:val="a4"/>
        <w:numPr>
          <w:ilvl w:val="2"/>
          <w:numId w:val="36"/>
        </w:numPr>
        <w:tabs>
          <w:tab w:val="left" w:pos="1134"/>
        </w:tabs>
        <w:spacing w:before="120" w:after="120" w:line="240" w:lineRule="auto"/>
        <w:ind w:left="720"/>
        <w:jc w:val="both"/>
        <w:rPr>
          <w:rFonts w:ascii="Times New Roman" w:hAnsi="Times New Roman" w:cs="Times New Roman"/>
          <w:bCs/>
          <w:color w:val="000000" w:themeColor="text1"/>
        </w:rPr>
      </w:pPr>
      <w:r w:rsidRPr="001C6AE2">
        <w:rPr>
          <w:rFonts w:ascii="Times New Roman" w:hAnsi="Times New Roman" w:cs="Times New Roman"/>
          <w:bCs/>
          <w:color w:val="000000" w:themeColor="text1"/>
        </w:rPr>
        <w:t>Представитель Заказчика проверяет комплектность принимаемой им Проектной документации по Описи. Заказчик обязан в течение 5 (пяти) Рабочих дней со дня получения Проектной документации, подписать со своей стороны Опись либо направить Подрядчику в письменном виде свои замечания. Опись подписывается Представителем Заказчика с проставлением печати (или штампа) с указанием даты получения Проектной документации</w:t>
      </w:r>
    </w:p>
    <w:p w:rsidR="00A05D3A" w:rsidRPr="001C6AE2" w:rsidRDefault="00A05D3A" w:rsidP="001F046C">
      <w:pPr>
        <w:pStyle w:val="a4"/>
        <w:numPr>
          <w:ilvl w:val="2"/>
          <w:numId w:val="36"/>
        </w:numPr>
        <w:tabs>
          <w:tab w:val="left" w:pos="1134"/>
        </w:tabs>
        <w:spacing w:before="120" w:after="120" w:line="240" w:lineRule="auto"/>
        <w:ind w:left="720"/>
        <w:jc w:val="both"/>
        <w:rPr>
          <w:rFonts w:ascii="Times New Roman" w:hAnsi="Times New Roman" w:cs="Times New Roman"/>
          <w:bCs/>
          <w:color w:val="000000" w:themeColor="text1"/>
        </w:rPr>
      </w:pPr>
      <w:r w:rsidRPr="001C6AE2">
        <w:rPr>
          <w:rFonts w:ascii="Times New Roman" w:hAnsi="Times New Roman" w:cs="Times New Roman"/>
          <w:bCs/>
          <w:color w:val="000000" w:themeColor="text1"/>
        </w:rPr>
        <w:t>Дата подписания Заказчиком Описи Заказчиком является датой получения Заказчиком комплекта Проектной документации.</w:t>
      </w:r>
      <w:bookmarkStart w:id="27" w:name="_Ref320716387"/>
    </w:p>
    <w:p w:rsidR="00A05D3A" w:rsidRPr="001C6AE2" w:rsidRDefault="00A05D3A" w:rsidP="001F046C">
      <w:pPr>
        <w:pStyle w:val="a4"/>
        <w:numPr>
          <w:ilvl w:val="2"/>
          <w:numId w:val="36"/>
        </w:numPr>
        <w:tabs>
          <w:tab w:val="left" w:pos="1134"/>
        </w:tabs>
        <w:spacing w:before="120" w:after="120" w:line="240" w:lineRule="auto"/>
        <w:ind w:left="720"/>
        <w:jc w:val="both"/>
        <w:rPr>
          <w:rFonts w:ascii="Times New Roman" w:hAnsi="Times New Roman" w:cs="Times New Roman"/>
          <w:bCs/>
          <w:color w:val="000000" w:themeColor="text1"/>
        </w:rPr>
      </w:pPr>
      <w:r w:rsidRPr="001C6AE2">
        <w:rPr>
          <w:rFonts w:ascii="Times New Roman" w:hAnsi="Times New Roman" w:cs="Times New Roman"/>
          <w:bCs/>
          <w:color w:val="000000" w:themeColor="text1"/>
        </w:rPr>
        <w:t>После получения Проектной документации Заказчик осуществляет проверку Проектной документации и имеет право направить Подрядчику замечания к Проектной документации до даты получения положительного заключения Экспертизы Проектной документации.</w:t>
      </w:r>
      <w:bookmarkEnd w:id="27"/>
      <w:r w:rsidRPr="001C6AE2">
        <w:rPr>
          <w:rFonts w:ascii="Times New Roman" w:hAnsi="Times New Roman" w:cs="Times New Roman"/>
          <w:bCs/>
          <w:color w:val="000000" w:themeColor="text1"/>
        </w:rPr>
        <w:t xml:space="preserve"> </w:t>
      </w:r>
    </w:p>
    <w:p w:rsidR="00A05D3A" w:rsidRPr="001C6AE2" w:rsidRDefault="00A05D3A" w:rsidP="001F046C">
      <w:pPr>
        <w:pStyle w:val="a4"/>
        <w:numPr>
          <w:ilvl w:val="2"/>
          <w:numId w:val="36"/>
        </w:numPr>
        <w:tabs>
          <w:tab w:val="left" w:pos="1134"/>
        </w:tabs>
        <w:spacing w:before="120" w:after="120" w:line="240" w:lineRule="auto"/>
        <w:ind w:left="720"/>
        <w:jc w:val="both"/>
        <w:rPr>
          <w:rFonts w:ascii="Times New Roman" w:hAnsi="Times New Roman" w:cs="Times New Roman"/>
          <w:bCs/>
          <w:color w:val="000000" w:themeColor="text1"/>
        </w:rPr>
      </w:pPr>
      <w:r w:rsidRPr="001C6AE2">
        <w:rPr>
          <w:rFonts w:ascii="Times New Roman" w:hAnsi="Times New Roman" w:cs="Times New Roman"/>
          <w:bCs/>
          <w:color w:val="000000" w:themeColor="text1"/>
        </w:rPr>
        <w:t>Заказчик направляет замечания в случае несоответствия Проектной документации:</w:t>
      </w:r>
    </w:p>
    <w:p w:rsidR="00A05D3A" w:rsidRPr="001C6AE2" w:rsidRDefault="00A05D3A" w:rsidP="001F046C">
      <w:pPr>
        <w:pStyle w:val="a4"/>
        <w:numPr>
          <w:ilvl w:val="0"/>
          <w:numId w:val="38"/>
        </w:numPr>
        <w:tabs>
          <w:tab w:val="left" w:pos="9214"/>
        </w:tabs>
        <w:spacing w:after="0" w:line="240" w:lineRule="auto"/>
        <w:ind w:left="1423" w:hanging="357"/>
        <w:jc w:val="both"/>
        <w:rPr>
          <w:rFonts w:ascii="Times New Roman" w:hAnsi="Times New Roman" w:cs="Times New Roman"/>
          <w:bCs/>
          <w:color w:val="000000" w:themeColor="text1"/>
        </w:rPr>
      </w:pPr>
      <w:r w:rsidRPr="001C6AE2">
        <w:rPr>
          <w:rFonts w:ascii="Times New Roman" w:hAnsi="Times New Roman" w:cs="Times New Roman"/>
          <w:bCs/>
          <w:color w:val="000000" w:themeColor="text1"/>
        </w:rPr>
        <w:t>Условиям настоящего Договора;</w:t>
      </w:r>
    </w:p>
    <w:p w:rsidR="00A05D3A" w:rsidRPr="001C6AE2" w:rsidRDefault="00487DD8" w:rsidP="001F046C">
      <w:pPr>
        <w:pStyle w:val="a4"/>
        <w:numPr>
          <w:ilvl w:val="0"/>
          <w:numId w:val="38"/>
        </w:numPr>
        <w:tabs>
          <w:tab w:val="left" w:pos="9214"/>
        </w:tabs>
        <w:spacing w:after="0" w:line="240" w:lineRule="auto"/>
        <w:ind w:left="1423" w:hanging="357"/>
        <w:jc w:val="both"/>
        <w:rPr>
          <w:rFonts w:ascii="Times New Roman" w:hAnsi="Times New Roman" w:cs="Times New Roman"/>
          <w:bCs/>
          <w:color w:val="000000" w:themeColor="text1"/>
        </w:rPr>
      </w:pPr>
      <w:r w:rsidRPr="001C6AE2">
        <w:rPr>
          <w:rFonts w:ascii="Times New Roman" w:hAnsi="Times New Roman" w:cs="Times New Roman"/>
          <w:bCs/>
          <w:color w:val="000000" w:themeColor="text1"/>
        </w:rPr>
        <w:t>З</w:t>
      </w:r>
      <w:r w:rsidR="00A05D3A" w:rsidRPr="001C6AE2">
        <w:rPr>
          <w:rFonts w:ascii="Times New Roman" w:hAnsi="Times New Roman" w:cs="Times New Roman"/>
          <w:bCs/>
          <w:color w:val="000000" w:themeColor="text1"/>
        </w:rPr>
        <w:t>аданию на проектирование;</w:t>
      </w:r>
    </w:p>
    <w:p w:rsidR="00A05D3A" w:rsidRPr="001C6AE2" w:rsidRDefault="00A05D3A" w:rsidP="001F046C">
      <w:pPr>
        <w:pStyle w:val="a4"/>
        <w:numPr>
          <w:ilvl w:val="0"/>
          <w:numId w:val="38"/>
        </w:numPr>
        <w:tabs>
          <w:tab w:val="left" w:pos="9214"/>
        </w:tabs>
        <w:spacing w:after="0" w:line="240" w:lineRule="auto"/>
        <w:ind w:left="1423" w:hanging="357"/>
        <w:jc w:val="both"/>
        <w:rPr>
          <w:rFonts w:ascii="Times New Roman" w:hAnsi="Times New Roman" w:cs="Times New Roman"/>
          <w:bCs/>
          <w:color w:val="000000" w:themeColor="text1"/>
        </w:rPr>
      </w:pPr>
      <w:r w:rsidRPr="001C6AE2">
        <w:rPr>
          <w:rFonts w:ascii="Times New Roman" w:hAnsi="Times New Roman" w:cs="Times New Roman"/>
          <w:bCs/>
          <w:color w:val="000000" w:themeColor="text1"/>
        </w:rPr>
        <w:t>Проекту планировки территории;</w:t>
      </w:r>
    </w:p>
    <w:p w:rsidR="00A05D3A" w:rsidRPr="001C6AE2" w:rsidRDefault="00A05D3A" w:rsidP="001F046C">
      <w:pPr>
        <w:pStyle w:val="a4"/>
        <w:numPr>
          <w:ilvl w:val="0"/>
          <w:numId w:val="38"/>
        </w:numPr>
        <w:tabs>
          <w:tab w:val="left" w:pos="9214"/>
        </w:tabs>
        <w:spacing w:after="0" w:line="240" w:lineRule="auto"/>
        <w:ind w:left="1423" w:hanging="357"/>
        <w:jc w:val="both"/>
        <w:rPr>
          <w:rFonts w:ascii="Times New Roman" w:hAnsi="Times New Roman" w:cs="Times New Roman"/>
          <w:bCs/>
          <w:color w:val="000000" w:themeColor="text1"/>
        </w:rPr>
      </w:pPr>
      <w:r w:rsidRPr="001C6AE2">
        <w:rPr>
          <w:rFonts w:ascii="Times New Roman" w:hAnsi="Times New Roman" w:cs="Times New Roman"/>
          <w:bCs/>
          <w:color w:val="000000" w:themeColor="text1"/>
        </w:rPr>
        <w:t>Исходным данным;</w:t>
      </w:r>
    </w:p>
    <w:p w:rsidR="00A05D3A" w:rsidRPr="001C6AE2" w:rsidRDefault="00A05D3A" w:rsidP="001F046C">
      <w:pPr>
        <w:pStyle w:val="a4"/>
        <w:numPr>
          <w:ilvl w:val="0"/>
          <w:numId w:val="38"/>
        </w:numPr>
        <w:tabs>
          <w:tab w:val="left" w:pos="9214"/>
        </w:tabs>
        <w:spacing w:after="0" w:line="240" w:lineRule="auto"/>
        <w:ind w:left="1423" w:hanging="357"/>
        <w:jc w:val="both"/>
        <w:rPr>
          <w:rFonts w:ascii="Times New Roman" w:hAnsi="Times New Roman" w:cs="Times New Roman"/>
          <w:bCs/>
          <w:color w:val="000000" w:themeColor="text1"/>
        </w:rPr>
      </w:pPr>
      <w:r w:rsidRPr="001C6AE2">
        <w:rPr>
          <w:rFonts w:ascii="Times New Roman" w:hAnsi="Times New Roman" w:cs="Times New Roman"/>
          <w:bCs/>
          <w:color w:val="000000" w:themeColor="text1"/>
        </w:rPr>
        <w:t>Требованиям к сметному разделу Проектной документации;</w:t>
      </w:r>
    </w:p>
    <w:p w:rsidR="00A05D3A" w:rsidRPr="001C6AE2" w:rsidRDefault="00A05D3A" w:rsidP="001F046C">
      <w:pPr>
        <w:pStyle w:val="a4"/>
        <w:numPr>
          <w:ilvl w:val="0"/>
          <w:numId w:val="38"/>
        </w:numPr>
        <w:tabs>
          <w:tab w:val="left" w:pos="9214"/>
        </w:tabs>
        <w:spacing w:after="0" w:line="240" w:lineRule="auto"/>
        <w:ind w:left="1423" w:hanging="357"/>
        <w:jc w:val="both"/>
        <w:rPr>
          <w:rFonts w:ascii="Times New Roman" w:hAnsi="Times New Roman" w:cs="Times New Roman"/>
          <w:bCs/>
          <w:color w:val="000000" w:themeColor="text1"/>
        </w:rPr>
      </w:pPr>
      <w:r w:rsidRPr="001C6AE2">
        <w:rPr>
          <w:rFonts w:ascii="Times New Roman" w:hAnsi="Times New Roman" w:cs="Times New Roman"/>
          <w:bCs/>
          <w:color w:val="000000" w:themeColor="text1"/>
        </w:rPr>
        <w:t>Договоренностям Сторон, указанным в протоколах Совещаний по Проекту;</w:t>
      </w:r>
    </w:p>
    <w:p w:rsidR="00A05D3A" w:rsidRPr="001C6AE2" w:rsidRDefault="00A05D3A" w:rsidP="001F046C">
      <w:pPr>
        <w:pStyle w:val="a4"/>
        <w:numPr>
          <w:ilvl w:val="0"/>
          <w:numId w:val="38"/>
        </w:numPr>
        <w:tabs>
          <w:tab w:val="left" w:pos="9214"/>
        </w:tabs>
        <w:spacing w:after="0" w:line="240" w:lineRule="auto"/>
        <w:ind w:left="1423" w:hanging="357"/>
        <w:jc w:val="both"/>
        <w:rPr>
          <w:rFonts w:ascii="Times New Roman" w:hAnsi="Times New Roman" w:cs="Times New Roman"/>
          <w:bCs/>
          <w:color w:val="000000" w:themeColor="text1"/>
        </w:rPr>
      </w:pPr>
      <w:r w:rsidRPr="001C6AE2">
        <w:rPr>
          <w:rFonts w:ascii="Times New Roman" w:hAnsi="Times New Roman" w:cs="Times New Roman"/>
          <w:bCs/>
          <w:color w:val="000000" w:themeColor="text1"/>
        </w:rPr>
        <w:t>Стандартам проектирования, согласованным с Заказчиком;</w:t>
      </w:r>
    </w:p>
    <w:p w:rsidR="00A05D3A" w:rsidRPr="001C6AE2" w:rsidRDefault="00A05D3A" w:rsidP="001F046C">
      <w:pPr>
        <w:pStyle w:val="a4"/>
        <w:numPr>
          <w:ilvl w:val="0"/>
          <w:numId w:val="38"/>
        </w:numPr>
        <w:tabs>
          <w:tab w:val="left" w:pos="9214"/>
        </w:tabs>
        <w:spacing w:after="0" w:line="240" w:lineRule="auto"/>
        <w:ind w:left="1423" w:hanging="357"/>
        <w:jc w:val="both"/>
        <w:rPr>
          <w:rFonts w:ascii="Times New Roman" w:hAnsi="Times New Roman" w:cs="Times New Roman"/>
          <w:bCs/>
          <w:color w:val="000000" w:themeColor="text1"/>
        </w:rPr>
      </w:pPr>
      <w:r w:rsidRPr="001C6AE2">
        <w:rPr>
          <w:rFonts w:ascii="Times New Roman" w:hAnsi="Times New Roman" w:cs="Times New Roman"/>
          <w:bCs/>
          <w:color w:val="000000" w:themeColor="text1"/>
        </w:rPr>
        <w:t>Законодательству РФ, в том числе положениям Федерального закона от 28 сентября 2010 г. № 244-ФЗ «Об инновационном центре «Сколково»;</w:t>
      </w:r>
    </w:p>
    <w:p w:rsidR="00A05D3A" w:rsidRPr="001C6AE2" w:rsidRDefault="00A05D3A" w:rsidP="00FC7CD3">
      <w:pPr>
        <w:pStyle w:val="a4"/>
        <w:tabs>
          <w:tab w:val="left" w:pos="9214"/>
        </w:tabs>
        <w:spacing w:before="120" w:after="120" w:line="240" w:lineRule="auto"/>
        <w:ind w:left="709"/>
        <w:jc w:val="both"/>
        <w:rPr>
          <w:rFonts w:ascii="Times New Roman" w:hAnsi="Times New Roman" w:cs="Times New Roman"/>
          <w:bCs/>
          <w:color w:val="000000" w:themeColor="text1"/>
        </w:rPr>
      </w:pPr>
      <w:r w:rsidRPr="001C6AE2">
        <w:rPr>
          <w:rFonts w:ascii="Times New Roman" w:hAnsi="Times New Roman" w:cs="Times New Roman"/>
          <w:bCs/>
          <w:color w:val="000000" w:themeColor="text1"/>
        </w:rPr>
        <w:lastRenderedPageBreak/>
        <w:t>а также если Заказчик обнаружит какие-либо технические и/или формальные ошибки в Проектной документации.</w:t>
      </w:r>
    </w:p>
    <w:p w:rsidR="00A05D3A" w:rsidRPr="001C6AE2" w:rsidRDefault="00A05D3A" w:rsidP="00FC7CD3">
      <w:pPr>
        <w:pStyle w:val="a4"/>
        <w:tabs>
          <w:tab w:val="left" w:pos="9214"/>
        </w:tabs>
        <w:spacing w:before="120" w:after="120" w:line="240" w:lineRule="auto"/>
        <w:ind w:left="709"/>
        <w:jc w:val="both"/>
        <w:rPr>
          <w:rFonts w:ascii="Times New Roman" w:hAnsi="Times New Roman" w:cs="Times New Roman"/>
          <w:bCs/>
          <w:color w:val="000000" w:themeColor="text1"/>
        </w:rPr>
      </w:pPr>
      <w:r w:rsidRPr="001C6AE2">
        <w:rPr>
          <w:rFonts w:ascii="Times New Roman" w:hAnsi="Times New Roman" w:cs="Times New Roman"/>
          <w:bCs/>
          <w:color w:val="000000" w:themeColor="text1"/>
        </w:rPr>
        <w:t xml:space="preserve">При этом Подрядчик несет ответственность за все проектные и технические решения, отраженные в Проектной документации. </w:t>
      </w:r>
    </w:p>
    <w:p w:rsidR="00A05D3A" w:rsidRPr="001C6AE2" w:rsidRDefault="00A05D3A" w:rsidP="001F046C">
      <w:pPr>
        <w:pStyle w:val="a4"/>
        <w:numPr>
          <w:ilvl w:val="2"/>
          <w:numId w:val="36"/>
        </w:numPr>
        <w:tabs>
          <w:tab w:val="left" w:pos="1418"/>
        </w:tabs>
        <w:spacing w:before="120" w:after="120" w:line="240" w:lineRule="auto"/>
        <w:ind w:left="720"/>
        <w:jc w:val="both"/>
        <w:rPr>
          <w:rFonts w:ascii="Times New Roman" w:hAnsi="Times New Roman" w:cs="Times New Roman"/>
          <w:bCs/>
          <w:color w:val="000000" w:themeColor="text1"/>
        </w:rPr>
      </w:pPr>
      <w:bookmarkStart w:id="28" w:name="_Ref320716167"/>
      <w:r w:rsidRPr="001C6AE2">
        <w:rPr>
          <w:rFonts w:ascii="Times New Roman" w:hAnsi="Times New Roman" w:cs="Times New Roman"/>
          <w:bCs/>
          <w:color w:val="000000" w:themeColor="text1"/>
        </w:rPr>
        <w:t>Подрядчик обязуется в течение 5 (пяти) Рабочих дней с момента получения замечаний Заказчика устранить Недостатки (Дефекты) Проектной документации и повторно направить Заказчику Проектную документацию в указанном выше порядке.</w:t>
      </w:r>
      <w:bookmarkEnd w:id="28"/>
    </w:p>
    <w:p w:rsidR="00A05D3A" w:rsidRPr="001C6AE2" w:rsidRDefault="00A05D3A" w:rsidP="001F046C">
      <w:pPr>
        <w:pStyle w:val="a4"/>
        <w:numPr>
          <w:ilvl w:val="2"/>
          <w:numId w:val="36"/>
        </w:numPr>
        <w:tabs>
          <w:tab w:val="left" w:pos="1418"/>
        </w:tabs>
        <w:spacing w:before="120" w:after="120" w:line="240" w:lineRule="auto"/>
        <w:ind w:left="720"/>
        <w:jc w:val="both"/>
        <w:rPr>
          <w:rFonts w:ascii="Times New Roman" w:hAnsi="Times New Roman" w:cs="Times New Roman"/>
          <w:bCs/>
          <w:color w:val="000000" w:themeColor="text1"/>
        </w:rPr>
      </w:pPr>
      <w:bookmarkStart w:id="29" w:name="_Ref321146384"/>
      <w:r w:rsidRPr="001C6AE2">
        <w:rPr>
          <w:rFonts w:ascii="Times New Roman" w:hAnsi="Times New Roman" w:cs="Times New Roman"/>
          <w:bCs/>
          <w:color w:val="000000" w:themeColor="text1"/>
        </w:rPr>
        <w:t>Не позднее 10 (десяти) Рабочих дней после получения Заказчиком от Подрядчика Проектной документации (при отсутствии не устраненных замечаний Заказчика к указанной документации), Заказчик направляет Проектную документацию на Экспертизу. Заказчик обязан письменно уведомить Подрядчика о дате направления Проектной документации на Экспертизу. По итогам Экспертизы Заказчик получает положительное заключение Экспертизы или замечания в отношении Проектной документации, о чем Заказчик информирует Подрядчика.</w:t>
      </w:r>
      <w:bookmarkEnd w:id="29"/>
    </w:p>
    <w:p w:rsidR="00A05D3A" w:rsidRPr="001C6AE2" w:rsidRDefault="00A05D3A" w:rsidP="001F046C">
      <w:pPr>
        <w:pStyle w:val="a4"/>
        <w:numPr>
          <w:ilvl w:val="2"/>
          <w:numId w:val="36"/>
        </w:numPr>
        <w:tabs>
          <w:tab w:val="left" w:pos="1418"/>
        </w:tabs>
        <w:spacing w:before="120" w:after="120" w:line="240" w:lineRule="auto"/>
        <w:ind w:left="720"/>
        <w:jc w:val="both"/>
        <w:rPr>
          <w:rFonts w:ascii="Times New Roman" w:hAnsi="Times New Roman" w:cs="Times New Roman"/>
          <w:bCs/>
          <w:color w:val="000000" w:themeColor="text1"/>
        </w:rPr>
      </w:pPr>
      <w:r w:rsidRPr="001C6AE2">
        <w:rPr>
          <w:rFonts w:ascii="Times New Roman" w:hAnsi="Times New Roman" w:cs="Times New Roman"/>
          <w:bCs/>
          <w:color w:val="000000" w:themeColor="text1"/>
        </w:rPr>
        <w:t xml:space="preserve">Подрядчик обязан за свой счет вносить необходимые изменения и/или доработки в Проектную документацию в течение 10 (десяти) Рабочих дней со дня получения от Заказчика замечаний Экспертизы, если иные сроки не согласованы Сторонами. Заказчик вправе направлять замечания на изменения и/или доработки, внесенные в Проектную документацию Подрядчиком в порядке, установленном выше в настоящем подпункте. Положения настоящего пункта применяются вплоть до устранения всех замечаний, получения положительного заключения Экспертизы. В случае получения замечаний Экспертизы более одного раза, Заказчик вправе потребовать от Подрядчика возврата Авансового платежа в полном объеме в течение 5 (Пяти) Рабочих дней с момента получения требования Заказчика. В случае получения замечаний Экспертизы более двух раз Заказчик вправе в одностороннем порядке отказаться от исполнения Договора, потребовать возмещения Подрядчиком убытков, а также не принимать и не оплачивать подготовленную Подрядчиком Проектную документацию. </w:t>
      </w:r>
    </w:p>
    <w:p w:rsidR="00A05D3A" w:rsidRPr="001C6AE2" w:rsidRDefault="00A05D3A" w:rsidP="001F046C">
      <w:pPr>
        <w:pStyle w:val="a4"/>
        <w:numPr>
          <w:ilvl w:val="2"/>
          <w:numId w:val="36"/>
        </w:numPr>
        <w:tabs>
          <w:tab w:val="left" w:pos="1418"/>
        </w:tabs>
        <w:spacing w:before="120" w:after="120" w:line="240" w:lineRule="auto"/>
        <w:ind w:left="720"/>
        <w:jc w:val="both"/>
        <w:rPr>
          <w:rFonts w:ascii="Times New Roman" w:hAnsi="Times New Roman" w:cs="Times New Roman"/>
          <w:bCs/>
          <w:color w:val="000000" w:themeColor="text1"/>
        </w:rPr>
      </w:pPr>
      <w:bookmarkStart w:id="30" w:name="_Ref303343941"/>
      <w:r w:rsidRPr="001C6AE2">
        <w:rPr>
          <w:rFonts w:ascii="Times New Roman" w:hAnsi="Times New Roman" w:cs="Times New Roman"/>
          <w:bCs/>
          <w:color w:val="000000" w:themeColor="text1"/>
        </w:rPr>
        <w:t>Заказчик в течение 5 (пяти) Рабочих дней с момента получения положительного заключения Экспертизы уведомляет Подрядчика о факте прохождения Экспертизы.</w:t>
      </w:r>
      <w:bookmarkEnd w:id="30"/>
    </w:p>
    <w:p w:rsidR="00A05D3A" w:rsidRPr="001C6AE2" w:rsidRDefault="00A05D3A" w:rsidP="001F046C">
      <w:pPr>
        <w:pStyle w:val="a4"/>
        <w:numPr>
          <w:ilvl w:val="2"/>
          <w:numId w:val="36"/>
        </w:numPr>
        <w:tabs>
          <w:tab w:val="left" w:pos="1418"/>
        </w:tabs>
        <w:spacing w:before="120" w:after="120" w:line="240" w:lineRule="auto"/>
        <w:ind w:left="720"/>
        <w:jc w:val="both"/>
        <w:rPr>
          <w:rFonts w:ascii="Times New Roman" w:hAnsi="Times New Roman" w:cs="Times New Roman"/>
          <w:bCs/>
          <w:color w:val="000000" w:themeColor="text1"/>
        </w:rPr>
      </w:pPr>
      <w:r w:rsidRPr="001C6AE2">
        <w:rPr>
          <w:rFonts w:ascii="Times New Roman" w:hAnsi="Times New Roman" w:cs="Times New Roman"/>
          <w:bCs/>
          <w:color w:val="000000" w:themeColor="text1"/>
        </w:rPr>
        <w:t xml:space="preserve">После получения уведомления о факте прохождения Экспертизы Подрядчик обязан в течение 5 (пяти) Рабочих дней направить Заказчику окончательную редакцию Проектной документации в 6 </w:t>
      </w:r>
      <w:r w:rsidRPr="001F6CE1">
        <w:rPr>
          <w:rFonts w:ascii="Times New Roman" w:hAnsi="Times New Roman" w:cs="Times New Roman"/>
          <w:bCs/>
          <w:color w:val="000000" w:themeColor="text1"/>
        </w:rPr>
        <w:t xml:space="preserve">(шести) экземплярах в формате, предусмотренном </w:t>
      </w:r>
      <w:r w:rsidR="00F17C70" w:rsidRPr="001F6CE1">
        <w:rPr>
          <w:rFonts w:ascii="Times New Roman" w:hAnsi="Times New Roman" w:cs="Times New Roman"/>
          <w:bCs/>
          <w:color w:val="000000" w:themeColor="text1"/>
        </w:rPr>
        <w:t xml:space="preserve">п. </w:t>
      </w:r>
      <w:r w:rsidRPr="008F7508">
        <w:rPr>
          <w:rFonts w:ascii="Times New Roman" w:hAnsi="Times New Roman" w:cs="Times New Roman"/>
          <w:bCs/>
          <w:color w:val="000000" w:themeColor="text1"/>
        </w:rPr>
        <w:fldChar w:fldCharType="begin"/>
      </w:r>
      <w:r w:rsidRPr="001F6CE1">
        <w:rPr>
          <w:rFonts w:ascii="Times New Roman" w:hAnsi="Times New Roman" w:cs="Times New Roman"/>
          <w:bCs/>
          <w:color w:val="000000" w:themeColor="text1"/>
        </w:rPr>
        <w:instrText xml:space="preserve"> REF _Ref315033924 \r \h </w:instrText>
      </w:r>
      <w:r w:rsidR="001C6AE2" w:rsidRPr="001F6CE1">
        <w:rPr>
          <w:rFonts w:ascii="Times New Roman" w:hAnsi="Times New Roman" w:cs="Times New Roman"/>
          <w:bCs/>
          <w:color w:val="000000" w:themeColor="text1"/>
        </w:rPr>
        <w:instrText xml:space="preserve"> \* MERGEFORMAT </w:instrText>
      </w:r>
      <w:r w:rsidRPr="008F7508">
        <w:rPr>
          <w:rFonts w:ascii="Times New Roman" w:hAnsi="Times New Roman" w:cs="Times New Roman"/>
          <w:bCs/>
          <w:color w:val="000000" w:themeColor="text1"/>
        </w:rPr>
      </w:r>
      <w:r w:rsidRPr="006562A2">
        <w:rPr>
          <w:rFonts w:ascii="Times New Roman" w:hAnsi="Times New Roman" w:cs="Times New Roman"/>
          <w:bCs/>
          <w:color w:val="000000" w:themeColor="text1"/>
        </w:rPr>
        <w:fldChar w:fldCharType="separate"/>
      </w:r>
      <w:r w:rsidR="00497AB5" w:rsidRPr="001F6CE1">
        <w:rPr>
          <w:rFonts w:ascii="Times New Roman" w:hAnsi="Times New Roman" w:cs="Times New Roman"/>
          <w:bCs/>
          <w:color w:val="000000" w:themeColor="text1"/>
        </w:rPr>
        <w:t>7.</w:t>
      </w:r>
      <w:r w:rsidR="001F6CE1" w:rsidRPr="006562A2">
        <w:rPr>
          <w:rFonts w:ascii="Times New Roman" w:hAnsi="Times New Roman" w:cs="Times New Roman"/>
          <w:bCs/>
          <w:color w:val="000000" w:themeColor="text1"/>
        </w:rPr>
        <w:t>1</w:t>
      </w:r>
      <w:r w:rsidR="00497AB5" w:rsidRPr="001F6CE1">
        <w:rPr>
          <w:rFonts w:ascii="Times New Roman" w:hAnsi="Times New Roman" w:cs="Times New Roman"/>
          <w:bCs/>
          <w:color w:val="000000" w:themeColor="text1"/>
        </w:rPr>
        <w:t>.5</w:t>
      </w:r>
      <w:r w:rsidRPr="008F7508">
        <w:rPr>
          <w:rFonts w:ascii="Times New Roman" w:hAnsi="Times New Roman" w:cs="Times New Roman"/>
          <w:bCs/>
          <w:color w:val="000000" w:themeColor="text1"/>
        </w:rPr>
        <w:fldChar w:fldCharType="end"/>
      </w:r>
      <w:r w:rsidR="001F6CE1">
        <w:rPr>
          <w:rFonts w:ascii="Times New Roman" w:hAnsi="Times New Roman" w:cs="Times New Roman"/>
          <w:bCs/>
          <w:color w:val="000000" w:themeColor="text1"/>
        </w:rPr>
        <w:t>.</w:t>
      </w:r>
      <w:r w:rsidRPr="001F6CE1">
        <w:rPr>
          <w:rFonts w:ascii="Times New Roman" w:hAnsi="Times New Roman" w:cs="Times New Roman"/>
          <w:bCs/>
          <w:color w:val="000000" w:themeColor="text1"/>
        </w:rPr>
        <w:t xml:space="preserve"> настоящего Договора, с двумя</w:t>
      </w:r>
      <w:r w:rsidRPr="001C6AE2">
        <w:rPr>
          <w:rFonts w:ascii="Times New Roman" w:hAnsi="Times New Roman" w:cs="Times New Roman"/>
          <w:bCs/>
          <w:color w:val="000000" w:themeColor="text1"/>
        </w:rPr>
        <w:t xml:space="preserve"> экземплярами описи, а также – по 2 (два) экземпляра Акта приемки Проектной документации, подписанных со своей стороны. Форма Акта приемки Проектной документации приведена в </w:t>
      </w:r>
      <w:r w:rsidRPr="00F96242">
        <w:rPr>
          <w:rFonts w:ascii="Times New Roman" w:hAnsi="Times New Roman" w:cs="Times New Roman"/>
          <w:bCs/>
          <w:color w:val="000000" w:themeColor="text1"/>
        </w:rPr>
        <w:t xml:space="preserve">Приложении № </w:t>
      </w:r>
      <w:r w:rsidR="00F96242" w:rsidRPr="00F96242">
        <w:rPr>
          <w:rFonts w:ascii="Times New Roman" w:hAnsi="Times New Roman" w:cs="Times New Roman"/>
          <w:bCs/>
          <w:color w:val="000000" w:themeColor="text1"/>
        </w:rPr>
        <w:t>8</w:t>
      </w:r>
      <w:r w:rsidR="00F96242" w:rsidRPr="001C6AE2">
        <w:rPr>
          <w:rFonts w:ascii="Times New Roman" w:hAnsi="Times New Roman" w:cs="Times New Roman"/>
          <w:bCs/>
          <w:color w:val="000000" w:themeColor="text1"/>
        </w:rPr>
        <w:t xml:space="preserve"> </w:t>
      </w:r>
      <w:r w:rsidRPr="001C6AE2">
        <w:rPr>
          <w:rFonts w:ascii="Times New Roman" w:hAnsi="Times New Roman" w:cs="Times New Roman"/>
          <w:bCs/>
          <w:color w:val="000000" w:themeColor="text1"/>
        </w:rPr>
        <w:t>к настоящему Договору.</w:t>
      </w:r>
    </w:p>
    <w:p w:rsidR="00A05D3A" w:rsidRPr="001C6AE2" w:rsidRDefault="00A05D3A" w:rsidP="001F046C">
      <w:pPr>
        <w:pStyle w:val="a4"/>
        <w:numPr>
          <w:ilvl w:val="2"/>
          <w:numId w:val="36"/>
        </w:numPr>
        <w:tabs>
          <w:tab w:val="left" w:pos="1418"/>
        </w:tabs>
        <w:spacing w:before="120" w:after="120" w:line="240" w:lineRule="auto"/>
        <w:ind w:left="720"/>
        <w:jc w:val="both"/>
        <w:rPr>
          <w:rFonts w:ascii="Times New Roman" w:hAnsi="Times New Roman" w:cs="Times New Roman"/>
          <w:bCs/>
          <w:color w:val="000000" w:themeColor="text1"/>
        </w:rPr>
      </w:pPr>
      <w:bookmarkStart w:id="31" w:name="_Ref320717087"/>
      <w:r w:rsidRPr="001C6AE2">
        <w:rPr>
          <w:rFonts w:ascii="Times New Roman" w:hAnsi="Times New Roman" w:cs="Times New Roman"/>
          <w:bCs/>
          <w:color w:val="000000" w:themeColor="text1"/>
        </w:rPr>
        <w:t>Заказчик в течение 5 (пяти) Рабочих дней обязан рассмотреть Акт приемки Проектной документации и при отсутствии замечаний подписать его со своей стороны и направить один экземпляр Акта приемки Проектной документации Подрядчику.</w:t>
      </w:r>
      <w:bookmarkEnd w:id="31"/>
    </w:p>
    <w:p w:rsidR="00A05D3A" w:rsidRPr="001C6AE2" w:rsidRDefault="00A05D3A" w:rsidP="001F046C">
      <w:pPr>
        <w:pStyle w:val="a4"/>
        <w:numPr>
          <w:ilvl w:val="2"/>
          <w:numId w:val="36"/>
        </w:numPr>
        <w:tabs>
          <w:tab w:val="left" w:pos="1418"/>
        </w:tabs>
        <w:spacing w:before="120" w:after="120" w:line="240" w:lineRule="auto"/>
        <w:ind w:left="720"/>
        <w:jc w:val="both"/>
        <w:rPr>
          <w:rFonts w:ascii="Times New Roman" w:hAnsi="Times New Roman" w:cs="Times New Roman"/>
          <w:bCs/>
          <w:color w:val="000000" w:themeColor="text1"/>
        </w:rPr>
      </w:pPr>
      <w:bookmarkStart w:id="32" w:name="_Ref320716668"/>
      <w:r w:rsidRPr="001C6AE2">
        <w:rPr>
          <w:rFonts w:ascii="Times New Roman" w:hAnsi="Times New Roman" w:cs="Times New Roman"/>
          <w:bCs/>
          <w:color w:val="000000" w:themeColor="text1"/>
        </w:rPr>
        <w:t xml:space="preserve">Проектные Работы считаются выполненными Подрядчиком и принятыми Заказчиком с момента подписания Заказчиком и Подрядчиком </w:t>
      </w:r>
      <w:r w:rsidR="00CF6847" w:rsidRPr="001C6AE2">
        <w:rPr>
          <w:rFonts w:ascii="Times New Roman" w:hAnsi="Times New Roman" w:cs="Times New Roman"/>
          <w:bCs/>
          <w:color w:val="000000" w:themeColor="text1"/>
        </w:rPr>
        <w:t xml:space="preserve">Акта приемки выполненных работ и </w:t>
      </w:r>
      <w:r w:rsidRPr="001C6AE2">
        <w:rPr>
          <w:rFonts w:ascii="Times New Roman" w:hAnsi="Times New Roman" w:cs="Times New Roman"/>
          <w:bCs/>
          <w:color w:val="000000" w:themeColor="text1"/>
        </w:rPr>
        <w:t>Акта приемки Проектной документации</w:t>
      </w:r>
      <w:bookmarkEnd w:id="32"/>
      <w:r w:rsidRPr="001C6AE2">
        <w:rPr>
          <w:rFonts w:ascii="Times New Roman" w:hAnsi="Times New Roman" w:cs="Times New Roman"/>
          <w:bCs/>
          <w:color w:val="000000" w:themeColor="text1"/>
        </w:rPr>
        <w:t>.</w:t>
      </w:r>
    </w:p>
    <w:p w:rsidR="00A05D3A" w:rsidRPr="001C6AE2" w:rsidRDefault="00A05D3A" w:rsidP="001F046C">
      <w:pPr>
        <w:pStyle w:val="a4"/>
        <w:numPr>
          <w:ilvl w:val="2"/>
          <w:numId w:val="36"/>
        </w:numPr>
        <w:tabs>
          <w:tab w:val="left" w:pos="1418"/>
        </w:tabs>
        <w:spacing w:before="120" w:after="120" w:line="240" w:lineRule="auto"/>
        <w:ind w:left="720"/>
        <w:jc w:val="both"/>
        <w:rPr>
          <w:rFonts w:ascii="Times New Roman" w:hAnsi="Times New Roman" w:cs="Times New Roman"/>
          <w:bCs/>
          <w:color w:val="000000" w:themeColor="text1"/>
        </w:rPr>
      </w:pPr>
      <w:r w:rsidRPr="001C6AE2">
        <w:rPr>
          <w:rFonts w:ascii="Times New Roman" w:hAnsi="Times New Roman" w:cs="Times New Roman"/>
          <w:bCs/>
          <w:color w:val="000000" w:themeColor="text1"/>
        </w:rPr>
        <w:t>Право собственности на разработанную Подрядчиком Проектную документацию, а также все исключительные права на Проектную документацию, переходят к Заказчику в дату подписания соответствующего Акта приемки Проектной документации в отношении такой Проектной документации.</w:t>
      </w:r>
    </w:p>
    <w:p w:rsidR="00A05D3A" w:rsidRPr="001C6AE2" w:rsidRDefault="00A05D3A" w:rsidP="001F046C">
      <w:pPr>
        <w:pStyle w:val="a4"/>
        <w:numPr>
          <w:ilvl w:val="2"/>
          <w:numId w:val="36"/>
        </w:numPr>
        <w:tabs>
          <w:tab w:val="left" w:pos="1418"/>
        </w:tabs>
        <w:spacing w:before="120" w:after="120" w:line="240" w:lineRule="auto"/>
        <w:ind w:left="720"/>
        <w:jc w:val="both"/>
        <w:rPr>
          <w:rFonts w:ascii="Times New Roman" w:hAnsi="Times New Roman" w:cs="Times New Roman"/>
          <w:bCs/>
          <w:color w:val="000000" w:themeColor="text1"/>
        </w:rPr>
      </w:pPr>
      <w:r w:rsidRPr="001C6AE2">
        <w:rPr>
          <w:rFonts w:ascii="Times New Roman" w:hAnsi="Times New Roman" w:cs="Times New Roman"/>
          <w:bCs/>
          <w:color w:val="000000" w:themeColor="text1"/>
        </w:rPr>
        <w:t>Подрядчик несет ответственность за результаты Проектных Работ, которые должны соответствовать целям, указанным в настоящем Договоре, соответствовать всем применимым строительным и иным нормам и правилам, Указаниям Заказчика, условиям настоящего Договора, а также несет полную ответственность за любое нарушение патентных, авторских, исключительных прав в связи с Проектными Работами.</w:t>
      </w:r>
    </w:p>
    <w:bookmarkEnd w:id="21"/>
    <w:bookmarkEnd w:id="22"/>
    <w:p w:rsidR="00A05D3A" w:rsidRPr="001C6AE2" w:rsidRDefault="00A05D3A" w:rsidP="001F046C">
      <w:pPr>
        <w:pStyle w:val="a4"/>
        <w:numPr>
          <w:ilvl w:val="1"/>
          <w:numId w:val="36"/>
        </w:numPr>
        <w:tabs>
          <w:tab w:val="left" w:pos="709"/>
        </w:tabs>
        <w:spacing w:before="120" w:after="120" w:line="240" w:lineRule="auto"/>
        <w:jc w:val="both"/>
        <w:rPr>
          <w:rFonts w:ascii="Times New Roman" w:hAnsi="Times New Roman" w:cs="Times New Roman"/>
          <w:b/>
          <w:bCs/>
          <w:color w:val="000000" w:themeColor="text1"/>
        </w:rPr>
      </w:pPr>
      <w:r w:rsidRPr="001C6AE2">
        <w:rPr>
          <w:rFonts w:ascii="Times New Roman" w:hAnsi="Times New Roman" w:cs="Times New Roman"/>
          <w:b/>
          <w:bCs/>
          <w:color w:val="000000" w:themeColor="text1"/>
        </w:rPr>
        <w:lastRenderedPageBreak/>
        <w:t>Подтверждение выполнения Работ по Договору.</w:t>
      </w:r>
    </w:p>
    <w:p w:rsidR="00A05D3A" w:rsidRPr="001C6AE2" w:rsidRDefault="00A05D3A" w:rsidP="001F046C">
      <w:pPr>
        <w:pStyle w:val="a4"/>
        <w:numPr>
          <w:ilvl w:val="2"/>
          <w:numId w:val="36"/>
        </w:numPr>
        <w:tabs>
          <w:tab w:val="left" w:pos="1276"/>
        </w:tabs>
        <w:spacing w:before="120" w:after="120" w:line="240" w:lineRule="auto"/>
        <w:ind w:left="708" w:hanging="708"/>
        <w:jc w:val="both"/>
        <w:rPr>
          <w:rFonts w:ascii="Times New Roman" w:hAnsi="Times New Roman" w:cs="Times New Roman"/>
          <w:color w:val="000000" w:themeColor="text1"/>
        </w:rPr>
      </w:pPr>
      <w:r w:rsidRPr="001C6AE2">
        <w:rPr>
          <w:rFonts w:ascii="Times New Roman" w:hAnsi="Times New Roman" w:cs="Times New Roman"/>
          <w:bCs/>
          <w:color w:val="000000" w:themeColor="text1"/>
        </w:rPr>
        <w:t>По окончании выполнения Работ по Договору в полном объеме Заказчик и Подрядчик подписывают Акт приемки выполненных Работ.</w:t>
      </w:r>
      <w:r w:rsidRPr="001C6AE2">
        <w:rPr>
          <w:rFonts w:ascii="Times New Roman" w:hAnsi="Times New Roman" w:cs="Times New Roman"/>
          <w:color w:val="000000" w:themeColor="text1"/>
        </w:rPr>
        <w:t xml:space="preserve">  </w:t>
      </w:r>
    </w:p>
    <w:p w:rsidR="00A05D3A" w:rsidRPr="001C6AE2" w:rsidRDefault="00A05D3A" w:rsidP="001F046C">
      <w:pPr>
        <w:pStyle w:val="a4"/>
        <w:numPr>
          <w:ilvl w:val="2"/>
          <w:numId w:val="36"/>
        </w:numPr>
        <w:tabs>
          <w:tab w:val="left" w:pos="1276"/>
        </w:tabs>
        <w:spacing w:before="120" w:after="120" w:line="240" w:lineRule="auto"/>
        <w:ind w:left="708" w:hanging="708"/>
        <w:jc w:val="both"/>
        <w:rPr>
          <w:rFonts w:ascii="Times New Roman" w:hAnsi="Times New Roman" w:cs="Times New Roman"/>
          <w:color w:val="000000" w:themeColor="text1"/>
        </w:rPr>
      </w:pPr>
      <w:r w:rsidRPr="001C6AE2">
        <w:rPr>
          <w:rFonts w:ascii="Times New Roman" w:hAnsi="Times New Roman" w:cs="Times New Roman"/>
          <w:color w:val="000000" w:themeColor="text1"/>
        </w:rPr>
        <w:t xml:space="preserve">Акт приемки выполненных Работ подтверждает завершение выполнения Подрядчиком Работ по Договору.  </w:t>
      </w:r>
    </w:p>
    <w:p w:rsidR="00A05D3A" w:rsidRPr="001C6AE2" w:rsidRDefault="00A05D3A" w:rsidP="001F046C">
      <w:pPr>
        <w:pStyle w:val="a4"/>
        <w:numPr>
          <w:ilvl w:val="0"/>
          <w:numId w:val="36"/>
        </w:numPr>
        <w:tabs>
          <w:tab w:val="left" w:pos="1276"/>
        </w:tabs>
        <w:spacing w:before="120" w:after="120" w:line="240" w:lineRule="auto"/>
        <w:ind w:left="709" w:hanging="709"/>
        <w:jc w:val="both"/>
        <w:rPr>
          <w:rFonts w:ascii="Times New Roman" w:hAnsi="Times New Roman" w:cs="Times New Roman"/>
          <w:iCs/>
          <w:color w:val="000000" w:themeColor="text1"/>
        </w:rPr>
      </w:pPr>
      <w:bookmarkStart w:id="33" w:name="_Ref304191444"/>
      <w:r w:rsidRPr="001C6AE2">
        <w:rPr>
          <w:rFonts w:ascii="Times New Roman" w:hAnsi="Times New Roman" w:cs="Times New Roman"/>
          <w:b/>
          <w:iCs/>
          <w:color w:val="000000" w:themeColor="text1"/>
        </w:rPr>
        <w:t xml:space="preserve">ПОРЯДОК ОПЛАТЫ РАБОТ </w:t>
      </w:r>
      <w:bookmarkEnd w:id="33"/>
    </w:p>
    <w:p w:rsidR="00A05D3A" w:rsidRPr="001C6AE2" w:rsidRDefault="00A05D3A" w:rsidP="00093779">
      <w:pPr>
        <w:pStyle w:val="a4"/>
        <w:tabs>
          <w:tab w:val="left" w:pos="9214"/>
        </w:tabs>
        <w:spacing w:before="120" w:after="120" w:line="240" w:lineRule="auto"/>
        <w:ind w:left="709"/>
        <w:jc w:val="both"/>
        <w:rPr>
          <w:rFonts w:ascii="Times New Roman" w:hAnsi="Times New Roman" w:cs="Times New Roman"/>
          <w:iCs/>
          <w:color w:val="000000" w:themeColor="text1"/>
        </w:rPr>
      </w:pPr>
      <w:r w:rsidRPr="001C6AE2">
        <w:rPr>
          <w:rFonts w:ascii="Times New Roman" w:hAnsi="Times New Roman" w:cs="Times New Roman"/>
          <w:iCs/>
          <w:color w:val="000000" w:themeColor="text1"/>
        </w:rPr>
        <w:t xml:space="preserve">Оплата Работ осуществляется в соответствии с Графиком финансирования (Приложение № 6 к настоящему Договору). </w:t>
      </w:r>
    </w:p>
    <w:p w:rsidR="00A05D3A" w:rsidRPr="001C6AE2" w:rsidRDefault="00A05D3A" w:rsidP="001F046C">
      <w:pPr>
        <w:pStyle w:val="a4"/>
        <w:numPr>
          <w:ilvl w:val="1"/>
          <w:numId w:val="36"/>
        </w:numPr>
        <w:tabs>
          <w:tab w:val="left" w:pos="851"/>
        </w:tabs>
        <w:spacing w:before="120" w:after="120" w:line="240" w:lineRule="auto"/>
        <w:ind w:left="709" w:hanging="709"/>
        <w:jc w:val="both"/>
        <w:rPr>
          <w:rFonts w:ascii="Times New Roman" w:hAnsi="Times New Roman" w:cs="Times New Roman"/>
          <w:b/>
          <w:bCs/>
          <w:color w:val="000000" w:themeColor="text1"/>
        </w:rPr>
      </w:pPr>
      <w:r w:rsidRPr="001C6AE2">
        <w:rPr>
          <w:rFonts w:ascii="Times New Roman" w:hAnsi="Times New Roman" w:cs="Times New Roman"/>
          <w:b/>
          <w:bCs/>
          <w:color w:val="000000" w:themeColor="text1"/>
        </w:rPr>
        <w:t xml:space="preserve">Оплата Проектных Работ </w:t>
      </w:r>
    </w:p>
    <w:p w:rsidR="00A05D3A" w:rsidRPr="001C6AE2" w:rsidRDefault="00A05D3A" w:rsidP="001F046C">
      <w:pPr>
        <w:pStyle w:val="a4"/>
        <w:numPr>
          <w:ilvl w:val="2"/>
          <w:numId w:val="36"/>
        </w:numPr>
        <w:tabs>
          <w:tab w:val="left" w:pos="851"/>
        </w:tabs>
        <w:spacing w:before="120" w:after="120" w:line="240" w:lineRule="auto"/>
        <w:ind w:left="720"/>
        <w:jc w:val="both"/>
        <w:rPr>
          <w:rFonts w:ascii="Times New Roman" w:hAnsi="Times New Roman" w:cs="Times New Roman"/>
          <w:color w:val="000000" w:themeColor="text1"/>
        </w:rPr>
      </w:pPr>
      <w:bookmarkStart w:id="34" w:name="_Ref346963220"/>
      <w:r w:rsidRPr="001C6AE2">
        <w:rPr>
          <w:rFonts w:ascii="Times New Roman" w:hAnsi="Times New Roman" w:cs="Times New Roman"/>
          <w:color w:val="000000" w:themeColor="text1"/>
        </w:rPr>
        <w:t>В течение 30 (</w:t>
      </w:r>
      <w:r w:rsidR="00363A44" w:rsidRPr="001C6AE2">
        <w:rPr>
          <w:rFonts w:ascii="Times New Roman" w:hAnsi="Times New Roman" w:cs="Times New Roman"/>
          <w:color w:val="000000" w:themeColor="text1"/>
        </w:rPr>
        <w:t>Тридцати</w:t>
      </w:r>
      <w:r w:rsidRPr="001C6AE2">
        <w:rPr>
          <w:rFonts w:ascii="Times New Roman" w:hAnsi="Times New Roman" w:cs="Times New Roman"/>
          <w:color w:val="000000" w:themeColor="text1"/>
        </w:rPr>
        <w:t xml:space="preserve">) Календарных дней с момента заключения Договора, при условии </w:t>
      </w:r>
      <w:r w:rsidRPr="00DE414A">
        <w:rPr>
          <w:rFonts w:ascii="Times New Roman" w:hAnsi="Times New Roman" w:cs="Times New Roman"/>
        </w:rPr>
        <w:t xml:space="preserve">получения счета </w:t>
      </w:r>
      <w:r w:rsidRPr="001C6AE2">
        <w:rPr>
          <w:rFonts w:ascii="Times New Roman" w:hAnsi="Times New Roman" w:cs="Times New Roman"/>
          <w:color w:val="000000" w:themeColor="text1"/>
        </w:rPr>
        <w:t>Подрядчика</w:t>
      </w:r>
      <w:r w:rsidR="008A5E8F" w:rsidRPr="001C6AE2">
        <w:rPr>
          <w:rFonts w:ascii="Times New Roman" w:hAnsi="Times New Roman" w:cs="Times New Roman"/>
          <w:color w:val="000000" w:themeColor="text1"/>
        </w:rPr>
        <w:t>,</w:t>
      </w:r>
      <w:r w:rsidRPr="001C6AE2">
        <w:rPr>
          <w:rFonts w:ascii="Times New Roman" w:hAnsi="Times New Roman" w:cs="Times New Roman"/>
          <w:color w:val="000000" w:themeColor="text1"/>
        </w:rPr>
        <w:t xml:space="preserve"> Заказчик уплачивает авансовый платеж (далее – «</w:t>
      </w:r>
      <w:r w:rsidRPr="001C6AE2">
        <w:rPr>
          <w:rFonts w:ascii="Times New Roman" w:hAnsi="Times New Roman" w:cs="Times New Roman"/>
          <w:b/>
          <w:color w:val="000000" w:themeColor="text1"/>
        </w:rPr>
        <w:t>Авансовый платеж</w:t>
      </w:r>
      <w:r w:rsidRPr="001C6AE2">
        <w:rPr>
          <w:rFonts w:ascii="Times New Roman" w:hAnsi="Times New Roman" w:cs="Times New Roman"/>
          <w:color w:val="000000" w:themeColor="text1"/>
        </w:rPr>
        <w:t xml:space="preserve">») в размере </w:t>
      </w:r>
      <w:r w:rsidRPr="001C6AE2">
        <w:rPr>
          <w:rFonts w:ascii="Times New Roman" w:hAnsi="Times New Roman" w:cs="Times New Roman"/>
          <w:color w:val="000000" w:themeColor="text1"/>
          <w:highlight w:val="yellow"/>
        </w:rPr>
        <w:t>[●]</w:t>
      </w:r>
      <w:r w:rsidRPr="001C6AE2">
        <w:rPr>
          <w:rFonts w:ascii="Times New Roman" w:hAnsi="Times New Roman" w:cs="Times New Roman"/>
          <w:color w:val="000000" w:themeColor="text1"/>
        </w:rPr>
        <w:t xml:space="preserve"> рублей, включая НДС в размере </w:t>
      </w:r>
      <w:r w:rsidRPr="001C6AE2">
        <w:rPr>
          <w:rFonts w:ascii="Times New Roman" w:hAnsi="Times New Roman" w:cs="Times New Roman"/>
          <w:color w:val="000000" w:themeColor="text1"/>
          <w:highlight w:val="yellow"/>
        </w:rPr>
        <w:t>[●]</w:t>
      </w:r>
      <w:r w:rsidRPr="001C6AE2">
        <w:rPr>
          <w:rFonts w:ascii="Times New Roman" w:hAnsi="Times New Roman" w:cs="Times New Roman"/>
          <w:color w:val="000000" w:themeColor="text1"/>
        </w:rPr>
        <w:t xml:space="preserve"> рублей, составляющий 30% от Цены Проектных работ. Несвоевременное представление Подрядчиком </w:t>
      </w:r>
      <w:r w:rsidRPr="00DE414A">
        <w:rPr>
          <w:rFonts w:ascii="Times New Roman" w:hAnsi="Times New Roman" w:cs="Times New Roman"/>
        </w:rPr>
        <w:t xml:space="preserve">счета </w:t>
      </w:r>
      <w:r w:rsidRPr="001C6AE2">
        <w:rPr>
          <w:rFonts w:ascii="Times New Roman" w:hAnsi="Times New Roman" w:cs="Times New Roman"/>
          <w:color w:val="000000" w:themeColor="text1"/>
        </w:rPr>
        <w:t>влечет увеличение срока для уплаты Авансового платежа на срок просрочки Подрядчика.</w:t>
      </w:r>
      <w:bookmarkEnd w:id="34"/>
    </w:p>
    <w:p w:rsidR="00A05D3A" w:rsidRPr="001C6AE2" w:rsidRDefault="00A05D3A" w:rsidP="001F046C">
      <w:pPr>
        <w:pStyle w:val="a4"/>
        <w:numPr>
          <w:ilvl w:val="2"/>
          <w:numId w:val="36"/>
        </w:numPr>
        <w:tabs>
          <w:tab w:val="left" w:pos="851"/>
        </w:tabs>
        <w:spacing w:before="120" w:after="120" w:line="240" w:lineRule="auto"/>
        <w:ind w:left="720"/>
        <w:jc w:val="both"/>
        <w:rPr>
          <w:rFonts w:ascii="Times New Roman" w:hAnsi="Times New Roman" w:cs="Times New Roman"/>
          <w:bCs/>
          <w:color w:val="000000" w:themeColor="text1"/>
        </w:rPr>
      </w:pPr>
      <w:r w:rsidRPr="001C6AE2">
        <w:rPr>
          <w:rFonts w:ascii="Times New Roman" w:hAnsi="Times New Roman" w:cs="Times New Roman"/>
          <w:bCs/>
          <w:color w:val="000000" w:themeColor="text1"/>
        </w:rPr>
        <w:t xml:space="preserve">Не позднее пяти </w:t>
      </w:r>
      <w:r w:rsidR="00435011" w:rsidRPr="001C6AE2">
        <w:rPr>
          <w:rFonts w:ascii="Times New Roman" w:hAnsi="Times New Roman" w:cs="Times New Roman"/>
          <w:bCs/>
          <w:color w:val="000000" w:themeColor="text1"/>
        </w:rPr>
        <w:t xml:space="preserve">Календарных </w:t>
      </w:r>
      <w:r w:rsidRPr="001C6AE2">
        <w:rPr>
          <w:rFonts w:ascii="Times New Roman" w:hAnsi="Times New Roman" w:cs="Times New Roman"/>
          <w:bCs/>
          <w:color w:val="000000" w:themeColor="text1"/>
        </w:rPr>
        <w:t xml:space="preserve">дней со дня получения Авансового платежа, Подрядчик обязан </w:t>
      </w:r>
      <w:r w:rsidRPr="001C6AE2">
        <w:rPr>
          <w:rFonts w:ascii="Times New Roman" w:hAnsi="Times New Roman" w:cs="Times New Roman"/>
          <w:color w:val="000000" w:themeColor="text1"/>
        </w:rPr>
        <w:t>выставить</w:t>
      </w:r>
      <w:r w:rsidRPr="001C6AE2">
        <w:rPr>
          <w:rFonts w:ascii="Times New Roman" w:hAnsi="Times New Roman" w:cs="Times New Roman"/>
          <w:bCs/>
          <w:color w:val="000000" w:themeColor="text1"/>
        </w:rPr>
        <w:t xml:space="preserve"> и предоставить Заказчику «авансовый» счет-фактуру на сумму соответствующего Авансового платежа, оформленный в соответствии с </w:t>
      </w:r>
      <w:r w:rsidRPr="001F6CE1">
        <w:rPr>
          <w:rFonts w:ascii="Times New Roman" w:hAnsi="Times New Roman" w:cs="Times New Roman"/>
          <w:bCs/>
          <w:color w:val="000000" w:themeColor="text1"/>
        </w:rPr>
        <w:t>требованиями п. 5.1 и п</w:t>
      </w:r>
      <w:r w:rsidRPr="001C6AE2">
        <w:rPr>
          <w:rFonts w:ascii="Times New Roman" w:hAnsi="Times New Roman" w:cs="Times New Roman"/>
          <w:bCs/>
          <w:color w:val="000000" w:themeColor="text1"/>
        </w:rPr>
        <w:t>. 8 ст. 169 Налогового кодекса РФ.</w:t>
      </w:r>
    </w:p>
    <w:p w:rsidR="00A05D3A" w:rsidRPr="001C6AE2" w:rsidRDefault="00A05D3A" w:rsidP="001F046C">
      <w:pPr>
        <w:pStyle w:val="a4"/>
        <w:numPr>
          <w:ilvl w:val="2"/>
          <w:numId w:val="36"/>
        </w:numPr>
        <w:tabs>
          <w:tab w:val="left" w:pos="851"/>
        </w:tabs>
        <w:spacing w:before="120" w:after="120" w:line="240" w:lineRule="auto"/>
        <w:ind w:left="720"/>
        <w:jc w:val="both"/>
        <w:rPr>
          <w:rFonts w:ascii="Times New Roman" w:hAnsi="Times New Roman" w:cs="Times New Roman"/>
          <w:bCs/>
          <w:color w:val="000000" w:themeColor="text1"/>
        </w:rPr>
      </w:pPr>
      <w:r w:rsidRPr="001C6AE2">
        <w:rPr>
          <w:rFonts w:ascii="Times New Roman" w:hAnsi="Times New Roman" w:cs="Times New Roman"/>
          <w:color w:val="000000" w:themeColor="text1"/>
        </w:rPr>
        <w:t>Подрядчик</w:t>
      </w:r>
      <w:r w:rsidRPr="001C6AE2">
        <w:rPr>
          <w:rFonts w:ascii="Times New Roman" w:hAnsi="Times New Roman" w:cs="Times New Roman"/>
          <w:bCs/>
          <w:color w:val="000000" w:themeColor="text1"/>
        </w:rPr>
        <w:t xml:space="preserve"> обязан возвратить Заказчику Авансовый платеж  в случаях и порядке, установленных Законодательством РФ и настоящим Договором.</w:t>
      </w:r>
    </w:p>
    <w:p w:rsidR="00A05D3A" w:rsidRPr="001C6AE2" w:rsidRDefault="00A05D3A" w:rsidP="001F046C">
      <w:pPr>
        <w:pStyle w:val="a4"/>
        <w:numPr>
          <w:ilvl w:val="1"/>
          <w:numId w:val="36"/>
        </w:numPr>
        <w:tabs>
          <w:tab w:val="left" w:pos="851"/>
        </w:tabs>
        <w:spacing w:before="120" w:after="120" w:line="240" w:lineRule="auto"/>
        <w:ind w:left="709" w:hanging="709"/>
        <w:jc w:val="both"/>
        <w:rPr>
          <w:rFonts w:ascii="Times New Roman" w:hAnsi="Times New Roman" w:cs="Times New Roman"/>
          <w:b/>
          <w:bCs/>
          <w:color w:val="000000" w:themeColor="text1"/>
        </w:rPr>
      </w:pPr>
      <w:r w:rsidRPr="001C6AE2">
        <w:rPr>
          <w:rFonts w:ascii="Times New Roman" w:hAnsi="Times New Roman" w:cs="Times New Roman"/>
          <w:color w:val="000000" w:themeColor="text1"/>
        </w:rPr>
        <w:t xml:space="preserve">Окончательный платеж по Договору за Проектные работы осуществляется в течение 15 (пятнадцати) Календарных дней с даты подписания Заказчиком и Подрядчиком Акта приемки </w:t>
      </w:r>
      <w:r w:rsidRPr="001F6CE1">
        <w:rPr>
          <w:rFonts w:ascii="Times New Roman" w:hAnsi="Times New Roman" w:cs="Times New Roman"/>
          <w:bCs/>
          <w:color w:val="000000" w:themeColor="text1"/>
        </w:rPr>
        <w:t xml:space="preserve">Проектной документации </w:t>
      </w:r>
      <w:r w:rsidRPr="001F6CE1">
        <w:rPr>
          <w:rFonts w:ascii="Times New Roman" w:hAnsi="Times New Roman" w:cs="Times New Roman"/>
          <w:color w:val="000000" w:themeColor="text1"/>
        </w:rPr>
        <w:t>в соответствии с п</w:t>
      </w:r>
      <w:r w:rsidR="00F17C70" w:rsidRPr="001F6CE1">
        <w:rPr>
          <w:rFonts w:ascii="Times New Roman" w:hAnsi="Times New Roman" w:cs="Times New Roman"/>
          <w:color w:val="000000" w:themeColor="text1"/>
        </w:rPr>
        <w:t>.</w:t>
      </w:r>
      <w:r w:rsidRPr="001F6CE1">
        <w:rPr>
          <w:rFonts w:ascii="Times New Roman" w:hAnsi="Times New Roman" w:cs="Times New Roman"/>
          <w:color w:val="000000" w:themeColor="text1"/>
        </w:rPr>
        <w:t xml:space="preserve"> </w:t>
      </w:r>
      <w:r w:rsidR="001F6CE1" w:rsidRPr="008F7508">
        <w:rPr>
          <w:rFonts w:ascii="Times New Roman" w:hAnsi="Times New Roman" w:cs="Times New Roman"/>
          <w:color w:val="000000" w:themeColor="text1"/>
        </w:rPr>
        <w:fldChar w:fldCharType="begin"/>
      </w:r>
      <w:r w:rsidR="001F6CE1" w:rsidRPr="001F6CE1">
        <w:rPr>
          <w:rFonts w:ascii="Times New Roman" w:hAnsi="Times New Roman" w:cs="Times New Roman"/>
          <w:color w:val="000000" w:themeColor="text1"/>
        </w:rPr>
        <w:instrText xml:space="preserve"> REF _Ref346960699 \r \h  \* MERGEFORMAT </w:instrText>
      </w:r>
      <w:r w:rsidR="001F6CE1" w:rsidRPr="008F7508">
        <w:rPr>
          <w:rFonts w:ascii="Times New Roman" w:hAnsi="Times New Roman" w:cs="Times New Roman"/>
          <w:color w:val="000000" w:themeColor="text1"/>
        </w:rPr>
      </w:r>
      <w:r w:rsidR="001F6CE1" w:rsidRPr="006562A2">
        <w:rPr>
          <w:rFonts w:ascii="Times New Roman" w:hAnsi="Times New Roman" w:cs="Times New Roman"/>
          <w:color w:val="000000" w:themeColor="text1"/>
        </w:rPr>
        <w:fldChar w:fldCharType="separate"/>
      </w:r>
      <w:r w:rsidR="001F6CE1" w:rsidRPr="001F6CE1">
        <w:rPr>
          <w:rFonts w:ascii="Times New Roman" w:hAnsi="Times New Roman" w:cs="Times New Roman"/>
          <w:color w:val="000000" w:themeColor="text1"/>
        </w:rPr>
        <w:t>7.1.</w:t>
      </w:r>
      <w:r w:rsidR="001F6CE1" w:rsidRPr="008F7508">
        <w:rPr>
          <w:rFonts w:ascii="Times New Roman" w:hAnsi="Times New Roman" w:cs="Times New Roman"/>
          <w:color w:val="000000" w:themeColor="text1"/>
        </w:rPr>
        <w:fldChar w:fldCharType="end"/>
      </w:r>
      <w:r w:rsidR="001F6CE1" w:rsidRPr="001C6AE2">
        <w:rPr>
          <w:rFonts w:ascii="Times New Roman" w:hAnsi="Times New Roman" w:cs="Times New Roman"/>
          <w:color w:val="000000" w:themeColor="text1"/>
        </w:rPr>
        <w:t xml:space="preserve"> </w:t>
      </w:r>
      <w:r w:rsidRPr="001C6AE2">
        <w:rPr>
          <w:rFonts w:ascii="Times New Roman" w:hAnsi="Times New Roman" w:cs="Times New Roman"/>
          <w:color w:val="000000" w:themeColor="text1"/>
        </w:rPr>
        <w:t xml:space="preserve">Договора, при условии получения от Подрядчика счета, оформленного в соответствии с требованиями Законодательства РФ </w:t>
      </w:r>
      <w:r w:rsidR="00CF6847" w:rsidRPr="001C6AE2">
        <w:rPr>
          <w:rFonts w:ascii="Times New Roman" w:hAnsi="Times New Roman" w:cs="Times New Roman"/>
          <w:bCs/>
          <w:color w:val="000000" w:themeColor="text1"/>
        </w:rPr>
        <w:t>Акта приемки выполненных работ</w:t>
      </w:r>
      <w:r w:rsidR="00CF6847" w:rsidRPr="001C6AE2">
        <w:rPr>
          <w:rFonts w:ascii="Times New Roman" w:hAnsi="Times New Roman" w:cs="Times New Roman"/>
          <w:color w:val="000000" w:themeColor="text1"/>
        </w:rPr>
        <w:t xml:space="preserve">  </w:t>
      </w:r>
      <w:r w:rsidRPr="001C6AE2">
        <w:rPr>
          <w:rFonts w:ascii="Times New Roman" w:hAnsi="Times New Roman" w:cs="Times New Roman"/>
          <w:color w:val="000000" w:themeColor="text1"/>
        </w:rPr>
        <w:t xml:space="preserve">и счета-фактуры, оформленного в соответствии с требованиями п. 5 и п. 8 ст. 169 Налогового кодекса РФ. Платеж, указанный в настоящем пункте, осуществляется в размере Цены </w:t>
      </w:r>
      <w:r w:rsidRPr="001C6AE2">
        <w:rPr>
          <w:rFonts w:ascii="Times New Roman" w:hAnsi="Times New Roman" w:cs="Times New Roman"/>
          <w:bCs/>
          <w:color w:val="000000" w:themeColor="text1"/>
        </w:rPr>
        <w:t>Проектных работ, за вычетом Авансового платежа</w:t>
      </w:r>
      <w:r w:rsidRPr="001C6AE2">
        <w:rPr>
          <w:rFonts w:ascii="Times New Roman" w:hAnsi="Times New Roman" w:cs="Times New Roman"/>
          <w:color w:val="000000" w:themeColor="text1"/>
        </w:rPr>
        <w:t>.</w:t>
      </w:r>
    </w:p>
    <w:p w:rsidR="00A05D3A" w:rsidRPr="001C6AE2" w:rsidRDefault="00A05D3A" w:rsidP="001F046C">
      <w:pPr>
        <w:pStyle w:val="a4"/>
        <w:numPr>
          <w:ilvl w:val="1"/>
          <w:numId w:val="36"/>
        </w:numPr>
        <w:tabs>
          <w:tab w:val="left" w:pos="851"/>
        </w:tabs>
        <w:spacing w:before="120" w:after="120" w:line="240" w:lineRule="auto"/>
        <w:ind w:left="709" w:hanging="709"/>
        <w:jc w:val="both"/>
        <w:rPr>
          <w:rFonts w:ascii="Times New Roman" w:hAnsi="Times New Roman" w:cs="Times New Roman"/>
          <w:b/>
          <w:bCs/>
          <w:color w:val="000000" w:themeColor="text1"/>
        </w:rPr>
      </w:pPr>
      <w:r w:rsidRPr="001C6AE2">
        <w:rPr>
          <w:rFonts w:ascii="Times New Roman" w:hAnsi="Times New Roman" w:cs="Times New Roman"/>
          <w:b/>
          <w:bCs/>
          <w:color w:val="000000" w:themeColor="text1"/>
        </w:rPr>
        <w:t>Дата оплаты</w:t>
      </w:r>
    </w:p>
    <w:p w:rsidR="00A05D3A" w:rsidRPr="001C6AE2" w:rsidRDefault="00A05D3A" w:rsidP="00804515">
      <w:pPr>
        <w:pStyle w:val="a4"/>
        <w:tabs>
          <w:tab w:val="left" w:pos="851"/>
        </w:tabs>
        <w:spacing w:before="120" w:after="120" w:line="240" w:lineRule="auto"/>
        <w:ind w:left="709"/>
        <w:jc w:val="both"/>
        <w:rPr>
          <w:rFonts w:ascii="Times New Roman" w:hAnsi="Times New Roman" w:cs="Times New Roman"/>
          <w:color w:val="000000" w:themeColor="text1"/>
        </w:rPr>
      </w:pPr>
      <w:r w:rsidRPr="001C6AE2">
        <w:rPr>
          <w:rFonts w:ascii="Times New Roman" w:hAnsi="Times New Roman" w:cs="Times New Roman"/>
          <w:color w:val="000000" w:themeColor="text1"/>
        </w:rPr>
        <w:t>Датой оплаты денежных средств Заказчиком по настоящему Договору считается дата списания соответствующей суммы денежных средств с расчетного счета Заказчика.</w:t>
      </w:r>
    </w:p>
    <w:p w:rsidR="008E619B" w:rsidRPr="001C6AE2" w:rsidRDefault="00D72ED2" w:rsidP="00D72ED2">
      <w:pPr>
        <w:pStyle w:val="a4"/>
        <w:numPr>
          <w:ilvl w:val="1"/>
          <w:numId w:val="36"/>
        </w:numPr>
        <w:tabs>
          <w:tab w:val="left" w:pos="851"/>
        </w:tabs>
        <w:spacing w:before="120" w:after="120" w:line="240" w:lineRule="auto"/>
        <w:ind w:left="709" w:hanging="709"/>
        <w:jc w:val="both"/>
        <w:rPr>
          <w:rFonts w:ascii="Times New Roman" w:hAnsi="Times New Roman" w:cs="Times New Roman"/>
          <w:b/>
          <w:color w:val="000000" w:themeColor="text1"/>
        </w:rPr>
      </w:pPr>
      <w:r w:rsidRPr="001C6AE2">
        <w:rPr>
          <w:rFonts w:ascii="Times New Roman" w:hAnsi="Times New Roman" w:cs="Times New Roman"/>
          <w:color w:val="000000" w:themeColor="text1"/>
        </w:rPr>
        <w:t xml:space="preserve">Стороны согласовали условие, что в случае неисполнения Заказчиком своих обязательств по оплате выполненных Подрядчиком Работ, Подрядчик не имеет право на удержание результата Работ, а также другого оказавшегося у Подрядчика имущества Заказчика до уплаты Заказчиком соответствующих сумм Подрядчику. </w:t>
      </w:r>
    </w:p>
    <w:p w:rsidR="00A05D3A" w:rsidRPr="001C6AE2" w:rsidRDefault="00A05D3A" w:rsidP="001F046C">
      <w:pPr>
        <w:pStyle w:val="a4"/>
        <w:numPr>
          <w:ilvl w:val="0"/>
          <w:numId w:val="36"/>
        </w:numPr>
        <w:tabs>
          <w:tab w:val="left" w:pos="709"/>
          <w:tab w:val="left" w:pos="851"/>
        </w:tabs>
        <w:spacing w:before="120" w:after="120" w:line="240" w:lineRule="auto"/>
        <w:jc w:val="both"/>
        <w:rPr>
          <w:rFonts w:ascii="Times New Roman" w:hAnsi="Times New Roman" w:cs="Times New Roman"/>
          <w:b/>
          <w:bCs/>
          <w:color w:val="000000" w:themeColor="text1"/>
        </w:rPr>
      </w:pPr>
      <w:r w:rsidRPr="001C6AE2">
        <w:rPr>
          <w:rFonts w:ascii="Times New Roman" w:hAnsi="Times New Roman" w:cs="Times New Roman"/>
          <w:b/>
          <w:bCs/>
          <w:color w:val="000000" w:themeColor="text1"/>
        </w:rPr>
        <w:tab/>
        <w:t>СУБПОДРЯДЧИКИ</w:t>
      </w:r>
    </w:p>
    <w:p w:rsidR="00A05D3A" w:rsidRPr="001C6AE2" w:rsidRDefault="00A05D3A" w:rsidP="001F046C">
      <w:pPr>
        <w:pStyle w:val="a4"/>
        <w:numPr>
          <w:ilvl w:val="1"/>
          <w:numId w:val="36"/>
        </w:numPr>
        <w:tabs>
          <w:tab w:val="left" w:pos="851"/>
        </w:tabs>
        <w:spacing w:before="120" w:after="120" w:line="240" w:lineRule="auto"/>
        <w:ind w:left="709" w:hanging="709"/>
        <w:jc w:val="both"/>
        <w:rPr>
          <w:rFonts w:ascii="Times New Roman" w:hAnsi="Times New Roman" w:cs="Times New Roman"/>
          <w:b/>
          <w:bCs/>
          <w:color w:val="000000" w:themeColor="text1"/>
        </w:rPr>
      </w:pPr>
      <w:r w:rsidRPr="001C6AE2">
        <w:rPr>
          <w:rFonts w:ascii="Times New Roman" w:hAnsi="Times New Roman" w:cs="Times New Roman"/>
          <w:color w:val="000000" w:themeColor="text1"/>
        </w:rPr>
        <w:t>Подрядчик вправе привлекать к исполнению Договора только тех Субподрядчиков, которые были согласованы с Заказчиком. Привлечение Субподрядчика не освобождает Подрядчика от ответственности или обязательств по Договору, и Подрядчик несет полную ответственность перед Заказчиком за все действия Субподрядчиков, как за свои собственные.</w:t>
      </w:r>
    </w:p>
    <w:p w:rsidR="00A05D3A" w:rsidRPr="001C6AE2" w:rsidRDefault="00A05D3A" w:rsidP="001F046C">
      <w:pPr>
        <w:pStyle w:val="a4"/>
        <w:numPr>
          <w:ilvl w:val="1"/>
          <w:numId w:val="36"/>
        </w:numPr>
        <w:tabs>
          <w:tab w:val="left" w:pos="851"/>
        </w:tabs>
        <w:spacing w:before="120" w:after="120" w:line="240" w:lineRule="auto"/>
        <w:ind w:left="709" w:hanging="709"/>
        <w:jc w:val="both"/>
        <w:rPr>
          <w:rFonts w:ascii="Times New Roman" w:hAnsi="Times New Roman" w:cs="Times New Roman"/>
          <w:b/>
          <w:bCs/>
          <w:color w:val="000000" w:themeColor="text1"/>
        </w:rPr>
      </w:pPr>
      <w:r w:rsidRPr="001C6AE2">
        <w:rPr>
          <w:rFonts w:ascii="Times New Roman" w:hAnsi="Times New Roman" w:cs="Times New Roman"/>
          <w:color w:val="000000" w:themeColor="text1"/>
        </w:rPr>
        <w:t xml:space="preserve">Подрядчик обязан согласовать с Заказчиком типовые условия договоров с Субподрядчиками, на основании которых Подрядчик заключает договоры с Субподрядчиками. Подрядчик обязан передать Заказчику одну заверенную подписью уполномоченного лица Подрядчика и печатью Подрядчика копию каждого договора с Субподрядчиком в течение 5 (пяти) Календарных дней с даты его подписания. Неисполнение Подрядчиком обязанности по согласованию с Заказчиком типовых условий договоров с Субподрядчиками и (или) заключение с Субподрядчиками договоров, </w:t>
      </w:r>
      <w:r w:rsidRPr="001C6AE2">
        <w:rPr>
          <w:rFonts w:ascii="Times New Roman" w:hAnsi="Times New Roman" w:cs="Times New Roman"/>
          <w:color w:val="000000" w:themeColor="text1"/>
        </w:rPr>
        <w:lastRenderedPageBreak/>
        <w:t>не на основании указанных типовых условий, является существенным нарушением условий настоящего Договора.</w:t>
      </w:r>
    </w:p>
    <w:p w:rsidR="00A05D3A" w:rsidRPr="001C6AE2" w:rsidRDefault="00A05D3A" w:rsidP="001F046C">
      <w:pPr>
        <w:pStyle w:val="a4"/>
        <w:numPr>
          <w:ilvl w:val="1"/>
          <w:numId w:val="36"/>
        </w:numPr>
        <w:tabs>
          <w:tab w:val="left" w:pos="851"/>
        </w:tabs>
        <w:spacing w:before="120" w:after="120" w:line="240" w:lineRule="auto"/>
        <w:ind w:left="709" w:hanging="709"/>
        <w:jc w:val="both"/>
        <w:rPr>
          <w:rFonts w:ascii="Times New Roman" w:hAnsi="Times New Roman" w:cs="Times New Roman"/>
          <w:color w:val="000000" w:themeColor="text1"/>
        </w:rPr>
      </w:pPr>
      <w:r w:rsidRPr="001C6AE2">
        <w:rPr>
          <w:rFonts w:ascii="Times New Roman" w:hAnsi="Times New Roman" w:cs="Times New Roman"/>
          <w:color w:val="000000" w:themeColor="text1"/>
        </w:rPr>
        <w:t>Все Субподрядчики должны обладать должной квалификацией, навыками и опытом в соответствующих видах Работ, а также иметь выданные саморегулируемыми организациями (членами которых они являются) свидетельства о допуске к соответствующим видам Работ, а также иные разрешения, требующиеся в соответствии с Законодательством РФ для выполнения соответствующих Работ.</w:t>
      </w:r>
    </w:p>
    <w:p w:rsidR="00A05D3A" w:rsidRPr="001C6AE2" w:rsidRDefault="00A05D3A" w:rsidP="001F046C">
      <w:pPr>
        <w:pStyle w:val="a4"/>
        <w:numPr>
          <w:ilvl w:val="1"/>
          <w:numId w:val="36"/>
        </w:numPr>
        <w:tabs>
          <w:tab w:val="left" w:pos="851"/>
        </w:tabs>
        <w:spacing w:before="120" w:after="120" w:line="240" w:lineRule="auto"/>
        <w:ind w:left="709" w:hanging="709"/>
        <w:jc w:val="both"/>
        <w:rPr>
          <w:rFonts w:ascii="Times New Roman" w:hAnsi="Times New Roman" w:cs="Times New Roman"/>
          <w:b/>
          <w:bCs/>
          <w:color w:val="000000" w:themeColor="text1"/>
        </w:rPr>
      </w:pPr>
      <w:r w:rsidRPr="001C6AE2">
        <w:rPr>
          <w:rFonts w:ascii="Times New Roman" w:hAnsi="Times New Roman" w:cs="Times New Roman"/>
          <w:color w:val="000000" w:themeColor="text1"/>
        </w:rPr>
        <w:t>Подрядчик не может передать одному Субподрядчику и/или аффилированным с ним лицам полный объем Работ по настоящему Договору.</w:t>
      </w:r>
    </w:p>
    <w:p w:rsidR="00A05D3A" w:rsidRPr="001C6AE2" w:rsidRDefault="00A05D3A" w:rsidP="001F046C">
      <w:pPr>
        <w:pStyle w:val="a4"/>
        <w:numPr>
          <w:ilvl w:val="1"/>
          <w:numId w:val="36"/>
        </w:numPr>
        <w:tabs>
          <w:tab w:val="left" w:pos="851"/>
        </w:tabs>
        <w:spacing w:before="120" w:after="120" w:line="240" w:lineRule="auto"/>
        <w:ind w:left="709" w:hanging="709"/>
        <w:jc w:val="both"/>
        <w:rPr>
          <w:rFonts w:ascii="Times New Roman" w:hAnsi="Times New Roman" w:cs="Times New Roman"/>
          <w:b/>
          <w:bCs/>
          <w:color w:val="000000" w:themeColor="text1"/>
        </w:rPr>
      </w:pPr>
      <w:bookmarkStart w:id="35" w:name="_Ref317234377"/>
      <w:bookmarkStart w:id="36" w:name="_Ref317234536"/>
      <w:r w:rsidRPr="001C6AE2">
        <w:rPr>
          <w:rFonts w:ascii="Times New Roman" w:hAnsi="Times New Roman" w:cs="Times New Roman"/>
          <w:color w:val="000000" w:themeColor="text1"/>
        </w:rPr>
        <w:t xml:space="preserve">Подрядчик обязан включить во все заключаемые с Субподрядчиками договоры обязательное условие, что Субподрядчики обязаны выполнять работы лично и не имеют права привлекать для выполнения работ субподрядчиков без предварительного письменного согласования с Заказчиком. Подрядчик также обязан включить во все заключаемые с Субподрядчиками договоры право Подрядчика в одностороннем порядке отказаться от исполнения договора с Субподрядчиками в случае нарушения ими требования о согласовании субподрядчиков с Заказчиком, предусмотренного </w:t>
      </w:r>
      <w:r w:rsidRPr="001F6CE1">
        <w:rPr>
          <w:rFonts w:ascii="Times New Roman" w:hAnsi="Times New Roman" w:cs="Times New Roman"/>
          <w:color w:val="000000" w:themeColor="text1"/>
        </w:rPr>
        <w:t>настоящим п</w:t>
      </w:r>
      <w:bookmarkEnd w:id="35"/>
      <w:r w:rsidR="00A969C2" w:rsidRPr="001F6CE1">
        <w:rPr>
          <w:rFonts w:ascii="Times New Roman" w:hAnsi="Times New Roman" w:cs="Times New Roman"/>
          <w:color w:val="000000" w:themeColor="text1"/>
        </w:rPr>
        <w:t>.</w:t>
      </w:r>
      <w:r w:rsidRPr="001F6CE1">
        <w:rPr>
          <w:rFonts w:ascii="Times New Roman" w:hAnsi="Times New Roman" w:cs="Times New Roman"/>
          <w:color w:val="000000" w:themeColor="text1"/>
        </w:rPr>
        <w:t xml:space="preserve"> </w:t>
      </w:r>
      <w:r w:rsidRPr="001F6CE1">
        <w:rPr>
          <w:rFonts w:ascii="Times New Roman" w:hAnsi="Times New Roman" w:cs="Times New Roman"/>
          <w:color w:val="000000" w:themeColor="text1"/>
        </w:rPr>
        <w:fldChar w:fldCharType="begin"/>
      </w:r>
      <w:r w:rsidRPr="001F6CE1">
        <w:rPr>
          <w:rFonts w:ascii="Times New Roman" w:hAnsi="Times New Roman" w:cs="Times New Roman"/>
          <w:color w:val="000000" w:themeColor="text1"/>
        </w:rPr>
        <w:instrText xml:space="preserve"> REF _Ref317234377 \r \h </w:instrText>
      </w:r>
      <w:r w:rsidR="001C6AE2" w:rsidRPr="001F6CE1">
        <w:rPr>
          <w:rFonts w:ascii="Times New Roman" w:hAnsi="Times New Roman" w:cs="Times New Roman"/>
          <w:color w:val="000000" w:themeColor="text1"/>
        </w:rPr>
        <w:instrText xml:space="preserve"> \* MERGEFORMAT </w:instrText>
      </w:r>
      <w:r w:rsidRPr="001F6CE1">
        <w:rPr>
          <w:rFonts w:ascii="Times New Roman" w:hAnsi="Times New Roman" w:cs="Times New Roman"/>
          <w:color w:val="000000" w:themeColor="text1"/>
        </w:rPr>
      </w:r>
      <w:r w:rsidRPr="006562A2">
        <w:rPr>
          <w:rFonts w:ascii="Times New Roman" w:hAnsi="Times New Roman" w:cs="Times New Roman"/>
          <w:color w:val="000000" w:themeColor="text1"/>
        </w:rPr>
        <w:fldChar w:fldCharType="separate"/>
      </w:r>
      <w:r w:rsidR="00497AB5" w:rsidRPr="001F6CE1">
        <w:rPr>
          <w:rFonts w:ascii="Times New Roman" w:hAnsi="Times New Roman" w:cs="Times New Roman"/>
          <w:color w:val="000000" w:themeColor="text1"/>
        </w:rPr>
        <w:t>9.5</w:t>
      </w:r>
      <w:r w:rsidRPr="006562A2">
        <w:rPr>
          <w:rFonts w:ascii="Times New Roman" w:hAnsi="Times New Roman" w:cs="Times New Roman"/>
          <w:color w:val="000000" w:themeColor="text1"/>
        </w:rPr>
        <w:fldChar w:fldCharType="end"/>
      </w:r>
      <w:r w:rsidRPr="001F6CE1">
        <w:rPr>
          <w:rFonts w:ascii="Times New Roman" w:hAnsi="Times New Roman" w:cs="Times New Roman"/>
          <w:color w:val="000000" w:themeColor="text1"/>
        </w:rPr>
        <w:t xml:space="preserve"> Договора</w:t>
      </w:r>
      <w:r w:rsidRPr="001C6AE2">
        <w:rPr>
          <w:rFonts w:ascii="Times New Roman" w:hAnsi="Times New Roman" w:cs="Times New Roman"/>
          <w:color w:val="000000" w:themeColor="text1"/>
        </w:rPr>
        <w:t>. В случае если Подрядчик не включит указанные условия в договоры с Субподрядчиками, Подрядчик несет ответственность, предусмотренную настоящим Договором.</w:t>
      </w:r>
      <w:bookmarkEnd w:id="36"/>
      <w:r w:rsidRPr="001C6AE2">
        <w:rPr>
          <w:rFonts w:ascii="Times New Roman" w:hAnsi="Times New Roman" w:cs="Times New Roman"/>
          <w:color w:val="000000" w:themeColor="text1"/>
        </w:rPr>
        <w:t xml:space="preserve"> </w:t>
      </w:r>
    </w:p>
    <w:p w:rsidR="00A05D3A" w:rsidRPr="001C6AE2" w:rsidRDefault="00A05D3A" w:rsidP="001F046C">
      <w:pPr>
        <w:pStyle w:val="a4"/>
        <w:numPr>
          <w:ilvl w:val="1"/>
          <w:numId w:val="36"/>
        </w:numPr>
        <w:tabs>
          <w:tab w:val="left" w:pos="851"/>
        </w:tabs>
        <w:spacing w:before="120" w:after="120" w:line="240" w:lineRule="auto"/>
        <w:ind w:left="709" w:hanging="709"/>
        <w:jc w:val="both"/>
        <w:rPr>
          <w:rFonts w:ascii="Times New Roman" w:hAnsi="Times New Roman" w:cs="Times New Roman"/>
          <w:b/>
          <w:bCs/>
          <w:color w:val="000000" w:themeColor="text1"/>
        </w:rPr>
      </w:pPr>
      <w:r w:rsidRPr="001C6AE2">
        <w:rPr>
          <w:rFonts w:ascii="Times New Roman" w:hAnsi="Times New Roman" w:cs="Times New Roman"/>
          <w:color w:val="000000" w:themeColor="text1"/>
        </w:rPr>
        <w:t xml:space="preserve">В случае заключения Подрядчиком договоров субподряда последние должны предусматривать обязательства по возмещению Субподрядчиками Заказчику ущерба в связи с неисполнением (ненадлежащим исполнением) ими своих договорных обязательств на условиях, совпадающих с условиями обязательств Подрядчика по возмещению ущерба, предусмотренными настоящим Договором. Заказчик вправе предъявлять требования по возмещению ущерба непосредственно к Субподрядчикам. </w:t>
      </w:r>
    </w:p>
    <w:p w:rsidR="00A05D3A" w:rsidRPr="001C6AE2" w:rsidRDefault="00A05D3A" w:rsidP="001F046C">
      <w:pPr>
        <w:pStyle w:val="a4"/>
        <w:numPr>
          <w:ilvl w:val="1"/>
          <w:numId w:val="36"/>
        </w:numPr>
        <w:tabs>
          <w:tab w:val="left" w:pos="851"/>
        </w:tabs>
        <w:spacing w:before="120" w:after="120" w:line="240" w:lineRule="auto"/>
        <w:ind w:left="709" w:hanging="709"/>
        <w:jc w:val="both"/>
        <w:rPr>
          <w:rFonts w:ascii="Times New Roman" w:hAnsi="Times New Roman" w:cs="Times New Roman"/>
          <w:color w:val="000000" w:themeColor="text1"/>
        </w:rPr>
      </w:pPr>
      <w:r w:rsidRPr="001C6AE2">
        <w:rPr>
          <w:rFonts w:ascii="Times New Roman" w:hAnsi="Times New Roman" w:cs="Times New Roman"/>
          <w:color w:val="000000" w:themeColor="text1"/>
        </w:rPr>
        <w:t xml:space="preserve">Заказчик и Подрядчик соглашаются с тем, что личность привлеченных Подрядчиком Субподрядчиков имеет существенное значение для исполнения настоящего Договора. В случае привлечения Подрядчиком Субподрядчиков в нарушение условий настоящего Договора, Заказчик вправе в одностороннем внесудебном порядке отказаться от исполнения настоящего Договора полностью или частично и/или взыскать с Подрядчика неустойку в размере 10% от Цены Работ по </w:t>
      </w:r>
      <w:r w:rsidRPr="001F6CE1">
        <w:rPr>
          <w:rFonts w:ascii="Times New Roman" w:hAnsi="Times New Roman" w:cs="Times New Roman"/>
          <w:color w:val="000000" w:themeColor="text1"/>
        </w:rPr>
        <w:t xml:space="preserve">Договору (пункт </w:t>
      </w:r>
      <w:r w:rsidRPr="001F6CE1">
        <w:rPr>
          <w:rFonts w:ascii="Times New Roman" w:hAnsi="Times New Roman" w:cs="Times New Roman"/>
          <w:color w:val="000000" w:themeColor="text1"/>
        </w:rPr>
        <w:fldChar w:fldCharType="begin"/>
      </w:r>
      <w:r w:rsidRPr="001F6CE1">
        <w:rPr>
          <w:rFonts w:ascii="Times New Roman" w:hAnsi="Times New Roman" w:cs="Times New Roman"/>
          <w:color w:val="000000" w:themeColor="text1"/>
        </w:rPr>
        <w:instrText xml:space="preserve"> REF _Ref346981844 \r \h </w:instrText>
      </w:r>
      <w:r w:rsidR="001C6AE2" w:rsidRPr="001F6CE1">
        <w:rPr>
          <w:rFonts w:ascii="Times New Roman" w:hAnsi="Times New Roman" w:cs="Times New Roman"/>
          <w:color w:val="000000" w:themeColor="text1"/>
        </w:rPr>
        <w:instrText xml:space="preserve"> \* MERGEFORMAT </w:instrText>
      </w:r>
      <w:r w:rsidRPr="001F6CE1">
        <w:rPr>
          <w:rFonts w:ascii="Times New Roman" w:hAnsi="Times New Roman" w:cs="Times New Roman"/>
          <w:color w:val="000000" w:themeColor="text1"/>
        </w:rPr>
      </w:r>
      <w:r w:rsidRPr="006562A2">
        <w:rPr>
          <w:rFonts w:ascii="Times New Roman" w:hAnsi="Times New Roman" w:cs="Times New Roman"/>
          <w:color w:val="000000" w:themeColor="text1"/>
        </w:rPr>
        <w:fldChar w:fldCharType="separate"/>
      </w:r>
      <w:r w:rsidR="00497AB5" w:rsidRPr="001F6CE1">
        <w:rPr>
          <w:rFonts w:ascii="Times New Roman" w:hAnsi="Times New Roman" w:cs="Times New Roman"/>
          <w:color w:val="000000" w:themeColor="text1"/>
        </w:rPr>
        <w:t>5.1</w:t>
      </w:r>
      <w:r w:rsidRPr="006562A2">
        <w:rPr>
          <w:rFonts w:ascii="Times New Roman" w:hAnsi="Times New Roman" w:cs="Times New Roman"/>
          <w:color w:val="000000" w:themeColor="text1"/>
        </w:rPr>
        <w:fldChar w:fldCharType="end"/>
      </w:r>
      <w:r w:rsidRPr="001F6CE1">
        <w:rPr>
          <w:rFonts w:ascii="Times New Roman" w:hAnsi="Times New Roman" w:cs="Times New Roman"/>
          <w:color w:val="000000" w:themeColor="text1"/>
        </w:rPr>
        <w:t xml:space="preserve"> Договора</w:t>
      </w:r>
      <w:r w:rsidRPr="001C6AE2">
        <w:rPr>
          <w:rFonts w:ascii="Times New Roman" w:hAnsi="Times New Roman" w:cs="Times New Roman"/>
          <w:color w:val="000000" w:themeColor="text1"/>
        </w:rPr>
        <w:t>).</w:t>
      </w:r>
    </w:p>
    <w:p w:rsidR="00A05D3A" w:rsidRPr="001C6AE2" w:rsidRDefault="00A05D3A" w:rsidP="001F046C">
      <w:pPr>
        <w:pStyle w:val="a4"/>
        <w:numPr>
          <w:ilvl w:val="1"/>
          <w:numId w:val="36"/>
        </w:numPr>
        <w:tabs>
          <w:tab w:val="left" w:pos="851"/>
        </w:tabs>
        <w:spacing w:before="120" w:after="120" w:line="240" w:lineRule="auto"/>
        <w:ind w:left="709" w:hanging="709"/>
        <w:jc w:val="both"/>
        <w:rPr>
          <w:rFonts w:ascii="Times New Roman" w:hAnsi="Times New Roman" w:cs="Times New Roman"/>
          <w:color w:val="000000" w:themeColor="text1"/>
        </w:rPr>
      </w:pPr>
      <w:r w:rsidRPr="001C6AE2">
        <w:rPr>
          <w:rFonts w:ascii="Times New Roman" w:hAnsi="Times New Roman" w:cs="Times New Roman"/>
          <w:color w:val="000000" w:themeColor="text1"/>
        </w:rPr>
        <w:t xml:space="preserve">За неисполнение или ненадлежащее исполнение Субподрядчиками своих обязательств по договорам субподряда ответственность перед Заказчиком несет Подрядчик. </w:t>
      </w:r>
    </w:p>
    <w:p w:rsidR="00A05D3A" w:rsidRPr="001C6AE2" w:rsidRDefault="00A05D3A" w:rsidP="001F046C">
      <w:pPr>
        <w:pStyle w:val="a4"/>
        <w:numPr>
          <w:ilvl w:val="0"/>
          <w:numId w:val="36"/>
        </w:numPr>
        <w:tabs>
          <w:tab w:val="left" w:pos="9214"/>
        </w:tabs>
        <w:spacing w:before="120" w:after="120" w:line="240" w:lineRule="auto"/>
        <w:ind w:left="709" w:hanging="709"/>
        <w:jc w:val="both"/>
        <w:rPr>
          <w:rFonts w:ascii="Times New Roman" w:hAnsi="Times New Roman" w:cs="Times New Roman"/>
          <w:b/>
          <w:bCs/>
          <w:color w:val="000000" w:themeColor="text1"/>
        </w:rPr>
      </w:pPr>
      <w:r w:rsidRPr="001C6AE2">
        <w:rPr>
          <w:rFonts w:ascii="Times New Roman" w:hAnsi="Times New Roman" w:cs="Times New Roman"/>
          <w:b/>
          <w:bCs/>
          <w:color w:val="000000" w:themeColor="text1"/>
        </w:rPr>
        <w:t>ПРАВА СТОРОН</w:t>
      </w:r>
    </w:p>
    <w:p w:rsidR="00A05D3A" w:rsidRPr="001C6AE2" w:rsidRDefault="00A05D3A" w:rsidP="001F046C">
      <w:pPr>
        <w:pStyle w:val="a4"/>
        <w:numPr>
          <w:ilvl w:val="1"/>
          <w:numId w:val="36"/>
        </w:numPr>
        <w:tabs>
          <w:tab w:val="left" w:pos="709"/>
        </w:tabs>
        <w:spacing w:before="120" w:after="120" w:line="240" w:lineRule="auto"/>
        <w:jc w:val="both"/>
        <w:rPr>
          <w:rFonts w:ascii="Times New Roman" w:hAnsi="Times New Roman" w:cs="Times New Roman"/>
          <w:b/>
          <w:bCs/>
          <w:color w:val="000000" w:themeColor="text1"/>
        </w:rPr>
      </w:pPr>
      <w:r w:rsidRPr="001C6AE2">
        <w:rPr>
          <w:rFonts w:ascii="Times New Roman" w:hAnsi="Times New Roman" w:cs="Times New Roman"/>
          <w:b/>
          <w:bCs/>
          <w:color w:val="000000" w:themeColor="text1"/>
        </w:rPr>
        <w:t>Права Заказчика</w:t>
      </w:r>
    </w:p>
    <w:p w:rsidR="00A05D3A" w:rsidRPr="001C6AE2" w:rsidRDefault="00A05D3A" w:rsidP="001F046C">
      <w:pPr>
        <w:pStyle w:val="a4"/>
        <w:numPr>
          <w:ilvl w:val="2"/>
          <w:numId w:val="36"/>
        </w:numPr>
        <w:tabs>
          <w:tab w:val="left" w:pos="1276"/>
        </w:tabs>
        <w:spacing w:before="120" w:after="120" w:line="240" w:lineRule="auto"/>
        <w:ind w:left="708" w:hanging="708"/>
        <w:jc w:val="both"/>
        <w:rPr>
          <w:rFonts w:ascii="Times New Roman" w:hAnsi="Times New Roman" w:cs="Times New Roman"/>
          <w:b/>
          <w:bCs/>
          <w:color w:val="000000" w:themeColor="text1"/>
        </w:rPr>
      </w:pPr>
      <w:r w:rsidRPr="001C6AE2">
        <w:rPr>
          <w:rFonts w:ascii="Times New Roman" w:hAnsi="Times New Roman" w:cs="Times New Roman"/>
          <w:color w:val="000000" w:themeColor="text1"/>
        </w:rPr>
        <w:t>Заказчик имеет право в любое время осуществлять контроль за ходом выполнения Подрядчиком Работ.</w:t>
      </w:r>
    </w:p>
    <w:p w:rsidR="00A05D3A" w:rsidRPr="001C6AE2" w:rsidRDefault="00A05D3A" w:rsidP="001F046C">
      <w:pPr>
        <w:pStyle w:val="a4"/>
        <w:numPr>
          <w:ilvl w:val="2"/>
          <w:numId w:val="36"/>
        </w:numPr>
        <w:tabs>
          <w:tab w:val="left" w:pos="1276"/>
        </w:tabs>
        <w:spacing w:before="120" w:after="120" w:line="240" w:lineRule="auto"/>
        <w:ind w:left="708" w:hanging="708"/>
        <w:jc w:val="both"/>
        <w:rPr>
          <w:rFonts w:ascii="Times New Roman" w:hAnsi="Times New Roman" w:cs="Times New Roman"/>
          <w:b/>
          <w:bCs/>
          <w:color w:val="000000" w:themeColor="text1"/>
        </w:rPr>
      </w:pPr>
      <w:r w:rsidRPr="001C6AE2">
        <w:rPr>
          <w:rFonts w:ascii="Times New Roman" w:hAnsi="Times New Roman" w:cs="Times New Roman"/>
          <w:color w:val="000000" w:themeColor="text1"/>
        </w:rPr>
        <w:t>Заказчик имеет право в любое время проинформировать Подрядчика о неправильном и/или неприемлемом исполнении Работ, наличии Дефектов в Работах. В этом случае Подрядчик обязан незамедлительно исправить такие Недостатки и/или несоответствия в Работах своими силами и за свой счет без права увеличения сроков выполнения Работ и Цены Договора.</w:t>
      </w:r>
    </w:p>
    <w:p w:rsidR="00A05D3A" w:rsidRPr="001C6AE2" w:rsidRDefault="00A05D3A" w:rsidP="001F046C">
      <w:pPr>
        <w:pStyle w:val="a4"/>
        <w:numPr>
          <w:ilvl w:val="2"/>
          <w:numId w:val="36"/>
        </w:numPr>
        <w:tabs>
          <w:tab w:val="left" w:pos="1276"/>
        </w:tabs>
        <w:spacing w:before="120" w:after="120" w:line="240" w:lineRule="auto"/>
        <w:ind w:left="708" w:hanging="708"/>
        <w:jc w:val="both"/>
        <w:rPr>
          <w:rFonts w:ascii="Times New Roman" w:hAnsi="Times New Roman" w:cs="Times New Roman"/>
          <w:b/>
          <w:bCs/>
          <w:color w:val="000000" w:themeColor="text1"/>
        </w:rPr>
      </w:pPr>
      <w:r w:rsidRPr="001C6AE2">
        <w:rPr>
          <w:rFonts w:ascii="Times New Roman" w:hAnsi="Times New Roman" w:cs="Times New Roman"/>
          <w:color w:val="000000" w:themeColor="text1"/>
        </w:rPr>
        <w:t>Заказчик сохраняет за собой право в предоставлении Указаний в отношении Работ.</w:t>
      </w:r>
    </w:p>
    <w:p w:rsidR="00A05D3A" w:rsidRPr="001C6AE2" w:rsidRDefault="00A05D3A" w:rsidP="001F046C">
      <w:pPr>
        <w:pStyle w:val="a4"/>
        <w:numPr>
          <w:ilvl w:val="2"/>
          <w:numId w:val="36"/>
        </w:numPr>
        <w:tabs>
          <w:tab w:val="left" w:pos="1276"/>
        </w:tabs>
        <w:spacing w:before="120" w:after="120" w:line="240" w:lineRule="auto"/>
        <w:ind w:left="708" w:hanging="708"/>
        <w:jc w:val="both"/>
        <w:rPr>
          <w:rFonts w:ascii="Times New Roman" w:hAnsi="Times New Roman" w:cs="Times New Roman"/>
          <w:b/>
          <w:bCs/>
          <w:color w:val="000000" w:themeColor="text1"/>
        </w:rPr>
      </w:pPr>
      <w:r w:rsidRPr="001C6AE2">
        <w:rPr>
          <w:rFonts w:ascii="Times New Roman" w:hAnsi="Times New Roman" w:cs="Times New Roman"/>
          <w:color w:val="000000" w:themeColor="text1"/>
        </w:rPr>
        <w:t>Заказчик имеет право вносить изменения в Проектную документацию, изменять состав, тип, объем, используемых материалов, оборудования в соответствии с условиями настоящего Договора и Законодательством РФ.</w:t>
      </w:r>
    </w:p>
    <w:p w:rsidR="00A05D3A" w:rsidRPr="001C6AE2" w:rsidRDefault="00A05D3A" w:rsidP="001F046C">
      <w:pPr>
        <w:pStyle w:val="a4"/>
        <w:numPr>
          <w:ilvl w:val="2"/>
          <w:numId w:val="36"/>
        </w:numPr>
        <w:tabs>
          <w:tab w:val="left" w:pos="1276"/>
        </w:tabs>
        <w:spacing w:before="120" w:after="120" w:line="240" w:lineRule="auto"/>
        <w:ind w:left="708" w:hanging="708"/>
        <w:jc w:val="both"/>
        <w:rPr>
          <w:rFonts w:ascii="Times New Roman" w:hAnsi="Times New Roman" w:cs="Times New Roman"/>
          <w:b/>
          <w:bCs/>
          <w:color w:val="000000" w:themeColor="text1"/>
        </w:rPr>
      </w:pPr>
      <w:r w:rsidRPr="001C6AE2">
        <w:rPr>
          <w:rFonts w:ascii="Times New Roman" w:hAnsi="Times New Roman" w:cs="Times New Roman"/>
          <w:color w:val="000000" w:themeColor="text1"/>
        </w:rPr>
        <w:t xml:space="preserve">Заказчик вправе привлечь Консультанта с целью проверки Проектной документации, а также предоставить Подрядчику советы и рекомендации Консультанта, которые должны быть учтены при </w:t>
      </w:r>
      <w:r w:rsidRPr="001C6AE2">
        <w:rPr>
          <w:rFonts w:ascii="Times New Roman" w:hAnsi="Times New Roman" w:cs="Times New Roman"/>
          <w:color w:val="000000" w:themeColor="text1"/>
        </w:rPr>
        <w:lastRenderedPageBreak/>
        <w:t>выполнении Работ. Заказчик уведомляет Подрядчика в письменном виде об участии Консультанта с указанием наименования Консультанта, полномочий Консультанта.</w:t>
      </w:r>
    </w:p>
    <w:p w:rsidR="00A05D3A" w:rsidRPr="001C6AE2" w:rsidRDefault="00A05D3A" w:rsidP="001F046C">
      <w:pPr>
        <w:pStyle w:val="a4"/>
        <w:numPr>
          <w:ilvl w:val="1"/>
          <w:numId w:val="36"/>
        </w:numPr>
        <w:tabs>
          <w:tab w:val="left" w:pos="709"/>
          <w:tab w:val="left" w:pos="1276"/>
        </w:tabs>
        <w:spacing w:before="120" w:after="120" w:line="240" w:lineRule="auto"/>
        <w:jc w:val="both"/>
        <w:rPr>
          <w:rFonts w:ascii="Times New Roman" w:hAnsi="Times New Roman" w:cs="Times New Roman"/>
          <w:b/>
          <w:bCs/>
          <w:color w:val="000000" w:themeColor="text1"/>
        </w:rPr>
      </w:pPr>
      <w:r w:rsidRPr="001C6AE2">
        <w:rPr>
          <w:rFonts w:ascii="Times New Roman" w:hAnsi="Times New Roman" w:cs="Times New Roman"/>
          <w:b/>
          <w:color w:val="000000" w:themeColor="text1"/>
        </w:rPr>
        <w:t>Права Подрядчика</w:t>
      </w:r>
    </w:p>
    <w:p w:rsidR="00A05D3A" w:rsidRPr="001C6AE2" w:rsidRDefault="00A05D3A" w:rsidP="001F046C">
      <w:pPr>
        <w:pStyle w:val="a4"/>
        <w:numPr>
          <w:ilvl w:val="2"/>
          <w:numId w:val="36"/>
        </w:numPr>
        <w:tabs>
          <w:tab w:val="left" w:pos="1276"/>
        </w:tabs>
        <w:spacing w:before="120" w:after="120" w:line="240" w:lineRule="auto"/>
        <w:ind w:left="708" w:hanging="708"/>
        <w:jc w:val="both"/>
        <w:rPr>
          <w:rFonts w:ascii="Times New Roman" w:hAnsi="Times New Roman" w:cs="Times New Roman"/>
          <w:b/>
          <w:bCs/>
          <w:color w:val="000000" w:themeColor="text1"/>
        </w:rPr>
      </w:pPr>
      <w:r w:rsidRPr="001C6AE2">
        <w:rPr>
          <w:rFonts w:ascii="Times New Roman" w:hAnsi="Times New Roman" w:cs="Times New Roman"/>
          <w:color w:val="000000" w:themeColor="text1"/>
        </w:rPr>
        <w:t xml:space="preserve">По настоящему Договору Подрядчик вправе выполнять Работы лично либо привлекать Субподрядчиков, имеющих необходимые лицензии и свидетельства о допуске, выданные соответствующими организациями, с соблюдением условий привлечения Субподрядчиков, установленных настоящим Договором. </w:t>
      </w:r>
    </w:p>
    <w:p w:rsidR="00A05D3A" w:rsidRPr="001C6AE2" w:rsidRDefault="00A05D3A" w:rsidP="001F046C">
      <w:pPr>
        <w:pStyle w:val="a4"/>
        <w:numPr>
          <w:ilvl w:val="2"/>
          <w:numId w:val="36"/>
        </w:numPr>
        <w:tabs>
          <w:tab w:val="left" w:pos="1276"/>
        </w:tabs>
        <w:spacing w:before="120" w:after="120" w:line="240" w:lineRule="auto"/>
        <w:ind w:left="708" w:hanging="708"/>
        <w:jc w:val="both"/>
        <w:rPr>
          <w:rFonts w:ascii="Times New Roman" w:hAnsi="Times New Roman" w:cs="Times New Roman"/>
          <w:b/>
          <w:bCs/>
          <w:color w:val="000000" w:themeColor="text1"/>
        </w:rPr>
      </w:pPr>
      <w:r w:rsidRPr="001C6AE2">
        <w:rPr>
          <w:rFonts w:ascii="Times New Roman" w:hAnsi="Times New Roman" w:cs="Times New Roman"/>
          <w:bCs/>
          <w:color w:val="000000" w:themeColor="text1"/>
        </w:rPr>
        <w:t>Осуществлять иные права, предусмотренные настоящим Договором.</w:t>
      </w:r>
    </w:p>
    <w:p w:rsidR="00A05D3A" w:rsidRPr="001C6AE2" w:rsidRDefault="00A05D3A" w:rsidP="001F046C">
      <w:pPr>
        <w:pStyle w:val="a4"/>
        <w:numPr>
          <w:ilvl w:val="0"/>
          <w:numId w:val="36"/>
        </w:numPr>
        <w:tabs>
          <w:tab w:val="left" w:pos="1276"/>
        </w:tabs>
        <w:spacing w:before="120" w:after="120" w:line="240" w:lineRule="auto"/>
        <w:ind w:left="709" w:hanging="709"/>
        <w:jc w:val="both"/>
        <w:rPr>
          <w:rFonts w:ascii="Times New Roman" w:hAnsi="Times New Roman" w:cs="Times New Roman"/>
          <w:b/>
          <w:bCs/>
          <w:color w:val="000000" w:themeColor="text1"/>
        </w:rPr>
      </w:pPr>
      <w:r w:rsidRPr="001C6AE2">
        <w:rPr>
          <w:rFonts w:ascii="Times New Roman" w:hAnsi="Times New Roman" w:cs="Times New Roman"/>
          <w:b/>
          <w:bCs/>
          <w:color w:val="000000" w:themeColor="text1"/>
        </w:rPr>
        <w:t>ОБЯЗАННОСТИ СТОРОН</w:t>
      </w:r>
    </w:p>
    <w:p w:rsidR="00A05D3A" w:rsidRPr="001C6AE2" w:rsidRDefault="00A05D3A" w:rsidP="001F046C">
      <w:pPr>
        <w:pStyle w:val="a4"/>
        <w:numPr>
          <w:ilvl w:val="1"/>
          <w:numId w:val="36"/>
        </w:numPr>
        <w:tabs>
          <w:tab w:val="left" w:pos="709"/>
        </w:tabs>
        <w:spacing w:before="120" w:after="120" w:line="240" w:lineRule="auto"/>
        <w:jc w:val="both"/>
        <w:rPr>
          <w:rFonts w:ascii="Times New Roman" w:hAnsi="Times New Roman" w:cs="Times New Roman"/>
          <w:b/>
          <w:bCs/>
          <w:color w:val="000000" w:themeColor="text1"/>
        </w:rPr>
      </w:pPr>
      <w:r w:rsidRPr="001C6AE2">
        <w:rPr>
          <w:rFonts w:ascii="Times New Roman" w:hAnsi="Times New Roman" w:cs="Times New Roman"/>
          <w:b/>
          <w:bCs/>
          <w:color w:val="000000" w:themeColor="text1"/>
        </w:rPr>
        <w:t>Обязанности Заказчика</w:t>
      </w:r>
    </w:p>
    <w:p w:rsidR="00A05D3A" w:rsidRPr="001C6AE2" w:rsidRDefault="00A05D3A" w:rsidP="001F046C">
      <w:pPr>
        <w:pStyle w:val="a4"/>
        <w:numPr>
          <w:ilvl w:val="2"/>
          <w:numId w:val="36"/>
        </w:numPr>
        <w:tabs>
          <w:tab w:val="left" w:pos="1418"/>
        </w:tabs>
        <w:spacing w:before="120" w:after="120" w:line="240" w:lineRule="auto"/>
        <w:ind w:left="708" w:hanging="708"/>
        <w:jc w:val="both"/>
        <w:rPr>
          <w:rFonts w:ascii="Times New Roman" w:hAnsi="Times New Roman" w:cs="Times New Roman"/>
          <w:b/>
          <w:bCs/>
          <w:color w:val="000000" w:themeColor="text1"/>
        </w:rPr>
      </w:pPr>
      <w:r w:rsidRPr="001C6AE2">
        <w:rPr>
          <w:rFonts w:ascii="Times New Roman" w:hAnsi="Times New Roman" w:cs="Times New Roman"/>
          <w:color w:val="000000" w:themeColor="text1"/>
        </w:rPr>
        <w:t>Заказчик производит своевременную оплату Работ Подрядчика в соответствии с положениями Договора при условии надлежащего и своевременного выполнения Подрядчиком своих обязательств по Договору.</w:t>
      </w:r>
    </w:p>
    <w:p w:rsidR="00A05D3A" w:rsidRPr="001C6AE2" w:rsidRDefault="00A05D3A" w:rsidP="001F046C">
      <w:pPr>
        <w:pStyle w:val="a4"/>
        <w:numPr>
          <w:ilvl w:val="2"/>
          <w:numId w:val="36"/>
        </w:numPr>
        <w:tabs>
          <w:tab w:val="left" w:pos="1418"/>
        </w:tabs>
        <w:spacing w:before="120" w:after="120" w:line="240" w:lineRule="auto"/>
        <w:ind w:left="708" w:hanging="708"/>
        <w:jc w:val="both"/>
        <w:rPr>
          <w:rFonts w:ascii="Times New Roman" w:hAnsi="Times New Roman" w:cs="Times New Roman"/>
          <w:b/>
          <w:bCs/>
          <w:color w:val="000000" w:themeColor="text1"/>
        </w:rPr>
      </w:pPr>
      <w:r w:rsidRPr="001C6AE2">
        <w:rPr>
          <w:rFonts w:ascii="Times New Roman" w:hAnsi="Times New Roman" w:cs="Times New Roman"/>
          <w:color w:val="000000" w:themeColor="text1"/>
        </w:rPr>
        <w:t>В случае если Заказчик не осуществляет платежи в течение 30 (тридцати) Календарных</w:t>
      </w:r>
      <w:r w:rsidRPr="001C6AE2" w:rsidDel="00DC1832">
        <w:rPr>
          <w:rFonts w:ascii="Times New Roman" w:hAnsi="Times New Roman" w:cs="Times New Roman"/>
          <w:color w:val="000000" w:themeColor="text1"/>
        </w:rPr>
        <w:t xml:space="preserve"> </w:t>
      </w:r>
      <w:r w:rsidRPr="001C6AE2">
        <w:rPr>
          <w:rFonts w:ascii="Times New Roman" w:hAnsi="Times New Roman" w:cs="Times New Roman"/>
          <w:color w:val="000000" w:themeColor="text1"/>
        </w:rPr>
        <w:t xml:space="preserve">дней после установленных настоящим Договором сроков, Подрядчик вправе требовать уплаты штрафных санкций, рассчитываемых </w:t>
      </w:r>
      <w:r w:rsidRPr="001F6CE1">
        <w:rPr>
          <w:rFonts w:ascii="Times New Roman" w:hAnsi="Times New Roman" w:cs="Times New Roman"/>
          <w:color w:val="000000" w:themeColor="text1"/>
        </w:rPr>
        <w:t xml:space="preserve">согласно пункту </w:t>
      </w:r>
      <w:r w:rsidR="001F6CE1" w:rsidRPr="001F6CE1">
        <w:rPr>
          <w:rFonts w:ascii="Times New Roman" w:hAnsi="Times New Roman" w:cs="Times New Roman"/>
          <w:color w:val="000000" w:themeColor="text1"/>
        </w:rPr>
        <w:fldChar w:fldCharType="begin"/>
      </w:r>
      <w:r w:rsidR="001F6CE1" w:rsidRPr="001F6CE1">
        <w:rPr>
          <w:rFonts w:ascii="Times New Roman" w:hAnsi="Times New Roman" w:cs="Times New Roman"/>
          <w:color w:val="000000" w:themeColor="text1"/>
        </w:rPr>
        <w:instrText xml:space="preserve"> REF _Ref346981888 \r \h  \* MERGEFORMAT </w:instrText>
      </w:r>
      <w:r w:rsidR="001F6CE1" w:rsidRPr="001F6CE1">
        <w:rPr>
          <w:rFonts w:ascii="Times New Roman" w:hAnsi="Times New Roman" w:cs="Times New Roman"/>
          <w:color w:val="000000" w:themeColor="text1"/>
        </w:rPr>
      </w:r>
      <w:r w:rsidR="001F6CE1" w:rsidRPr="006562A2">
        <w:rPr>
          <w:rFonts w:ascii="Times New Roman" w:hAnsi="Times New Roman" w:cs="Times New Roman"/>
          <w:color w:val="000000" w:themeColor="text1"/>
        </w:rPr>
        <w:fldChar w:fldCharType="separate"/>
      </w:r>
      <w:r w:rsidR="001F6CE1" w:rsidRPr="001F6CE1">
        <w:rPr>
          <w:rFonts w:ascii="Times New Roman" w:hAnsi="Times New Roman" w:cs="Times New Roman"/>
          <w:color w:val="000000" w:themeColor="text1"/>
        </w:rPr>
        <w:t>14.2.5</w:t>
      </w:r>
      <w:r w:rsidR="001F6CE1" w:rsidRPr="006562A2">
        <w:rPr>
          <w:rFonts w:ascii="Times New Roman" w:hAnsi="Times New Roman" w:cs="Times New Roman"/>
          <w:color w:val="000000" w:themeColor="text1"/>
        </w:rPr>
        <w:fldChar w:fldCharType="end"/>
      </w:r>
      <w:r w:rsidR="001F6CE1">
        <w:rPr>
          <w:rFonts w:ascii="Times New Roman" w:hAnsi="Times New Roman" w:cs="Times New Roman"/>
          <w:color w:val="000000" w:themeColor="text1"/>
        </w:rPr>
        <w:t>.</w:t>
      </w:r>
      <w:r w:rsidR="001F6CE1" w:rsidRPr="001F6CE1">
        <w:rPr>
          <w:rFonts w:ascii="Times New Roman" w:hAnsi="Times New Roman" w:cs="Times New Roman"/>
          <w:color w:val="000000" w:themeColor="text1"/>
        </w:rPr>
        <w:t xml:space="preserve"> </w:t>
      </w:r>
      <w:r w:rsidRPr="001F6CE1">
        <w:rPr>
          <w:rFonts w:ascii="Times New Roman" w:hAnsi="Times New Roman" w:cs="Times New Roman"/>
          <w:color w:val="000000" w:themeColor="text1"/>
        </w:rPr>
        <w:t>настоящего</w:t>
      </w:r>
      <w:r w:rsidRPr="001C6AE2">
        <w:rPr>
          <w:rFonts w:ascii="Times New Roman" w:hAnsi="Times New Roman" w:cs="Times New Roman"/>
          <w:color w:val="000000" w:themeColor="text1"/>
        </w:rPr>
        <w:t xml:space="preserve"> Договора.</w:t>
      </w:r>
    </w:p>
    <w:p w:rsidR="00A05D3A" w:rsidRPr="001C6AE2" w:rsidRDefault="00A05D3A" w:rsidP="001F046C">
      <w:pPr>
        <w:pStyle w:val="a4"/>
        <w:numPr>
          <w:ilvl w:val="2"/>
          <w:numId w:val="36"/>
        </w:numPr>
        <w:tabs>
          <w:tab w:val="left" w:pos="1418"/>
        </w:tabs>
        <w:spacing w:before="120" w:after="120" w:line="240" w:lineRule="auto"/>
        <w:ind w:left="708" w:hanging="708"/>
        <w:jc w:val="both"/>
        <w:rPr>
          <w:rFonts w:ascii="Times New Roman" w:hAnsi="Times New Roman" w:cs="Times New Roman"/>
          <w:color w:val="000000" w:themeColor="text1"/>
        </w:rPr>
      </w:pPr>
      <w:r w:rsidRPr="001C6AE2">
        <w:rPr>
          <w:rFonts w:ascii="Times New Roman" w:hAnsi="Times New Roman" w:cs="Times New Roman"/>
          <w:color w:val="000000" w:themeColor="text1"/>
        </w:rPr>
        <w:t xml:space="preserve">Заказчик обязан передать Подрядчику Исходно-разрешительную документацию, указанную в Приложении № 2 к Договору, </w:t>
      </w:r>
      <w:r w:rsidR="00E50D69" w:rsidRPr="001C6AE2">
        <w:rPr>
          <w:rFonts w:ascii="Times New Roman" w:hAnsi="Times New Roman" w:cs="Times New Roman"/>
          <w:color w:val="000000" w:themeColor="text1"/>
        </w:rPr>
        <w:t xml:space="preserve">и не переданную Подрядчику при подписании настоящего Договора, </w:t>
      </w:r>
      <w:r w:rsidRPr="001C6AE2">
        <w:rPr>
          <w:rFonts w:ascii="Times New Roman" w:hAnsi="Times New Roman" w:cs="Times New Roman"/>
          <w:color w:val="000000" w:themeColor="text1"/>
        </w:rPr>
        <w:t xml:space="preserve">а также контролировать получение дополнительной Исходно-разрешительной документации Подрядчиком, которая необходима для производства Работ по настоящему Договору и не указана в Приложении № 2 к настоящему Договору. </w:t>
      </w:r>
    </w:p>
    <w:p w:rsidR="00A05D3A" w:rsidRPr="001C6AE2" w:rsidRDefault="00A05D3A" w:rsidP="001F046C">
      <w:pPr>
        <w:pStyle w:val="a4"/>
        <w:numPr>
          <w:ilvl w:val="1"/>
          <w:numId w:val="36"/>
        </w:numPr>
        <w:tabs>
          <w:tab w:val="left" w:pos="1418"/>
        </w:tabs>
        <w:spacing w:before="120" w:after="120" w:line="240" w:lineRule="auto"/>
        <w:ind w:left="709" w:hanging="709"/>
        <w:jc w:val="both"/>
        <w:rPr>
          <w:rFonts w:ascii="Times New Roman" w:hAnsi="Times New Roman" w:cs="Times New Roman"/>
          <w:b/>
          <w:bCs/>
          <w:color w:val="000000" w:themeColor="text1"/>
        </w:rPr>
      </w:pPr>
      <w:r w:rsidRPr="001C6AE2">
        <w:rPr>
          <w:rFonts w:ascii="Times New Roman" w:hAnsi="Times New Roman" w:cs="Times New Roman"/>
          <w:b/>
          <w:color w:val="000000" w:themeColor="text1"/>
        </w:rPr>
        <w:t>Обязанности Подрядчика</w:t>
      </w:r>
    </w:p>
    <w:p w:rsidR="00A05D3A" w:rsidRPr="001C6AE2" w:rsidRDefault="00A05D3A" w:rsidP="001F046C">
      <w:pPr>
        <w:pStyle w:val="a4"/>
        <w:numPr>
          <w:ilvl w:val="2"/>
          <w:numId w:val="36"/>
        </w:numPr>
        <w:tabs>
          <w:tab w:val="left" w:pos="1418"/>
        </w:tabs>
        <w:spacing w:before="120" w:after="120" w:line="240" w:lineRule="auto"/>
        <w:ind w:left="709" w:hanging="709"/>
        <w:jc w:val="both"/>
        <w:rPr>
          <w:rFonts w:ascii="Times New Roman" w:hAnsi="Times New Roman" w:cs="Times New Roman"/>
          <w:b/>
          <w:bCs/>
          <w:color w:val="000000" w:themeColor="text1"/>
        </w:rPr>
      </w:pPr>
      <w:r w:rsidRPr="001C6AE2">
        <w:rPr>
          <w:rFonts w:ascii="Times New Roman" w:hAnsi="Times New Roman" w:cs="Times New Roman"/>
          <w:i/>
          <w:iCs/>
          <w:color w:val="000000" w:themeColor="text1"/>
        </w:rPr>
        <w:t>Общие положения</w:t>
      </w:r>
    </w:p>
    <w:p w:rsidR="00A05D3A" w:rsidRPr="001C6AE2" w:rsidRDefault="00A05D3A" w:rsidP="001F046C">
      <w:pPr>
        <w:pStyle w:val="a4"/>
        <w:numPr>
          <w:ilvl w:val="3"/>
          <w:numId w:val="25"/>
        </w:numPr>
        <w:tabs>
          <w:tab w:val="left" w:pos="9214"/>
        </w:tabs>
        <w:spacing w:before="120" w:after="120" w:line="240" w:lineRule="auto"/>
        <w:jc w:val="both"/>
        <w:rPr>
          <w:rFonts w:ascii="Times New Roman" w:hAnsi="Times New Roman" w:cs="Times New Roman"/>
          <w:b/>
          <w:bCs/>
          <w:color w:val="000000" w:themeColor="text1"/>
        </w:rPr>
      </w:pPr>
      <w:r w:rsidRPr="001C6AE2">
        <w:rPr>
          <w:rFonts w:ascii="Times New Roman" w:hAnsi="Times New Roman" w:cs="Times New Roman"/>
          <w:color w:val="000000" w:themeColor="text1"/>
        </w:rPr>
        <w:t xml:space="preserve">Подрядчик обязан иметь и своевременно продлевать все необходимые допуски для выполнения Работ по настоящему Договору. Копия свидетельства о допуске к Работам Подрядчика содержится в </w:t>
      </w:r>
      <w:r w:rsidRPr="00F96242">
        <w:rPr>
          <w:rFonts w:ascii="Times New Roman" w:hAnsi="Times New Roman" w:cs="Times New Roman"/>
          <w:color w:val="000000" w:themeColor="text1"/>
        </w:rPr>
        <w:t xml:space="preserve">Приложении № </w:t>
      </w:r>
      <w:r w:rsidR="00F96242" w:rsidRPr="00F96242">
        <w:rPr>
          <w:rFonts w:ascii="Times New Roman" w:hAnsi="Times New Roman" w:cs="Times New Roman"/>
          <w:color w:val="000000" w:themeColor="text1"/>
        </w:rPr>
        <w:t>10</w:t>
      </w:r>
      <w:r w:rsidR="00F96242" w:rsidRPr="001C6AE2">
        <w:rPr>
          <w:rFonts w:ascii="Times New Roman" w:hAnsi="Times New Roman" w:cs="Times New Roman"/>
          <w:color w:val="000000" w:themeColor="text1"/>
        </w:rPr>
        <w:t xml:space="preserve"> </w:t>
      </w:r>
      <w:r w:rsidRPr="001C6AE2">
        <w:rPr>
          <w:rFonts w:ascii="Times New Roman" w:hAnsi="Times New Roman" w:cs="Times New Roman"/>
          <w:color w:val="000000" w:themeColor="text1"/>
        </w:rPr>
        <w:t>к настоящему Договору. Привлекаемые Подрядчиком Субподрядчики также должны соответствовать указанным в настоящей статье требованиям. Подрядчик не вправе выполнять Работы по настоящему Договору при отсутствии свидетельства о допуске к Работам, выданного соответствующей саморегулируемой организацией, если требование о наличии указанного документа (документов) предусмотрено Законодательством РФ.</w:t>
      </w:r>
    </w:p>
    <w:p w:rsidR="00A05D3A" w:rsidRPr="001C6AE2" w:rsidRDefault="00A05D3A" w:rsidP="001F046C">
      <w:pPr>
        <w:pStyle w:val="a4"/>
        <w:numPr>
          <w:ilvl w:val="3"/>
          <w:numId w:val="25"/>
        </w:numPr>
        <w:tabs>
          <w:tab w:val="left" w:pos="9214"/>
        </w:tabs>
        <w:spacing w:before="120" w:after="120" w:line="240" w:lineRule="auto"/>
        <w:jc w:val="both"/>
        <w:rPr>
          <w:rFonts w:ascii="Times New Roman" w:hAnsi="Times New Roman" w:cs="Times New Roman"/>
          <w:color w:val="000000" w:themeColor="text1"/>
        </w:rPr>
      </w:pPr>
      <w:r w:rsidRPr="001C6AE2">
        <w:rPr>
          <w:rFonts w:ascii="Times New Roman" w:hAnsi="Times New Roman" w:cs="Times New Roman"/>
          <w:color w:val="000000" w:themeColor="text1"/>
        </w:rPr>
        <w:t xml:space="preserve">Подрядчик обязан своевременно выполнить и завершить Работы в соответствии с согласованным Графиком Работ (Приложение № 3 к настоящему Договору), Исходными данными, Исходно-разрешительной документацией, </w:t>
      </w:r>
      <w:r w:rsidR="00D46092" w:rsidRPr="001C6AE2">
        <w:rPr>
          <w:rFonts w:ascii="Times New Roman" w:hAnsi="Times New Roman" w:cs="Times New Roman"/>
          <w:color w:val="000000" w:themeColor="text1"/>
        </w:rPr>
        <w:t>З</w:t>
      </w:r>
      <w:r w:rsidRPr="001C6AE2">
        <w:rPr>
          <w:rFonts w:ascii="Times New Roman" w:hAnsi="Times New Roman" w:cs="Times New Roman"/>
          <w:color w:val="000000" w:themeColor="text1"/>
        </w:rPr>
        <w:t>адани</w:t>
      </w:r>
      <w:r w:rsidR="00D46092" w:rsidRPr="001C6AE2">
        <w:rPr>
          <w:rFonts w:ascii="Times New Roman" w:hAnsi="Times New Roman" w:cs="Times New Roman"/>
          <w:color w:val="000000" w:themeColor="text1"/>
        </w:rPr>
        <w:t>ем</w:t>
      </w:r>
      <w:r w:rsidRPr="001C6AE2">
        <w:rPr>
          <w:rFonts w:ascii="Times New Roman" w:hAnsi="Times New Roman" w:cs="Times New Roman"/>
          <w:color w:val="000000" w:themeColor="text1"/>
        </w:rPr>
        <w:t xml:space="preserve"> на проектирование, Проектной документацией, Законодательством РФ. Подрядчик обязан выполнить Работы с надлежащим качеством, а также с учетом прочих положений настоящего Договора.</w:t>
      </w:r>
    </w:p>
    <w:p w:rsidR="00A05D3A" w:rsidRPr="001C6AE2" w:rsidRDefault="00A05D3A" w:rsidP="001F046C">
      <w:pPr>
        <w:pStyle w:val="a4"/>
        <w:numPr>
          <w:ilvl w:val="3"/>
          <w:numId w:val="25"/>
        </w:numPr>
        <w:tabs>
          <w:tab w:val="left" w:pos="993"/>
          <w:tab w:val="left" w:pos="9214"/>
        </w:tabs>
        <w:spacing w:before="120" w:after="120" w:line="240" w:lineRule="auto"/>
        <w:jc w:val="both"/>
        <w:rPr>
          <w:rFonts w:ascii="Times New Roman" w:hAnsi="Times New Roman" w:cs="Times New Roman"/>
          <w:color w:val="000000" w:themeColor="text1"/>
        </w:rPr>
      </w:pPr>
      <w:r w:rsidRPr="001C6AE2">
        <w:rPr>
          <w:rFonts w:ascii="Times New Roman" w:hAnsi="Times New Roman" w:cs="Times New Roman"/>
          <w:color w:val="000000" w:themeColor="text1"/>
        </w:rPr>
        <w:t>Подрядчик контролирует выполнение Работ Субподрядчиками и обеспечивает устранение Субподрядчиками Дефектов с возмещением соответствующих затрат Заказчика.</w:t>
      </w:r>
    </w:p>
    <w:p w:rsidR="00A05D3A" w:rsidRPr="001C6AE2" w:rsidRDefault="00A05D3A" w:rsidP="001F046C">
      <w:pPr>
        <w:pStyle w:val="a4"/>
        <w:numPr>
          <w:ilvl w:val="3"/>
          <w:numId w:val="25"/>
        </w:numPr>
        <w:tabs>
          <w:tab w:val="left" w:pos="993"/>
          <w:tab w:val="left" w:pos="9214"/>
        </w:tabs>
        <w:spacing w:before="120" w:after="120" w:line="240" w:lineRule="auto"/>
        <w:jc w:val="both"/>
        <w:rPr>
          <w:rFonts w:ascii="Times New Roman" w:hAnsi="Times New Roman" w:cs="Times New Roman"/>
          <w:b/>
          <w:bCs/>
          <w:color w:val="000000" w:themeColor="text1"/>
        </w:rPr>
      </w:pPr>
      <w:r w:rsidRPr="001C6AE2">
        <w:rPr>
          <w:rFonts w:ascii="Times New Roman" w:hAnsi="Times New Roman" w:cs="Times New Roman"/>
          <w:color w:val="000000" w:themeColor="text1"/>
        </w:rPr>
        <w:t>Подрядчик обязан осуществлять сдачу Работ в соответствии с правилами приемки, установленными настоящим Договором и Законодательством РФ.</w:t>
      </w:r>
    </w:p>
    <w:p w:rsidR="00A05D3A" w:rsidRPr="001C6AE2" w:rsidRDefault="00A05D3A" w:rsidP="001F046C">
      <w:pPr>
        <w:pStyle w:val="a4"/>
        <w:numPr>
          <w:ilvl w:val="3"/>
          <w:numId w:val="25"/>
        </w:numPr>
        <w:tabs>
          <w:tab w:val="left" w:pos="993"/>
          <w:tab w:val="left" w:pos="9214"/>
        </w:tabs>
        <w:spacing w:before="120" w:after="120" w:line="240" w:lineRule="auto"/>
        <w:jc w:val="both"/>
        <w:rPr>
          <w:rFonts w:ascii="Times New Roman" w:hAnsi="Times New Roman" w:cs="Times New Roman"/>
          <w:b/>
          <w:bCs/>
          <w:color w:val="000000" w:themeColor="text1"/>
        </w:rPr>
      </w:pPr>
      <w:r w:rsidRPr="001C6AE2">
        <w:rPr>
          <w:rFonts w:ascii="Times New Roman" w:hAnsi="Times New Roman" w:cs="Times New Roman"/>
          <w:color w:val="000000" w:themeColor="text1"/>
        </w:rPr>
        <w:t>Подрядчик обязан проявлять профессиональный и ответственный подход к исполнению своих обязательств по настоящему Договору, который следует ожидать от компетентного Подрядчика при осуществлении Работ такого масштаба, характера, объема и сложности. Подрядчик обязуется выполнять Работы исключительно в интересах Заказчика.</w:t>
      </w:r>
    </w:p>
    <w:p w:rsidR="00A05D3A" w:rsidRPr="001C6AE2" w:rsidRDefault="00A05D3A" w:rsidP="001F046C">
      <w:pPr>
        <w:pStyle w:val="a4"/>
        <w:numPr>
          <w:ilvl w:val="3"/>
          <w:numId w:val="25"/>
        </w:numPr>
        <w:tabs>
          <w:tab w:val="left" w:pos="993"/>
          <w:tab w:val="left" w:pos="9214"/>
        </w:tabs>
        <w:spacing w:before="120" w:after="120" w:line="240" w:lineRule="auto"/>
        <w:jc w:val="both"/>
        <w:rPr>
          <w:rFonts w:ascii="Times New Roman" w:hAnsi="Times New Roman" w:cs="Times New Roman"/>
          <w:b/>
          <w:bCs/>
          <w:color w:val="000000" w:themeColor="text1"/>
        </w:rPr>
      </w:pPr>
      <w:r w:rsidRPr="001C6AE2">
        <w:rPr>
          <w:rFonts w:ascii="Times New Roman" w:hAnsi="Times New Roman" w:cs="Times New Roman"/>
          <w:color w:val="000000" w:themeColor="text1"/>
        </w:rPr>
        <w:t xml:space="preserve">Подрядчик обязан представлять всю необходимую информацию, и оплачивать все необходимые в связи с выполнением Работ налоги, пошлины, сборы и платежи и обязуется получить все </w:t>
      </w:r>
      <w:r w:rsidRPr="001C6AE2">
        <w:rPr>
          <w:rFonts w:ascii="Times New Roman" w:hAnsi="Times New Roman" w:cs="Times New Roman"/>
          <w:color w:val="000000" w:themeColor="text1"/>
        </w:rPr>
        <w:lastRenderedPageBreak/>
        <w:t xml:space="preserve">разрешения, лицензии, допуски и согласования, предусмотренные Законодательством РФ, касающиеся выполнения и Работ. </w:t>
      </w:r>
    </w:p>
    <w:p w:rsidR="00A05D3A" w:rsidRPr="001C6AE2" w:rsidRDefault="00A05D3A" w:rsidP="001F046C">
      <w:pPr>
        <w:pStyle w:val="a4"/>
        <w:numPr>
          <w:ilvl w:val="3"/>
          <w:numId w:val="25"/>
        </w:numPr>
        <w:tabs>
          <w:tab w:val="left" w:pos="993"/>
          <w:tab w:val="left" w:pos="9214"/>
        </w:tabs>
        <w:spacing w:before="120" w:after="120" w:line="240" w:lineRule="auto"/>
        <w:jc w:val="both"/>
        <w:rPr>
          <w:rFonts w:ascii="Times New Roman" w:hAnsi="Times New Roman" w:cs="Times New Roman"/>
          <w:b/>
          <w:bCs/>
          <w:color w:val="000000" w:themeColor="text1"/>
        </w:rPr>
      </w:pPr>
      <w:r w:rsidRPr="001C6AE2">
        <w:rPr>
          <w:rFonts w:ascii="Times New Roman" w:hAnsi="Times New Roman" w:cs="Times New Roman"/>
          <w:color w:val="000000" w:themeColor="text1"/>
        </w:rPr>
        <w:t xml:space="preserve">Одобрение, согласование, решение, Указание, информация, переданные Подрядчику Заказчиком или от его имени не исключают и не ограничивают обязанность Подрядчика проявлять надлежащий профессионализм и ответственный подход к исполнению своих обязательств по Договору. Согласование Заказчиком планов, чертежей, спецификаций, расчетов и иных документов не освобождает Подрядчика от обязанности проверять указанные документы на их соответствие Законодательству РФ. </w:t>
      </w:r>
    </w:p>
    <w:p w:rsidR="00A05D3A" w:rsidRPr="001C6AE2" w:rsidRDefault="00A05D3A" w:rsidP="001F046C">
      <w:pPr>
        <w:pStyle w:val="a4"/>
        <w:numPr>
          <w:ilvl w:val="3"/>
          <w:numId w:val="25"/>
        </w:numPr>
        <w:tabs>
          <w:tab w:val="left" w:pos="993"/>
          <w:tab w:val="left" w:pos="9214"/>
        </w:tabs>
        <w:spacing w:before="120" w:after="120" w:line="240" w:lineRule="auto"/>
        <w:jc w:val="both"/>
        <w:rPr>
          <w:rFonts w:ascii="Times New Roman" w:hAnsi="Times New Roman" w:cs="Times New Roman"/>
          <w:b/>
          <w:bCs/>
          <w:color w:val="000000" w:themeColor="text1"/>
        </w:rPr>
      </w:pPr>
      <w:r w:rsidRPr="001C6AE2">
        <w:rPr>
          <w:rFonts w:ascii="Times New Roman" w:hAnsi="Times New Roman" w:cs="Times New Roman"/>
          <w:color w:val="000000" w:themeColor="text1"/>
        </w:rPr>
        <w:t>Подрядчик несет ответственность за получение всех необходимых разрешений и согласований у Государственных органов и Фонда, связанных с производством Работ по настоящему Договору, за исключением случаев, когда в настоящем Договоре прямо указано, что соответствующие разрешения и согласования получает Заказчик. При взаимодействии с Государственными органами и Фондом Подрядчик обязан следовать Указаниям Заказчика. Подрядчик обязан по требованию Заказчика принимать участие в разрешении любых вопросов и споров с любыми Государственными органами и третьими лицами в связи с производством им Работ, исполнением иных обязанностей по настоящему Договору.</w:t>
      </w:r>
    </w:p>
    <w:p w:rsidR="00A05D3A" w:rsidRPr="001C6AE2" w:rsidRDefault="00A05D3A" w:rsidP="001F046C">
      <w:pPr>
        <w:pStyle w:val="a4"/>
        <w:numPr>
          <w:ilvl w:val="3"/>
          <w:numId w:val="25"/>
        </w:numPr>
        <w:tabs>
          <w:tab w:val="left" w:pos="993"/>
          <w:tab w:val="left" w:pos="9214"/>
        </w:tabs>
        <w:spacing w:before="120" w:after="120" w:line="240" w:lineRule="auto"/>
        <w:jc w:val="both"/>
        <w:rPr>
          <w:rFonts w:ascii="Times New Roman" w:hAnsi="Times New Roman" w:cs="Times New Roman"/>
          <w:b/>
          <w:bCs/>
          <w:color w:val="000000" w:themeColor="text1"/>
        </w:rPr>
      </w:pPr>
      <w:r w:rsidRPr="001C6AE2">
        <w:rPr>
          <w:rFonts w:ascii="Times New Roman" w:hAnsi="Times New Roman" w:cs="Times New Roman"/>
          <w:color w:val="000000" w:themeColor="text1"/>
        </w:rPr>
        <w:t>В случае если к персоналу Подрядчика или его Субподрядчикам будут предъявлены претензии со стороны государственных или муниципальных контролирующих органов, и/или Фонда, он должен незамедлительно устранить все нарушения и компенсировать Заказчику любые убытки, которые могут быть понесены Заказчиком в связи с такими событиями.</w:t>
      </w:r>
    </w:p>
    <w:p w:rsidR="00A05D3A" w:rsidRPr="001C6AE2" w:rsidRDefault="00A05D3A" w:rsidP="001F046C">
      <w:pPr>
        <w:pStyle w:val="a4"/>
        <w:numPr>
          <w:ilvl w:val="3"/>
          <w:numId w:val="25"/>
        </w:numPr>
        <w:tabs>
          <w:tab w:val="left" w:pos="993"/>
          <w:tab w:val="left" w:pos="9214"/>
        </w:tabs>
        <w:spacing w:before="120" w:after="120" w:line="240" w:lineRule="auto"/>
        <w:jc w:val="both"/>
        <w:rPr>
          <w:rFonts w:ascii="Times New Roman" w:hAnsi="Times New Roman" w:cs="Times New Roman"/>
          <w:b/>
          <w:bCs/>
          <w:color w:val="000000" w:themeColor="text1"/>
        </w:rPr>
      </w:pPr>
      <w:r w:rsidRPr="001C6AE2">
        <w:rPr>
          <w:rFonts w:ascii="Times New Roman" w:hAnsi="Times New Roman" w:cs="Times New Roman"/>
          <w:color w:val="000000" w:themeColor="text1"/>
        </w:rPr>
        <w:t>Подрядчик обязуется возместить Заказчику убытки в полном объеме, в том числе упущенную выгоду, которые Заказчик может понести в результате действий (бездействия) Подрядчика, его работников, представителей, Субподрядчиков и иных третьих лиц, привлеченных Подрядчиком к выполнению Работ по настоящему Договору.</w:t>
      </w:r>
    </w:p>
    <w:p w:rsidR="00A05D3A" w:rsidRPr="001C6AE2" w:rsidRDefault="00A05D3A" w:rsidP="001F046C">
      <w:pPr>
        <w:pStyle w:val="a4"/>
        <w:numPr>
          <w:ilvl w:val="3"/>
          <w:numId w:val="25"/>
        </w:numPr>
        <w:tabs>
          <w:tab w:val="left" w:pos="993"/>
          <w:tab w:val="left" w:pos="9214"/>
        </w:tabs>
        <w:spacing w:before="120" w:after="120" w:line="240" w:lineRule="auto"/>
        <w:jc w:val="both"/>
        <w:rPr>
          <w:rFonts w:ascii="Times New Roman" w:hAnsi="Times New Roman" w:cs="Times New Roman"/>
          <w:b/>
          <w:bCs/>
          <w:color w:val="000000" w:themeColor="text1"/>
        </w:rPr>
      </w:pPr>
      <w:r w:rsidRPr="001C6AE2">
        <w:rPr>
          <w:rFonts w:ascii="Times New Roman" w:hAnsi="Times New Roman" w:cs="Times New Roman"/>
          <w:color w:val="000000" w:themeColor="text1"/>
        </w:rPr>
        <w:t>В случаях, определенных Заказчиком, Стороны руководствуются Техническими регламентами и документами, санитарно-эпидемиологическими регламентами и документами государств - членов таможенного союза в рамках ЕврАзЭС либо государств, являющихся членами Организации экономического сотрудничества и развития.</w:t>
      </w:r>
    </w:p>
    <w:p w:rsidR="00A05D3A" w:rsidRPr="001C6AE2" w:rsidRDefault="00A05D3A" w:rsidP="001F046C">
      <w:pPr>
        <w:pStyle w:val="a4"/>
        <w:numPr>
          <w:ilvl w:val="3"/>
          <w:numId w:val="25"/>
        </w:numPr>
        <w:tabs>
          <w:tab w:val="left" w:pos="851"/>
          <w:tab w:val="left" w:pos="993"/>
          <w:tab w:val="left" w:pos="9214"/>
        </w:tabs>
        <w:spacing w:before="120" w:after="120" w:line="240" w:lineRule="auto"/>
        <w:jc w:val="both"/>
        <w:rPr>
          <w:rFonts w:ascii="Times New Roman" w:hAnsi="Times New Roman" w:cs="Times New Roman"/>
          <w:color w:val="000000" w:themeColor="text1"/>
        </w:rPr>
      </w:pPr>
      <w:r w:rsidRPr="001C6AE2">
        <w:rPr>
          <w:rFonts w:ascii="Times New Roman" w:hAnsi="Times New Roman" w:cs="Times New Roman"/>
          <w:color w:val="000000" w:themeColor="text1"/>
        </w:rPr>
        <w:t>Подрядчик обязуется соблюдать требования, установленные локальными нормативными актами Фонда в рамках его полномочий по регулированию градостроительной, строительной и иной деятельности на территории Инновационного центра «Сколково». Соблюдение Подрядчиком указанных требований является существенным условием настоящего Договора.</w:t>
      </w:r>
    </w:p>
    <w:p w:rsidR="00A05D3A" w:rsidRPr="001C6AE2" w:rsidRDefault="00A05D3A" w:rsidP="001F046C">
      <w:pPr>
        <w:pStyle w:val="a4"/>
        <w:numPr>
          <w:ilvl w:val="2"/>
          <w:numId w:val="36"/>
        </w:numPr>
        <w:tabs>
          <w:tab w:val="left" w:pos="1276"/>
        </w:tabs>
        <w:spacing w:before="120" w:after="120" w:line="240" w:lineRule="auto"/>
        <w:ind w:left="709" w:hanging="709"/>
        <w:jc w:val="both"/>
        <w:rPr>
          <w:rFonts w:ascii="Times New Roman" w:hAnsi="Times New Roman" w:cs="Times New Roman"/>
          <w:i/>
          <w:iCs/>
          <w:color w:val="000000" w:themeColor="text1"/>
        </w:rPr>
      </w:pPr>
      <w:r w:rsidRPr="001C6AE2">
        <w:rPr>
          <w:rFonts w:ascii="Times New Roman" w:hAnsi="Times New Roman" w:cs="Times New Roman"/>
          <w:i/>
          <w:iCs/>
          <w:color w:val="000000" w:themeColor="text1"/>
        </w:rPr>
        <w:t>Материально-техническое обеспечение</w:t>
      </w:r>
    </w:p>
    <w:p w:rsidR="00A05D3A" w:rsidRPr="001C6AE2" w:rsidRDefault="00A05D3A" w:rsidP="007A2163">
      <w:pPr>
        <w:pStyle w:val="a4"/>
        <w:tabs>
          <w:tab w:val="left" w:pos="993"/>
          <w:tab w:val="left" w:pos="1276"/>
        </w:tabs>
        <w:spacing w:before="120" w:after="120" w:line="240" w:lineRule="auto"/>
        <w:jc w:val="both"/>
        <w:rPr>
          <w:rFonts w:ascii="Times New Roman" w:hAnsi="Times New Roman" w:cs="Times New Roman"/>
          <w:b/>
          <w:bCs/>
          <w:color w:val="000000" w:themeColor="text1"/>
        </w:rPr>
      </w:pPr>
      <w:r w:rsidRPr="001C6AE2">
        <w:rPr>
          <w:rFonts w:ascii="Times New Roman" w:hAnsi="Times New Roman" w:cs="Times New Roman"/>
          <w:color w:val="000000" w:themeColor="text1"/>
        </w:rPr>
        <w:t>Необходимое материально-техническое обеспечение выполнения Работ возлагается на Подрядчика.</w:t>
      </w:r>
    </w:p>
    <w:p w:rsidR="00A05D3A" w:rsidRPr="001C6AE2" w:rsidRDefault="00A05D3A" w:rsidP="001F046C">
      <w:pPr>
        <w:pStyle w:val="a4"/>
        <w:numPr>
          <w:ilvl w:val="2"/>
          <w:numId w:val="26"/>
        </w:numPr>
        <w:tabs>
          <w:tab w:val="left" w:pos="1276"/>
        </w:tabs>
        <w:spacing w:before="120" w:after="120" w:line="240" w:lineRule="auto"/>
        <w:ind w:left="851" w:hanging="851"/>
        <w:jc w:val="both"/>
        <w:rPr>
          <w:rFonts w:ascii="Times New Roman" w:hAnsi="Times New Roman" w:cs="Times New Roman"/>
          <w:b/>
          <w:bCs/>
          <w:color w:val="000000" w:themeColor="text1"/>
        </w:rPr>
      </w:pPr>
      <w:r w:rsidRPr="001C6AE2">
        <w:rPr>
          <w:rFonts w:ascii="Times New Roman" w:hAnsi="Times New Roman" w:cs="Times New Roman"/>
          <w:i/>
          <w:color w:val="000000" w:themeColor="text1"/>
        </w:rPr>
        <w:t xml:space="preserve">Отчетность </w:t>
      </w:r>
    </w:p>
    <w:p w:rsidR="00A05D3A" w:rsidRPr="001C6AE2" w:rsidRDefault="00A05D3A" w:rsidP="007A2163">
      <w:pPr>
        <w:pStyle w:val="a4"/>
        <w:tabs>
          <w:tab w:val="left" w:pos="1276"/>
        </w:tabs>
        <w:autoSpaceDE w:val="0"/>
        <w:autoSpaceDN w:val="0"/>
        <w:adjustRightInd w:val="0"/>
        <w:spacing w:before="120" w:after="120" w:line="240" w:lineRule="auto"/>
        <w:ind w:left="717"/>
        <w:jc w:val="both"/>
        <w:rPr>
          <w:rFonts w:ascii="Times New Roman" w:hAnsi="Times New Roman" w:cs="Times New Roman"/>
          <w:b/>
          <w:color w:val="000000" w:themeColor="text1"/>
        </w:rPr>
      </w:pPr>
      <w:r w:rsidRPr="001C6AE2">
        <w:rPr>
          <w:rFonts w:ascii="Times New Roman" w:hAnsi="Times New Roman" w:cs="Times New Roman"/>
          <w:color w:val="000000" w:themeColor="text1"/>
        </w:rPr>
        <w:t>Еженедельно, каждый четверг Подрядчик обязан предоставлять Заказчику еженедельный отчет о статусе Работ в форме, согласуемой с Заказчиком при первой (стартовой) встрече после заключения Договора, содержащий следующие разделы:</w:t>
      </w:r>
    </w:p>
    <w:p w:rsidR="00A05D3A" w:rsidRPr="001C6AE2" w:rsidRDefault="00A05D3A" w:rsidP="001F046C">
      <w:pPr>
        <w:pStyle w:val="a4"/>
        <w:numPr>
          <w:ilvl w:val="2"/>
          <w:numId w:val="29"/>
        </w:numPr>
        <w:tabs>
          <w:tab w:val="left" w:pos="9214"/>
        </w:tabs>
        <w:autoSpaceDE w:val="0"/>
        <w:autoSpaceDN w:val="0"/>
        <w:adjustRightInd w:val="0"/>
        <w:spacing w:before="120" w:after="120" w:line="240" w:lineRule="auto"/>
        <w:ind w:left="993" w:hanging="284"/>
        <w:jc w:val="both"/>
        <w:rPr>
          <w:rFonts w:ascii="Times New Roman" w:hAnsi="Times New Roman" w:cs="Times New Roman"/>
          <w:color w:val="000000" w:themeColor="text1"/>
        </w:rPr>
      </w:pPr>
      <w:r w:rsidRPr="001C6AE2">
        <w:rPr>
          <w:rFonts w:ascii="Times New Roman" w:hAnsi="Times New Roman" w:cs="Times New Roman"/>
          <w:color w:val="000000" w:themeColor="text1"/>
        </w:rPr>
        <w:t>процент выполнения каждого вида Работ, указанного в Графике Работ (Приложение № 3 к настоящему Договору) за отчетный период (одна неделя до дня отчета включительно);</w:t>
      </w:r>
    </w:p>
    <w:p w:rsidR="00A05D3A" w:rsidRPr="001C6AE2" w:rsidRDefault="00A05D3A" w:rsidP="001F046C">
      <w:pPr>
        <w:pStyle w:val="a4"/>
        <w:numPr>
          <w:ilvl w:val="2"/>
          <w:numId w:val="29"/>
        </w:numPr>
        <w:tabs>
          <w:tab w:val="left" w:pos="9214"/>
        </w:tabs>
        <w:autoSpaceDE w:val="0"/>
        <w:autoSpaceDN w:val="0"/>
        <w:adjustRightInd w:val="0"/>
        <w:spacing w:before="120" w:after="120" w:line="240" w:lineRule="auto"/>
        <w:ind w:left="993" w:hanging="284"/>
        <w:jc w:val="both"/>
        <w:rPr>
          <w:rFonts w:ascii="Times New Roman" w:hAnsi="Times New Roman" w:cs="Times New Roman"/>
          <w:color w:val="000000" w:themeColor="text1"/>
        </w:rPr>
      </w:pPr>
      <w:r w:rsidRPr="001C6AE2">
        <w:rPr>
          <w:rFonts w:ascii="Times New Roman" w:hAnsi="Times New Roman" w:cs="Times New Roman"/>
          <w:color w:val="000000" w:themeColor="text1"/>
        </w:rPr>
        <w:t>планируемый процент выполнения каждого вида Работ, указанного в Графике Работ (Приложение № 3 к настоящему Договору) в следующий отчетный период (одна неделя после дня отчета);</w:t>
      </w:r>
    </w:p>
    <w:p w:rsidR="00A05D3A" w:rsidRPr="001C6AE2" w:rsidRDefault="00A05D3A" w:rsidP="001F046C">
      <w:pPr>
        <w:pStyle w:val="a4"/>
        <w:numPr>
          <w:ilvl w:val="2"/>
          <w:numId w:val="29"/>
        </w:numPr>
        <w:tabs>
          <w:tab w:val="left" w:pos="9214"/>
        </w:tabs>
        <w:autoSpaceDE w:val="0"/>
        <w:autoSpaceDN w:val="0"/>
        <w:adjustRightInd w:val="0"/>
        <w:spacing w:before="120" w:after="120" w:line="240" w:lineRule="auto"/>
        <w:ind w:left="993" w:hanging="284"/>
        <w:jc w:val="both"/>
        <w:rPr>
          <w:rFonts w:ascii="Times New Roman" w:hAnsi="Times New Roman" w:cs="Times New Roman"/>
          <w:color w:val="000000" w:themeColor="text1"/>
        </w:rPr>
      </w:pPr>
      <w:r w:rsidRPr="001C6AE2">
        <w:rPr>
          <w:rFonts w:ascii="Times New Roman" w:hAnsi="Times New Roman" w:cs="Times New Roman"/>
          <w:color w:val="000000" w:themeColor="text1"/>
        </w:rPr>
        <w:t>общий объем выполненных Работ на момент подготовки отчета;</w:t>
      </w:r>
    </w:p>
    <w:p w:rsidR="00A05D3A" w:rsidRPr="001C6AE2" w:rsidRDefault="00A05D3A" w:rsidP="001F046C">
      <w:pPr>
        <w:pStyle w:val="a4"/>
        <w:numPr>
          <w:ilvl w:val="2"/>
          <w:numId w:val="29"/>
        </w:numPr>
        <w:tabs>
          <w:tab w:val="left" w:pos="9214"/>
        </w:tabs>
        <w:autoSpaceDE w:val="0"/>
        <w:autoSpaceDN w:val="0"/>
        <w:adjustRightInd w:val="0"/>
        <w:spacing w:before="120" w:after="120" w:line="240" w:lineRule="auto"/>
        <w:ind w:left="993" w:hanging="284"/>
        <w:jc w:val="both"/>
        <w:rPr>
          <w:rFonts w:ascii="Times New Roman" w:hAnsi="Times New Roman" w:cs="Times New Roman"/>
          <w:color w:val="000000" w:themeColor="text1"/>
        </w:rPr>
      </w:pPr>
      <w:r w:rsidRPr="001C6AE2">
        <w:rPr>
          <w:rFonts w:ascii="Times New Roman" w:hAnsi="Times New Roman" w:cs="Times New Roman"/>
          <w:color w:val="000000" w:themeColor="text1"/>
        </w:rPr>
        <w:t xml:space="preserve">вопросы следующего отчетного периода, требующие решения с участием Заказчика. </w:t>
      </w:r>
    </w:p>
    <w:p w:rsidR="00A05D3A" w:rsidRPr="001C6AE2" w:rsidRDefault="00A05D3A" w:rsidP="001F046C">
      <w:pPr>
        <w:pStyle w:val="a4"/>
        <w:numPr>
          <w:ilvl w:val="2"/>
          <w:numId w:val="29"/>
        </w:numPr>
        <w:tabs>
          <w:tab w:val="left" w:pos="9214"/>
        </w:tabs>
        <w:autoSpaceDE w:val="0"/>
        <w:autoSpaceDN w:val="0"/>
        <w:adjustRightInd w:val="0"/>
        <w:spacing w:before="120" w:after="120" w:line="240" w:lineRule="auto"/>
        <w:ind w:left="993" w:hanging="284"/>
        <w:jc w:val="both"/>
        <w:rPr>
          <w:rFonts w:ascii="Times New Roman" w:hAnsi="Times New Roman" w:cs="Times New Roman"/>
          <w:color w:val="000000" w:themeColor="text1"/>
        </w:rPr>
      </w:pPr>
      <w:r w:rsidRPr="001C6AE2">
        <w:rPr>
          <w:rFonts w:ascii="Times New Roman" w:hAnsi="Times New Roman" w:cs="Times New Roman"/>
          <w:color w:val="000000" w:themeColor="text1"/>
        </w:rPr>
        <w:lastRenderedPageBreak/>
        <w:t>разделы, определяемые Заказчиком на первой (стартовой) встрече после заключения Договора в зависимости от этапа выполнения Работ.</w:t>
      </w:r>
    </w:p>
    <w:p w:rsidR="00A05D3A" w:rsidRPr="001C6AE2" w:rsidRDefault="00A05D3A" w:rsidP="001F046C">
      <w:pPr>
        <w:pStyle w:val="a4"/>
        <w:numPr>
          <w:ilvl w:val="2"/>
          <w:numId w:val="26"/>
        </w:numPr>
        <w:tabs>
          <w:tab w:val="left" w:pos="1134"/>
        </w:tabs>
        <w:spacing w:before="120" w:after="120" w:line="240" w:lineRule="auto"/>
        <w:ind w:left="709" w:hanging="709"/>
        <w:jc w:val="both"/>
        <w:rPr>
          <w:rFonts w:ascii="Times New Roman" w:hAnsi="Times New Roman" w:cs="Times New Roman"/>
          <w:b/>
          <w:bCs/>
          <w:color w:val="000000" w:themeColor="text1"/>
        </w:rPr>
      </w:pPr>
      <w:bookmarkStart w:id="37" w:name="_Ref303237393"/>
      <w:r w:rsidRPr="001C6AE2">
        <w:rPr>
          <w:rFonts w:ascii="Times New Roman" w:hAnsi="Times New Roman" w:cs="Times New Roman"/>
          <w:bCs/>
          <w:i/>
          <w:color w:val="000000" w:themeColor="text1"/>
        </w:rPr>
        <w:t>Совещания по Проекту</w:t>
      </w:r>
      <w:bookmarkStart w:id="38" w:name="_Toc321466319"/>
      <w:bookmarkEnd w:id="37"/>
    </w:p>
    <w:p w:rsidR="00A05D3A" w:rsidRPr="001C6AE2" w:rsidRDefault="00A05D3A" w:rsidP="001F046C">
      <w:pPr>
        <w:pStyle w:val="a4"/>
        <w:numPr>
          <w:ilvl w:val="3"/>
          <w:numId w:val="26"/>
        </w:numPr>
        <w:tabs>
          <w:tab w:val="left" w:pos="709"/>
          <w:tab w:val="left" w:pos="851"/>
          <w:tab w:val="left" w:pos="1134"/>
        </w:tabs>
        <w:spacing w:before="120" w:after="120" w:line="240" w:lineRule="auto"/>
        <w:jc w:val="both"/>
        <w:rPr>
          <w:rFonts w:ascii="Times New Roman" w:hAnsi="Times New Roman" w:cs="Times New Roman"/>
          <w:b/>
          <w:bCs/>
          <w:color w:val="000000" w:themeColor="text1"/>
        </w:rPr>
      </w:pPr>
      <w:r w:rsidRPr="001C6AE2">
        <w:rPr>
          <w:rFonts w:ascii="Times New Roman" w:hAnsi="Times New Roman" w:cs="Times New Roman"/>
          <w:color w:val="000000" w:themeColor="text1"/>
        </w:rPr>
        <w:t xml:space="preserve">После подписания Договора, Заказчик в </w:t>
      </w:r>
      <w:r w:rsidR="003F5703" w:rsidRPr="001C6AE2">
        <w:rPr>
          <w:rFonts w:ascii="Times New Roman" w:hAnsi="Times New Roman" w:cs="Times New Roman"/>
          <w:color w:val="000000" w:themeColor="text1"/>
        </w:rPr>
        <w:t>течени</w:t>
      </w:r>
      <w:r w:rsidR="003F5703">
        <w:rPr>
          <w:rFonts w:ascii="Times New Roman" w:hAnsi="Times New Roman" w:cs="Times New Roman"/>
          <w:color w:val="000000" w:themeColor="text1"/>
        </w:rPr>
        <w:t>е</w:t>
      </w:r>
      <w:r w:rsidR="003F5703" w:rsidRPr="001C6AE2">
        <w:rPr>
          <w:rFonts w:ascii="Times New Roman" w:hAnsi="Times New Roman" w:cs="Times New Roman"/>
          <w:color w:val="000000" w:themeColor="text1"/>
        </w:rPr>
        <w:t xml:space="preserve"> </w:t>
      </w:r>
      <w:r w:rsidRPr="001C6AE2">
        <w:rPr>
          <w:rFonts w:ascii="Times New Roman" w:hAnsi="Times New Roman" w:cs="Times New Roman"/>
          <w:color w:val="000000" w:themeColor="text1"/>
        </w:rPr>
        <w:t xml:space="preserve">3 (трех) </w:t>
      </w:r>
      <w:r w:rsidR="00435011" w:rsidRPr="001C6AE2">
        <w:rPr>
          <w:rFonts w:ascii="Times New Roman" w:hAnsi="Times New Roman" w:cs="Times New Roman"/>
          <w:color w:val="000000" w:themeColor="text1"/>
        </w:rPr>
        <w:t xml:space="preserve">Рабочих </w:t>
      </w:r>
      <w:r w:rsidRPr="001C6AE2">
        <w:rPr>
          <w:rFonts w:ascii="Times New Roman" w:hAnsi="Times New Roman" w:cs="Times New Roman"/>
          <w:color w:val="000000" w:themeColor="text1"/>
        </w:rPr>
        <w:t xml:space="preserve">дней организует стартовую встречу, на которой </w:t>
      </w:r>
      <w:r w:rsidR="003F5703">
        <w:rPr>
          <w:rFonts w:ascii="Times New Roman" w:hAnsi="Times New Roman" w:cs="Times New Roman"/>
          <w:color w:val="000000" w:themeColor="text1"/>
        </w:rPr>
        <w:t>С</w:t>
      </w:r>
      <w:r w:rsidR="003F5703" w:rsidRPr="001C6AE2">
        <w:rPr>
          <w:rFonts w:ascii="Times New Roman" w:hAnsi="Times New Roman" w:cs="Times New Roman"/>
          <w:color w:val="000000" w:themeColor="text1"/>
        </w:rPr>
        <w:t xml:space="preserve">тороны </w:t>
      </w:r>
      <w:r w:rsidRPr="001C6AE2">
        <w:rPr>
          <w:rFonts w:ascii="Times New Roman" w:hAnsi="Times New Roman" w:cs="Times New Roman"/>
          <w:color w:val="000000" w:themeColor="text1"/>
        </w:rPr>
        <w:t>согласуют график проведения Совещаний по проекту, типовую повестку Совещаний, содержание еженедельных отчетов.</w:t>
      </w:r>
    </w:p>
    <w:p w:rsidR="00A05D3A" w:rsidRPr="001C6AE2" w:rsidRDefault="00A05D3A" w:rsidP="001F046C">
      <w:pPr>
        <w:pStyle w:val="a4"/>
        <w:numPr>
          <w:ilvl w:val="3"/>
          <w:numId w:val="26"/>
        </w:numPr>
        <w:tabs>
          <w:tab w:val="left" w:pos="709"/>
          <w:tab w:val="left" w:pos="851"/>
          <w:tab w:val="left" w:pos="1134"/>
        </w:tabs>
        <w:spacing w:before="120" w:after="120" w:line="240" w:lineRule="auto"/>
        <w:jc w:val="both"/>
        <w:rPr>
          <w:rFonts w:ascii="Times New Roman" w:hAnsi="Times New Roman" w:cs="Times New Roman"/>
          <w:b/>
          <w:bCs/>
          <w:color w:val="000000" w:themeColor="text1"/>
        </w:rPr>
      </w:pPr>
      <w:r w:rsidRPr="001C6AE2">
        <w:rPr>
          <w:rFonts w:ascii="Times New Roman" w:hAnsi="Times New Roman" w:cs="Times New Roman"/>
          <w:color w:val="000000" w:themeColor="text1"/>
        </w:rPr>
        <w:t>Каждая из Сторон вправе требовать организации Совещаний по проекту для обсуждения вопросов, касающихся исполнения настоящего Договора.</w:t>
      </w:r>
      <w:bookmarkStart w:id="39" w:name="_Toc321466320"/>
      <w:bookmarkEnd w:id="38"/>
    </w:p>
    <w:p w:rsidR="00A05D3A" w:rsidRPr="001C6AE2" w:rsidRDefault="00A05D3A" w:rsidP="001F046C">
      <w:pPr>
        <w:pStyle w:val="BMKHeading3"/>
        <w:numPr>
          <w:ilvl w:val="3"/>
          <w:numId w:val="26"/>
        </w:numPr>
        <w:tabs>
          <w:tab w:val="left" w:pos="851"/>
          <w:tab w:val="left" w:pos="1134"/>
        </w:tabs>
        <w:spacing w:before="120" w:after="120"/>
        <w:rPr>
          <w:color w:val="000000" w:themeColor="text1"/>
          <w:szCs w:val="22"/>
          <w:lang w:val="ru-RU"/>
        </w:rPr>
      </w:pPr>
      <w:r w:rsidRPr="001C6AE2">
        <w:rPr>
          <w:color w:val="000000" w:themeColor="text1"/>
          <w:szCs w:val="22"/>
          <w:lang w:val="ru-RU"/>
        </w:rPr>
        <w:t xml:space="preserve">Представитель Подрядчика обязан вести протокол каждого Совещания по Проекту. </w:t>
      </w:r>
      <w:r w:rsidRPr="001C6AE2">
        <w:rPr>
          <w:rFonts w:eastAsia="Times New Roman"/>
          <w:color w:val="000000" w:themeColor="text1"/>
          <w:szCs w:val="22"/>
          <w:lang w:val="ru-RU"/>
        </w:rPr>
        <w:t xml:space="preserve">Протокол </w:t>
      </w:r>
      <w:r w:rsidRPr="001C6AE2">
        <w:rPr>
          <w:color w:val="000000" w:themeColor="text1"/>
          <w:szCs w:val="22"/>
          <w:lang w:val="ru-RU"/>
        </w:rPr>
        <w:t>предоставляется для согласования Заказчику в течение 24 часов после проведения Совещания по Проекту. Протокол подписывается представителями Сторон (возможно также подписание протокола и другими участвующими в Совещании лицами).</w:t>
      </w:r>
      <w:bookmarkEnd w:id="39"/>
      <w:r w:rsidRPr="001C6AE2">
        <w:rPr>
          <w:color w:val="000000" w:themeColor="text1"/>
          <w:szCs w:val="22"/>
          <w:lang w:val="ru-RU"/>
        </w:rPr>
        <w:t xml:space="preserve"> </w:t>
      </w:r>
    </w:p>
    <w:p w:rsidR="00A05D3A" w:rsidRPr="001C6AE2" w:rsidRDefault="00A05D3A" w:rsidP="001F046C">
      <w:pPr>
        <w:pStyle w:val="BMKHeading3"/>
        <w:numPr>
          <w:ilvl w:val="3"/>
          <w:numId w:val="26"/>
        </w:numPr>
        <w:tabs>
          <w:tab w:val="left" w:pos="851"/>
          <w:tab w:val="left" w:pos="1134"/>
        </w:tabs>
        <w:spacing w:before="120" w:after="120"/>
        <w:rPr>
          <w:color w:val="000000" w:themeColor="text1"/>
          <w:szCs w:val="22"/>
          <w:lang w:val="ru-RU"/>
        </w:rPr>
      </w:pPr>
      <w:r w:rsidRPr="001C6AE2">
        <w:rPr>
          <w:color w:val="000000" w:themeColor="text1"/>
          <w:szCs w:val="22"/>
          <w:lang w:val="ru-RU"/>
        </w:rPr>
        <w:t xml:space="preserve">Подрядчик уведомлен о том, что составление протоколов всех проведенных Совещаний по проекту и полного комплекта еженедельных отчетов является частью объема Работ по Договору. Непредставление (несвоевременное) представление протоколов и отчетов влечет ответственность, </w:t>
      </w:r>
      <w:r w:rsidRPr="001F6CE1">
        <w:rPr>
          <w:color w:val="000000" w:themeColor="text1"/>
          <w:szCs w:val="22"/>
          <w:lang w:val="ru-RU"/>
        </w:rPr>
        <w:t xml:space="preserve">установленную п. </w:t>
      </w:r>
      <w:r w:rsidR="001F6CE1" w:rsidRPr="001F6CE1">
        <w:rPr>
          <w:color w:val="000000" w:themeColor="text1"/>
          <w:szCs w:val="22"/>
          <w:lang w:val="ru-RU"/>
        </w:rPr>
        <w:fldChar w:fldCharType="begin"/>
      </w:r>
      <w:r w:rsidR="001F6CE1" w:rsidRPr="001F6CE1">
        <w:rPr>
          <w:color w:val="000000" w:themeColor="text1"/>
          <w:szCs w:val="22"/>
          <w:lang w:val="ru-RU"/>
        </w:rPr>
        <w:instrText xml:space="preserve"> REF _Ref346982309 \r \h  \* MERGEFORMAT </w:instrText>
      </w:r>
      <w:r w:rsidR="001F6CE1" w:rsidRPr="001F6CE1">
        <w:rPr>
          <w:color w:val="000000" w:themeColor="text1"/>
          <w:szCs w:val="22"/>
          <w:lang w:val="ru-RU"/>
        </w:rPr>
      </w:r>
      <w:r w:rsidR="001F6CE1" w:rsidRPr="006562A2">
        <w:rPr>
          <w:color w:val="000000" w:themeColor="text1"/>
          <w:szCs w:val="22"/>
          <w:lang w:val="ru-RU"/>
        </w:rPr>
        <w:fldChar w:fldCharType="separate"/>
      </w:r>
      <w:r w:rsidR="001F6CE1" w:rsidRPr="001F6CE1">
        <w:rPr>
          <w:color w:val="000000" w:themeColor="text1"/>
          <w:szCs w:val="22"/>
          <w:lang w:val="ru-RU"/>
        </w:rPr>
        <w:t>14.2.4.</w:t>
      </w:r>
      <w:r w:rsidR="001F6CE1" w:rsidRPr="006562A2">
        <w:rPr>
          <w:color w:val="000000" w:themeColor="text1"/>
          <w:szCs w:val="22"/>
          <w:lang w:val="ru-RU"/>
        </w:rPr>
        <w:fldChar w:fldCharType="end"/>
      </w:r>
      <w:r w:rsidR="001F6CE1" w:rsidRPr="001F6CE1">
        <w:rPr>
          <w:color w:val="000000" w:themeColor="text1"/>
          <w:szCs w:val="22"/>
          <w:lang w:val="ru-RU"/>
        </w:rPr>
        <w:t xml:space="preserve"> </w:t>
      </w:r>
      <w:r w:rsidRPr="001F6CE1">
        <w:rPr>
          <w:color w:val="000000" w:themeColor="text1"/>
          <w:szCs w:val="22"/>
          <w:lang w:val="ru-RU"/>
        </w:rPr>
        <w:t>Договора</w:t>
      </w:r>
      <w:r w:rsidRPr="001C6AE2">
        <w:rPr>
          <w:color w:val="000000" w:themeColor="text1"/>
          <w:szCs w:val="22"/>
          <w:lang w:val="ru-RU"/>
        </w:rPr>
        <w:t xml:space="preserve">.  </w:t>
      </w:r>
    </w:p>
    <w:p w:rsidR="00A05D3A" w:rsidRPr="001C6AE2" w:rsidRDefault="00A05D3A" w:rsidP="001F046C">
      <w:pPr>
        <w:pStyle w:val="a4"/>
        <w:numPr>
          <w:ilvl w:val="2"/>
          <w:numId w:val="26"/>
        </w:numPr>
        <w:tabs>
          <w:tab w:val="left" w:pos="1134"/>
        </w:tabs>
        <w:spacing w:before="120" w:after="120" w:line="240" w:lineRule="auto"/>
        <w:ind w:left="709" w:hanging="709"/>
        <w:jc w:val="both"/>
        <w:rPr>
          <w:rFonts w:ascii="Times New Roman" w:hAnsi="Times New Roman" w:cs="Times New Roman"/>
          <w:b/>
          <w:bCs/>
          <w:color w:val="000000" w:themeColor="text1"/>
        </w:rPr>
      </w:pPr>
      <w:bookmarkStart w:id="40" w:name="_Ref303237467"/>
      <w:r w:rsidRPr="001C6AE2">
        <w:rPr>
          <w:rFonts w:ascii="Times New Roman" w:hAnsi="Times New Roman" w:cs="Times New Roman"/>
          <w:i/>
          <w:color w:val="000000" w:themeColor="text1"/>
        </w:rPr>
        <w:t>Штаб строительства</w:t>
      </w:r>
      <w:bookmarkStart w:id="41" w:name="_Toc321466321"/>
      <w:bookmarkEnd w:id="40"/>
    </w:p>
    <w:p w:rsidR="00A05D3A" w:rsidRPr="001C6AE2" w:rsidRDefault="00A05D3A" w:rsidP="001F046C">
      <w:pPr>
        <w:pStyle w:val="a4"/>
        <w:numPr>
          <w:ilvl w:val="3"/>
          <w:numId w:val="26"/>
        </w:numPr>
        <w:tabs>
          <w:tab w:val="left" w:pos="851"/>
          <w:tab w:val="left" w:pos="1134"/>
        </w:tabs>
        <w:spacing w:before="120" w:after="120" w:line="240" w:lineRule="auto"/>
        <w:jc w:val="both"/>
        <w:rPr>
          <w:rFonts w:ascii="Times New Roman" w:hAnsi="Times New Roman" w:cs="Times New Roman"/>
          <w:b/>
          <w:bCs/>
          <w:color w:val="000000" w:themeColor="text1"/>
        </w:rPr>
      </w:pPr>
      <w:r w:rsidRPr="001C6AE2">
        <w:rPr>
          <w:rFonts w:ascii="Times New Roman" w:hAnsi="Times New Roman" w:cs="Times New Roman"/>
          <w:i/>
          <w:color w:val="000000" w:themeColor="text1"/>
        </w:rPr>
        <w:t xml:space="preserve"> </w:t>
      </w:r>
      <w:r w:rsidRPr="001C6AE2">
        <w:rPr>
          <w:rFonts w:ascii="Times New Roman" w:hAnsi="Times New Roman" w:cs="Times New Roman"/>
          <w:color w:val="000000" w:themeColor="text1"/>
        </w:rPr>
        <w:t>В целях координации проектирования и строительства Центра, а также оперативного решения возникающих в ходе проектирования и строительства вопросов, при Фонде создан штаб строительства (далее – «Штаб строительства»)</w:t>
      </w:r>
      <w:bookmarkStart w:id="42" w:name="_Toc321466322"/>
      <w:bookmarkEnd w:id="41"/>
      <w:r w:rsidRPr="001C6AE2">
        <w:rPr>
          <w:rFonts w:ascii="Times New Roman" w:hAnsi="Times New Roman" w:cs="Times New Roman"/>
          <w:color w:val="000000" w:themeColor="text1"/>
        </w:rPr>
        <w:t>.</w:t>
      </w:r>
    </w:p>
    <w:p w:rsidR="00A05D3A" w:rsidRPr="001C6AE2" w:rsidRDefault="00A05D3A" w:rsidP="001F046C">
      <w:pPr>
        <w:pStyle w:val="a4"/>
        <w:numPr>
          <w:ilvl w:val="3"/>
          <w:numId w:val="26"/>
        </w:numPr>
        <w:tabs>
          <w:tab w:val="left" w:pos="851"/>
          <w:tab w:val="left" w:pos="1134"/>
        </w:tabs>
        <w:spacing w:before="120" w:after="120" w:line="240" w:lineRule="auto"/>
        <w:jc w:val="both"/>
        <w:rPr>
          <w:rFonts w:ascii="Times New Roman" w:hAnsi="Times New Roman" w:cs="Times New Roman"/>
          <w:b/>
          <w:bCs/>
          <w:color w:val="000000" w:themeColor="text1"/>
        </w:rPr>
      </w:pPr>
      <w:r w:rsidRPr="001C6AE2">
        <w:rPr>
          <w:rFonts w:ascii="Times New Roman" w:hAnsi="Times New Roman" w:cs="Times New Roman"/>
          <w:color w:val="000000" w:themeColor="text1"/>
        </w:rPr>
        <w:t>Штаб строительства проводит еженедельные совещания. По требованию Заказчика Подрядчик обязуется обеспечить участие своего руководителя, руководителей Субподрядчиков в еженедельных совещаниях Штаба строительства.</w:t>
      </w:r>
      <w:bookmarkEnd w:id="42"/>
    </w:p>
    <w:p w:rsidR="00A05D3A" w:rsidRPr="001C6AE2" w:rsidRDefault="00A05D3A" w:rsidP="001F046C">
      <w:pPr>
        <w:pStyle w:val="a4"/>
        <w:numPr>
          <w:ilvl w:val="2"/>
          <w:numId w:val="26"/>
        </w:numPr>
        <w:tabs>
          <w:tab w:val="left" w:pos="993"/>
          <w:tab w:val="left" w:pos="1134"/>
        </w:tabs>
        <w:spacing w:before="120" w:after="120" w:line="240" w:lineRule="auto"/>
        <w:ind w:left="709" w:hanging="709"/>
        <w:jc w:val="both"/>
        <w:rPr>
          <w:rFonts w:ascii="Times New Roman" w:hAnsi="Times New Roman" w:cs="Times New Roman"/>
          <w:b/>
          <w:bCs/>
          <w:color w:val="000000" w:themeColor="text1"/>
        </w:rPr>
      </w:pPr>
      <w:r w:rsidRPr="001C6AE2">
        <w:rPr>
          <w:rFonts w:ascii="Times New Roman" w:hAnsi="Times New Roman" w:cs="Times New Roman"/>
          <w:i/>
          <w:iCs/>
          <w:color w:val="000000" w:themeColor="text1"/>
        </w:rPr>
        <w:t>Персонал Подрядчика</w:t>
      </w:r>
    </w:p>
    <w:p w:rsidR="00A05D3A" w:rsidRPr="001C6AE2" w:rsidRDefault="00A05D3A" w:rsidP="001F046C">
      <w:pPr>
        <w:pStyle w:val="a4"/>
        <w:numPr>
          <w:ilvl w:val="3"/>
          <w:numId w:val="40"/>
        </w:numPr>
        <w:tabs>
          <w:tab w:val="left" w:pos="0"/>
          <w:tab w:val="left" w:pos="1134"/>
          <w:tab w:val="left" w:pos="1276"/>
        </w:tabs>
        <w:spacing w:before="120" w:after="120" w:line="240" w:lineRule="auto"/>
        <w:jc w:val="both"/>
        <w:rPr>
          <w:rFonts w:ascii="Times New Roman" w:hAnsi="Times New Roman" w:cs="Times New Roman"/>
          <w:b/>
          <w:bCs/>
          <w:color w:val="000000" w:themeColor="text1"/>
        </w:rPr>
      </w:pPr>
      <w:r w:rsidRPr="001C6AE2">
        <w:rPr>
          <w:rFonts w:ascii="Times New Roman" w:hAnsi="Times New Roman" w:cs="Times New Roman"/>
          <w:color w:val="000000" w:themeColor="text1"/>
        </w:rPr>
        <w:t>Подрядчик обязан выделить квалифицированного Руководителя Проекта со стороны Подрядчика, как «единую точку контакта» со стороны Подрядчика, уполномоченного действовать от имени Подрядчика на основании доверенности.</w:t>
      </w:r>
    </w:p>
    <w:p w:rsidR="00A05D3A" w:rsidRPr="001C6AE2" w:rsidRDefault="00A05D3A" w:rsidP="001F046C">
      <w:pPr>
        <w:pStyle w:val="a4"/>
        <w:numPr>
          <w:ilvl w:val="3"/>
          <w:numId w:val="40"/>
        </w:numPr>
        <w:tabs>
          <w:tab w:val="left" w:pos="0"/>
          <w:tab w:val="left" w:pos="1134"/>
          <w:tab w:val="left" w:pos="1276"/>
        </w:tabs>
        <w:spacing w:before="120" w:after="120" w:line="240" w:lineRule="auto"/>
        <w:jc w:val="both"/>
        <w:rPr>
          <w:rFonts w:ascii="Times New Roman" w:hAnsi="Times New Roman" w:cs="Times New Roman"/>
          <w:b/>
          <w:bCs/>
          <w:color w:val="000000" w:themeColor="text1"/>
        </w:rPr>
      </w:pPr>
      <w:r w:rsidRPr="001C6AE2">
        <w:rPr>
          <w:rFonts w:ascii="Times New Roman" w:hAnsi="Times New Roman" w:cs="Times New Roman"/>
          <w:color w:val="000000" w:themeColor="text1"/>
        </w:rPr>
        <w:t>Подрядчик гарантирует, что выполнение Работ будет производиться исключительно только квалифицированными специалистами, имеющими все необходимые сертификаты, свидетельства и допуски, обладающими достаточным опытом и квалификацией. Подрядчик обязуется подтверждать Заказчику по его требованию квалификацию привлекаемого персонала с предоставлением заверенных копий документов.</w:t>
      </w:r>
    </w:p>
    <w:p w:rsidR="00A05D3A" w:rsidRPr="001C6AE2" w:rsidRDefault="00A05D3A" w:rsidP="001F046C">
      <w:pPr>
        <w:pStyle w:val="a4"/>
        <w:numPr>
          <w:ilvl w:val="2"/>
          <w:numId w:val="26"/>
        </w:numPr>
        <w:tabs>
          <w:tab w:val="left" w:pos="1134"/>
        </w:tabs>
        <w:spacing w:before="120" w:after="120" w:line="240" w:lineRule="auto"/>
        <w:ind w:left="709" w:hanging="709"/>
        <w:jc w:val="both"/>
        <w:rPr>
          <w:rFonts w:ascii="Times New Roman" w:hAnsi="Times New Roman" w:cs="Times New Roman"/>
          <w:b/>
          <w:bCs/>
          <w:color w:val="000000" w:themeColor="text1"/>
        </w:rPr>
      </w:pPr>
      <w:r w:rsidRPr="001C6AE2">
        <w:rPr>
          <w:rFonts w:ascii="Times New Roman" w:hAnsi="Times New Roman" w:cs="Times New Roman"/>
          <w:bCs/>
          <w:i/>
          <w:color w:val="000000" w:themeColor="text1"/>
        </w:rPr>
        <w:t>Документооборот</w:t>
      </w:r>
    </w:p>
    <w:p w:rsidR="00A05D3A" w:rsidRPr="001C6AE2" w:rsidRDefault="00A05D3A" w:rsidP="001F046C">
      <w:pPr>
        <w:pStyle w:val="a4"/>
        <w:numPr>
          <w:ilvl w:val="3"/>
          <w:numId w:val="26"/>
        </w:numPr>
        <w:tabs>
          <w:tab w:val="left" w:pos="851"/>
          <w:tab w:val="left" w:pos="1134"/>
        </w:tabs>
        <w:spacing w:before="120" w:after="120" w:line="240" w:lineRule="auto"/>
        <w:ind w:left="709" w:hanging="709"/>
        <w:jc w:val="both"/>
        <w:rPr>
          <w:rFonts w:ascii="Times New Roman" w:hAnsi="Times New Roman" w:cs="Times New Roman"/>
          <w:bCs/>
          <w:color w:val="000000" w:themeColor="text1"/>
        </w:rPr>
      </w:pPr>
      <w:r w:rsidRPr="001C6AE2">
        <w:rPr>
          <w:rFonts w:ascii="Times New Roman" w:hAnsi="Times New Roman" w:cs="Times New Roman"/>
          <w:bCs/>
          <w:color w:val="000000" w:themeColor="text1"/>
        </w:rPr>
        <w:t>Интернет-платформа conjectPM будет использоваться для обмена документами и чертежами, а также для всей проектной корреспонденции. Подрядчик обязан</w:t>
      </w:r>
      <w:r w:rsidRPr="001C6AE2">
        <w:rPr>
          <w:rFonts w:ascii="Times New Roman" w:hAnsi="Times New Roman" w:cs="Times New Roman"/>
          <w:color w:val="000000" w:themeColor="text1"/>
        </w:rPr>
        <w:t xml:space="preserve"> использовать </w:t>
      </w:r>
      <w:r w:rsidRPr="001C6AE2">
        <w:rPr>
          <w:rFonts w:ascii="Times New Roman" w:hAnsi="Times New Roman" w:cs="Times New Roman"/>
          <w:bCs/>
          <w:color w:val="000000" w:themeColor="text1"/>
        </w:rPr>
        <w:t>Интернет-платформу conjectPM для согласования проектных документов.</w:t>
      </w:r>
    </w:p>
    <w:p w:rsidR="00A05D3A" w:rsidRPr="001C6AE2" w:rsidRDefault="00A05D3A" w:rsidP="001F046C">
      <w:pPr>
        <w:pStyle w:val="a4"/>
        <w:numPr>
          <w:ilvl w:val="3"/>
          <w:numId w:val="26"/>
        </w:numPr>
        <w:tabs>
          <w:tab w:val="left" w:pos="851"/>
          <w:tab w:val="left" w:pos="1134"/>
        </w:tabs>
        <w:spacing w:before="120" w:after="120" w:line="240" w:lineRule="auto"/>
        <w:ind w:left="709" w:hanging="709"/>
        <w:jc w:val="both"/>
        <w:rPr>
          <w:rFonts w:ascii="Times New Roman" w:hAnsi="Times New Roman" w:cs="Times New Roman"/>
          <w:bCs/>
          <w:color w:val="000000" w:themeColor="text1"/>
        </w:rPr>
      </w:pPr>
      <w:r w:rsidRPr="001C6AE2">
        <w:rPr>
          <w:rFonts w:ascii="Times New Roman" w:hAnsi="Times New Roman" w:cs="Times New Roman"/>
          <w:bCs/>
          <w:color w:val="000000" w:themeColor="text1"/>
        </w:rPr>
        <w:t>Подрядчик обязуется приобрести требуемое количество лицензий conjectPM Professional непосредственно у компании ООО</w:t>
      </w:r>
      <w:r w:rsidRPr="001C6AE2">
        <w:rPr>
          <w:rFonts w:ascii="Times New Roman" w:hAnsi="Times New Roman" w:cs="Times New Roman"/>
          <w:color w:val="000000" w:themeColor="text1"/>
        </w:rPr>
        <w:t xml:space="preserve"> «Конджект» </w:t>
      </w:r>
      <w:r w:rsidRPr="001C6AE2">
        <w:rPr>
          <w:rFonts w:ascii="Times New Roman" w:hAnsi="Times New Roman" w:cs="Times New Roman"/>
          <w:bCs/>
          <w:color w:val="000000" w:themeColor="text1"/>
        </w:rPr>
        <w:t>как часть выполнения своих договорных обязательств по настоящему Договору.</w:t>
      </w:r>
    </w:p>
    <w:p w:rsidR="00A05D3A" w:rsidRPr="001C6AE2" w:rsidRDefault="00A05D3A" w:rsidP="001F046C">
      <w:pPr>
        <w:pStyle w:val="a4"/>
        <w:numPr>
          <w:ilvl w:val="3"/>
          <w:numId w:val="26"/>
        </w:numPr>
        <w:tabs>
          <w:tab w:val="left" w:pos="851"/>
          <w:tab w:val="left" w:pos="1134"/>
        </w:tabs>
        <w:spacing w:before="120" w:after="120" w:line="240" w:lineRule="auto"/>
        <w:ind w:left="709" w:hanging="709"/>
        <w:jc w:val="both"/>
        <w:rPr>
          <w:rFonts w:ascii="Times New Roman" w:hAnsi="Times New Roman" w:cs="Times New Roman"/>
          <w:bCs/>
          <w:color w:val="000000" w:themeColor="text1"/>
        </w:rPr>
      </w:pPr>
      <w:r w:rsidRPr="001C6AE2">
        <w:rPr>
          <w:rFonts w:ascii="Times New Roman" w:hAnsi="Times New Roman" w:cs="Times New Roman"/>
          <w:bCs/>
          <w:color w:val="000000" w:themeColor="text1"/>
        </w:rPr>
        <w:t>В течение 10 (десяти) дней с даты подписания настоящего Договора Подрядчик обязан</w:t>
      </w:r>
      <w:r w:rsidRPr="001C6AE2">
        <w:rPr>
          <w:rFonts w:ascii="Times New Roman" w:hAnsi="Times New Roman" w:cs="Times New Roman"/>
          <w:color w:val="000000" w:themeColor="text1"/>
        </w:rPr>
        <w:t xml:space="preserve"> в </w:t>
      </w:r>
      <w:r w:rsidRPr="001C6AE2">
        <w:rPr>
          <w:rFonts w:ascii="Times New Roman" w:hAnsi="Times New Roman" w:cs="Times New Roman"/>
          <w:bCs/>
          <w:color w:val="000000" w:themeColor="text1"/>
        </w:rPr>
        <w:t>письменной форме сообщить Заказчику ФИО, должность, телефон, адрес электронной почты лиц, которые получат лицензию на использование conjectPM Professional.</w:t>
      </w:r>
    </w:p>
    <w:p w:rsidR="00A05D3A" w:rsidRPr="001C6AE2" w:rsidRDefault="00A05D3A" w:rsidP="001F046C">
      <w:pPr>
        <w:pStyle w:val="a4"/>
        <w:numPr>
          <w:ilvl w:val="3"/>
          <w:numId w:val="26"/>
        </w:numPr>
        <w:tabs>
          <w:tab w:val="left" w:pos="851"/>
          <w:tab w:val="left" w:pos="1134"/>
        </w:tabs>
        <w:spacing w:before="120" w:after="120" w:line="240" w:lineRule="auto"/>
        <w:ind w:left="709" w:hanging="709"/>
        <w:jc w:val="both"/>
        <w:rPr>
          <w:rFonts w:ascii="Times New Roman" w:hAnsi="Times New Roman" w:cs="Times New Roman"/>
          <w:bCs/>
          <w:color w:val="000000" w:themeColor="text1"/>
        </w:rPr>
      </w:pPr>
      <w:r w:rsidRPr="001C6AE2">
        <w:rPr>
          <w:rFonts w:ascii="Times New Roman" w:hAnsi="Times New Roman" w:cs="Times New Roman"/>
          <w:bCs/>
          <w:color w:val="000000" w:themeColor="text1"/>
        </w:rPr>
        <w:t xml:space="preserve">Системные требования для работы с Интернет-платформой conjectPM: </w:t>
      </w:r>
    </w:p>
    <w:p w:rsidR="00A05D3A" w:rsidRPr="001C6AE2" w:rsidRDefault="00A05D3A" w:rsidP="001F046C">
      <w:pPr>
        <w:numPr>
          <w:ilvl w:val="0"/>
          <w:numId w:val="30"/>
        </w:numPr>
        <w:tabs>
          <w:tab w:val="left" w:pos="1134"/>
        </w:tabs>
        <w:spacing w:before="120" w:after="120" w:line="240" w:lineRule="auto"/>
        <w:ind w:left="1418" w:hanging="425"/>
        <w:jc w:val="both"/>
        <w:rPr>
          <w:rFonts w:ascii="Times New Roman" w:hAnsi="Times New Roman"/>
          <w:bCs/>
          <w:color w:val="000000" w:themeColor="text1"/>
          <w:lang w:val="en-US"/>
        </w:rPr>
      </w:pPr>
      <w:r w:rsidRPr="001C6AE2">
        <w:rPr>
          <w:rFonts w:ascii="Times New Roman" w:hAnsi="Times New Roman"/>
          <w:bCs/>
          <w:color w:val="000000" w:themeColor="text1"/>
          <w:lang w:val="en-US"/>
        </w:rPr>
        <w:t>Windows® 2000, Windows® XP, Windows® Vista, Windows®7;</w:t>
      </w:r>
    </w:p>
    <w:p w:rsidR="00A05D3A" w:rsidRPr="00696533" w:rsidRDefault="00A05D3A" w:rsidP="007A2163">
      <w:pPr>
        <w:tabs>
          <w:tab w:val="left" w:pos="1134"/>
        </w:tabs>
        <w:spacing w:before="120" w:after="120" w:line="240" w:lineRule="auto"/>
        <w:ind w:left="1418" w:hanging="425"/>
        <w:jc w:val="both"/>
        <w:rPr>
          <w:rFonts w:ascii="Times New Roman" w:hAnsi="Times New Roman"/>
          <w:bCs/>
          <w:color w:val="000000" w:themeColor="text1"/>
          <w:lang w:val="fr-FR"/>
        </w:rPr>
      </w:pPr>
      <w:r w:rsidRPr="001C6AE2">
        <w:rPr>
          <w:rFonts w:ascii="Times New Roman" w:hAnsi="Times New Roman"/>
          <w:bCs/>
          <w:color w:val="000000" w:themeColor="text1"/>
          <w:lang w:val="fr-FR"/>
        </w:rPr>
        <w:lastRenderedPageBreak/>
        <w:t xml:space="preserve">Internet Browser (MS Internet Explorer® 7.x, 8.x, 9.x </w:t>
      </w:r>
      <w:r w:rsidRPr="001C6AE2">
        <w:rPr>
          <w:rFonts w:ascii="Times New Roman" w:hAnsi="Times New Roman"/>
          <w:bCs/>
          <w:color w:val="000000" w:themeColor="text1"/>
        </w:rPr>
        <w:t>или</w:t>
      </w:r>
      <w:r w:rsidRPr="001C6AE2">
        <w:rPr>
          <w:rFonts w:ascii="Times New Roman" w:hAnsi="Times New Roman"/>
          <w:bCs/>
          <w:color w:val="000000" w:themeColor="text1"/>
          <w:lang w:val="fr-FR"/>
        </w:rPr>
        <w:t xml:space="preserve"> Firefox 2.x + 3.x</w:t>
      </w:r>
      <w:r w:rsidRPr="00696533">
        <w:rPr>
          <w:rFonts w:ascii="Times New Roman" w:hAnsi="Times New Roman"/>
          <w:bCs/>
          <w:color w:val="000000" w:themeColor="text1"/>
          <w:lang w:val="fr-FR"/>
        </w:rPr>
        <w:t xml:space="preserve"> </w:t>
      </w:r>
      <w:r w:rsidRPr="001C6AE2">
        <w:rPr>
          <w:rFonts w:ascii="Times New Roman" w:hAnsi="Times New Roman"/>
          <w:bCs/>
          <w:color w:val="000000" w:themeColor="text1"/>
        </w:rPr>
        <w:t>с</w:t>
      </w:r>
      <w:r w:rsidRPr="00696533">
        <w:rPr>
          <w:rFonts w:ascii="Times New Roman" w:hAnsi="Times New Roman"/>
          <w:bCs/>
          <w:color w:val="000000" w:themeColor="text1"/>
          <w:lang w:val="fr-FR"/>
        </w:rPr>
        <w:t xml:space="preserve"> Java 1.6 </w:t>
      </w:r>
      <w:r w:rsidRPr="001C6AE2">
        <w:rPr>
          <w:rFonts w:ascii="Times New Roman" w:hAnsi="Times New Roman"/>
          <w:bCs/>
          <w:color w:val="000000" w:themeColor="text1"/>
        </w:rPr>
        <w:t>и</w:t>
      </w:r>
      <w:r w:rsidRPr="00696533">
        <w:rPr>
          <w:rFonts w:ascii="Times New Roman" w:hAnsi="Times New Roman"/>
          <w:bCs/>
          <w:color w:val="000000" w:themeColor="text1"/>
          <w:lang w:val="fr-FR"/>
        </w:rPr>
        <w:t xml:space="preserve"> </w:t>
      </w:r>
      <w:r w:rsidRPr="001C6AE2">
        <w:rPr>
          <w:rFonts w:ascii="Times New Roman" w:hAnsi="Times New Roman"/>
          <w:bCs/>
          <w:color w:val="000000" w:themeColor="text1"/>
        </w:rPr>
        <w:t>выше</w:t>
      </w:r>
      <w:r w:rsidRPr="00696533">
        <w:rPr>
          <w:rFonts w:ascii="Times New Roman" w:hAnsi="Times New Roman"/>
          <w:bCs/>
          <w:color w:val="000000" w:themeColor="text1"/>
          <w:lang w:val="fr-FR"/>
        </w:rPr>
        <w:t>)</w:t>
      </w:r>
    </w:p>
    <w:p w:rsidR="00A05D3A" w:rsidRPr="001C6AE2" w:rsidRDefault="00A05D3A" w:rsidP="001F046C">
      <w:pPr>
        <w:numPr>
          <w:ilvl w:val="0"/>
          <w:numId w:val="30"/>
        </w:numPr>
        <w:tabs>
          <w:tab w:val="left" w:pos="1134"/>
        </w:tabs>
        <w:spacing w:before="120" w:after="120" w:line="240" w:lineRule="auto"/>
        <w:ind w:left="1418" w:hanging="425"/>
        <w:jc w:val="both"/>
        <w:rPr>
          <w:rFonts w:ascii="Times New Roman" w:hAnsi="Times New Roman"/>
          <w:bCs/>
          <w:color w:val="000000" w:themeColor="text1"/>
        </w:rPr>
      </w:pPr>
      <w:r w:rsidRPr="001C6AE2">
        <w:rPr>
          <w:rFonts w:ascii="Times New Roman" w:hAnsi="Times New Roman"/>
          <w:bCs/>
          <w:color w:val="000000" w:themeColor="text1"/>
        </w:rPr>
        <w:t>JavaScript и Cookies должны быть активированы;</w:t>
      </w:r>
    </w:p>
    <w:p w:rsidR="00A05D3A" w:rsidRPr="001C6AE2" w:rsidRDefault="00A05D3A" w:rsidP="001F046C">
      <w:pPr>
        <w:numPr>
          <w:ilvl w:val="0"/>
          <w:numId w:val="30"/>
        </w:numPr>
        <w:tabs>
          <w:tab w:val="left" w:pos="1134"/>
        </w:tabs>
        <w:spacing w:before="120" w:after="120" w:line="240" w:lineRule="auto"/>
        <w:ind w:left="1418" w:hanging="425"/>
        <w:jc w:val="both"/>
        <w:rPr>
          <w:rFonts w:ascii="Times New Roman" w:hAnsi="Times New Roman"/>
          <w:bCs/>
          <w:color w:val="000000" w:themeColor="text1"/>
        </w:rPr>
      </w:pPr>
      <w:r w:rsidRPr="001C6AE2">
        <w:rPr>
          <w:rFonts w:ascii="Times New Roman" w:hAnsi="Times New Roman"/>
          <w:bCs/>
          <w:color w:val="000000" w:themeColor="text1"/>
        </w:rPr>
        <w:t>Разрешение экрана 1024 x 768 пикселей или выше;</w:t>
      </w:r>
    </w:p>
    <w:p w:rsidR="00A05D3A" w:rsidRPr="001C6AE2" w:rsidRDefault="00A05D3A" w:rsidP="001F046C">
      <w:pPr>
        <w:numPr>
          <w:ilvl w:val="0"/>
          <w:numId w:val="30"/>
        </w:numPr>
        <w:tabs>
          <w:tab w:val="left" w:pos="1134"/>
        </w:tabs>
        <w:spacing w:before="120" w:after="120" w:line="240" w:lineRule="auto"/>
        <w:ind w:left="1418" w:hanging="425"/>
        <w:jc w:val="both"/>
        <w:rPr>
          <w:rFonts w:ascii="Times New Roman" w:hAnsi="Times New Roman"/>
          <w:bCs/>
          <w:color w:val="000000" w:themeColor="text1"/>
        </w:rPr>
      </w:pPr>
      <w:r w:rsidRPr="001C6AE2">
        <w:rPr>
          <w:rFonts w:ascii="Times New Roman" w:hAnsi="Times New Roman"/>
          <w:bCs/>
          <w:color w:val="000000" w:themeColor="text1"/>
        </w:rPr>
        <w:t>Широкополосный доступ к Интернет.</w:t>
      </w:r>
    </w:p>
    <w:p w:rsidR="00A05D3A" w:rsidRPr="001C6AE2" w:rsidRDefault="00A05D3A" w:rsidP="001F046C">
      <w:pPr>
        <w:pStyle w:val="a4"/>
        <w:numPr>
          <w:ilvl w:val="3"/>
          <w:numId w:val="26"/>
        </w:numPr>
        <w:tabs>
          <w:tab w:val="left" w:pos="1134"/>
        </w:tabs>
        <w:spacing w:before="120" w:after="120" w:line="240" w:lineRule="auto"/>
        <w:ind w:left="930"/>
        <w:jc w:val="both"/>
        <w:rPr>
          <w:rFonts w:ascii="Times New Roman" w:hAnsi="Times New Roman" w:cs="Times New Roman"/>
          <w:color w:val="000000" w:themeColor="text1"/>
        </w:rPr>
      </w:pPr>
      <w:r w:rsidRPr="001C6AE2">
        <w:rPr>
          <w:rFonts w:ascii="Times New Roman" w:hAnsi="Times New Roman" w:cs="Times New Roman"/>
          <w:bCs/>
          <w:color w:val="000000" w:themeColor="text1"/>
        </w:rPr>
        <w:t>Также рекомендуется добавить «*.conject.com» в список «надежные узлы» для всех персональных компьютеров, на которых используется conjectPM, и отключить блокировку всплывающих окон для этого сайта</w:t>
      </w:r>
      <w:r w:rsidRPr="001C6AE2">
        <w:rPr>
          <w:rFonts w:ascii="Times New Roman" w:hAnsi="Times New Roman" w:cs="Times New Roman"/>
          <w:color w:val="000000" w:themeColor="text1"/>
        </w:rPr>
        <w:t>.</w:t>
      </w:r>
    </w:p>
    <w:p w:rsidR="00A05D3A" w:rsidRPr="000B774C" w:rsidRDefault="00A05D3A" w:rsidP="001F046C">
      <w:pPr>
        <w:pStyle w:val="a4"/>
        <w:numPr>
          <w:ilvl w:val="0"/>
          <w:numId w:val="26"/>
        </w:numPr>
        <w:tabs>
          <w:tab w:val="left" w:pos="709"/>
          <w:tab w:val="left" w:pos="9214"/>
        </w:tabs>
        <w:spacing w:before="120" w:after="120" w:line="240" w:lineRule="auto"/>
        <w:ind w:left="709" w:hanging="709"/>
        <w:jc w:val="both"/>
        <w:rPr>
          <w:rFonts w:ascii="Times New Roman" w:hAnsi="Times New Roman" w:cs="Times New Roman"/>
          <w:b/>
          <w:bCs/>
          <w:caps/>
          <w:color w:val="000000" w:themeColor="text1"/>
        </w:rPr>
      </w:pPr>
      <w:bookmarkStart w:id="43" w:name="_Ref304030573"/>
      <w:r w:rsidRPr="001C6AE2">
        <w:rPr>
          <w:rFonts w:ascii="Times New Roman" w:hAnsi="Times New Roman" w:cs="Times New Roman"/>
          <w:b/>
          <w:bCs/>
          <w:caps/>
          <w:color w:val="000000" w:themeColor="text1"/>
        </w:rPr>
        <w:t xml:space="preserve">Страхование. </w:t>
      </w:r>
      <w:bookmarkEnd w:id="43"/>
    </w:p>
    <w:p w:rsidR="00A05D3A" w:rsidRPr="001C6AE2" w:rsidRDefault="00A05D3A" w:rsidP="001F046C">
      <w:pPr>
        <w:pStyle w:val="a4"/>
        <w:numPr>
          <w:ilvl w:val="1"/>
          <w:numId w:val="42"/>
        </w:numPr>
        <w:tabs>
          <w:tab w:val="left" w:pos="1134"/>
        </w:tabs>
        <w:spacing w:before="120" w:after="120" w:line="240" w:lineRule="auto"/>
        <w:ind w:left="851" w:hanging="851"/>
        <w:jc w:val="both"/>
        <w:rPr>
          <w:rFonts w:ascii="Times New Roman" w:hAnsi="Times New Roman" w:cs="Times New Roman"/>
          <w:b/>
          <w:bCs/>
          <w:caps/>
          <w:color w:val="000000" w:themeColor="text1"/>
        </w:rPr>
      </w:pPr>
      <w:bookmarkStart w:id="44" w:name="_Ref319511005"/>
      <w:r w:rsidRPr="001C6AE2">
        <w:rPr>
          <w:rFonts w:ascii="Times New Roman" w:hAnsi="Times New Roman" w:cs="Times New Roman"/>
          <w:b/>
          <w:color w:val="000000" w:themeColor="text1"/>
        </w:rPr>
        <w:t>Страхование</w:t>
      </w:r>
      <w:bookmarkEnd w:id="44"/>
    </w:p>
    <w:p w:rsidR="00A05D3A" w:rsidRPr="001C6AE2" w:rsidRDefault="00A05D3A" w:rsidP="001F046C">
      <w:pPr>
        <w:pStyle w:val="a4"/>
        <w:numPr>
          <w:ilvl w:val="2"/>
          <w:numId w:val="42"/>
        </w:numPr>
        <w:tabs>
          <w:tab w:val="left" w:pos="1134"/>
        </w:tabs>
        <w:spacing w:before="120" w:after="120" w:line="240" w:lineRule="auto"/>
        <w:ind w:left="993" w:hanging="993"/>
        <w:jc w:val="both"/>
        <w:rPr>
          <w:rFonts w:ascii="Times New Roman" w:hAnsi="Times New Roman" w:cs="Times New Roman"/>
          <w:color w:val="000000" w:themeColor="text1"/>
        </w:rPr>
      </w:pPr>
      <w:bookmarkStart w:id="45" w:name="_Ref317852777"/>
      <w:bookmarkStart w:id="46" w:name="_Ref346982399"/>
      <w:r w:rsidRPr="001C6AE2">
        <w:rPr>
          <w:rFonts w:ascii="Times New Roman" w:hAnsi="Times New Roman" w:cs="Times New Roman"/>
          <w:color w:val="000000" w:themeColor="text1"/>
        </w:rPr>
        <w:t>Без ущерба для ответственности и обязательств по возмещению убытков Заказчику, Подрядчик не позднее 5 (пяти) Рабочих</w:t>
      </w:r>
      <w:r w:rsidRPr="001C6AE2" w:rsidDel="00DC1832">
        <w:rPr>
          <w:rFonts w:ascii="Times New Roman" w:hAnsi="Times New Roman" w:cs="Times New Roman"/>
          <w:color w:val="000000" w:themeColor="text1"/>
        </w:rPr>
        <w:t xml:space="preserve"> </w:t>
      </w:r>
      <w:r w:rsidRPr="001C6AE2">
        <w:rPr>
          <w:rFonts w:ascii="Times New Roman" w:hAnsi="Times New Roman" w:cs="Times New Roman"/>
          <w:color w:val="000000" w:themeColor="text1"/>
        </w:rPr>
        <w:t xml:space="preserve">дней с даты подписания настоящего Договора обязан заключить договор страхования </w:t>
      </w:r>
      <w:bookmarkEnd w:id="45"/>
      <w:r w:rsidRPr="001C6AE2">
        <w:rPr>
          <w:rFonts w:ascii="Times New Roman" w:hAnsi="Times New Roman" w:cs="Times New Roman"/>
          <w:color w:val="000000" w:themeColor="text1"/>
        </w:rPr>
        <w:t xml:space="preserve">риска гражданской ответственности по обязательствам, возникающим вследствие причинения вреда жизни, здоровью или имуществу Заказчика и иных лиц на сумму не менее </w:t>
      </w:r>
      <w:r w:rsidRPr="001C6AE2">
        <w:rPr>
          <w:rFonts w:ascii="Times New Roman" w:hAnsi="Times New Roman" w:cs="Times New Roman"/>
          <w:color w:val="000000" w:themeColor="text1"/>
          <w:highlight w:val="yellow"/>
        </w:rPr>
        <w:t>[●]</w:t>
      </w:r>
      <w:r w:rsidRPr="001C6AE2">
        <w:rPr>
          <w:rFonts w:ascii="Times New Roman" w:hAnsi="Times New Roman" w:cs="Times New Roman"/>
          <w:color w:val="000000" w:themeColor="text1"/>
        </w:rPr>
        <w:t xml:space="preserve"> рублей.</w:t>
      </w:r>
      <w:bookmarkEnd w:id="46"/>
    </w:p>
    <w:p w:rsidR="00A05D3A" w:rsidRPr="001C6AE2" w:rsidRDefault="00A05D3A" w:rsidP="001F046C">
      <w:pPr>
        <w:pStyle w:val="a4"/>
        <w:numPr>
          <w:ilvl w:val="2"/>
          <w:numId w:val="42"/>
        </w:numPr>
        <w:tabs>
          <w:tab w:val="left" w:pos="1134"/>
        </w:tabs>
        <w:spacing w:before="120" w:after="120" w:line="240" w:lineRule="auto"/>
        <w:ind w:left="993" w:hanging="993"/>
        <w:jc w:val="both"/>
        <w:rPr>
          <w:rFonts w:ascii="Times New Roman" w:hAnsi="Times New Roman" w:cs="Times New Roman"/>
          <w:color w:val="000000" w:themeColor="text1"/>
        </w:rPr>
      </w:pPr>
      <w:bookmarkStart w:id="47" w:name="_Ref346982380"/>
      <w:r w:rsidRPr="001C6AE2">
        <w:rPr>
          <w:rFonts w:ascii="Times New Roman" w:hAnsi="Times New Roman" w:cs="Times New Roman"/>
          <w:color w:val="000000" w:themeColor="text1"/>
        </w:rPr>
        <w:t>Подрядчик обязан предоставить Заказчику заверенную печатью и подписью уполномоченного лица Подрядчика копию такого договора в течение 3 (трех) Календарных дней с момента его заключения, а также представлять Заказчику копии платежных документов, подтверждающих оплату Подрядчика по договору страхования, в течение 3 (трех) Календарных дней с момента оплаты. Договор страхования должен быть без франшизы.</w:t>
      </w:r>
      <w:bookmarkEnd w:id="47"/>
    </w:p>
    <w:p w:rsidR="00A05D3A" w:rsidRPr="001C6AE2" w:rsidRDefault="00A05D3A" w:rsidP="001F046C">
      <w:pPr>
        <w:pStyle w:val="a4"/>
        <w:numPr>
          <w:ilvl w:val="2"/>
          <w:numId w:val="42"/>
        </w:numPr>
        <w:tabs>
          <w:tab w:val="left" w:pos="1134"/>
        </w:tabs>
        <w:spacing w:before="120" w:after="120" w:line="240" w:lineRule="auto"/>
        <w:ind w:left="993" w:hanging="993"/>
        <w:jc w:val="both"/>
        <w:rPr>
          <w:rFonts w:ascii="Times New Roman" w:hAnsi="Times New Roman" w:cs="Times New Roman"/>
          <w:color w:val="000000" w:themeColor="text1"/>
        </w:rPr>
      </w:pPr>
      <w:bookmarkStart w:id="48" w:name="_Ref346982331"/>
      <w:r w:rsidRPr="001C6AE2">
        <w:rPr>
          <w:rFonts w:ascii="Times New Roman" w:hAnsi="Times New Roman" w:cs="Times New Roman"/>
          <w:color w:val="000000" w:themeColor="text1"/>
        </w:rPr>
        <w:t xml:space="preserve">Договор страхования должен быть действителен в течение не менее </w:t>
      </w:r>
      <w:r w:rsidRPr="001C6AE2">
        <w:rPr>
          <w:rFonts w:ascii="Times New Roman" w:hAnsi="Times New Roman" w:cs="Times New Roman"/>
          <w:color w:val="000000" w:themeColor="text1"/>
          <w:highlight w:val="yellow"/>
        </w:rPr>
        <w:t>[●]</w:t>
      </w:r>
      <w:r w:rsidRPr="001C6AE2">
        <w:rPr>
          <w:rFonts w:ascii="Times New Roman" w:hAnsi="Times New Roman" w:cs="Times New Roman"/>
          <w:color w:val="000000" w:themeColor="text1"/>
        </w:rPr>
        <w:t xml:space="preserve"> лет с момента заключения настоящего Договора.</w:t>
      </w:r>
      <w:bookmarkEnd w:id="48"/>
      <w:r w:rsidRPr="001C6AE2">
        <w:rPr>
          <w:rFonts w:ascii="Times New Roman" w:hAnsi="Times New Roman" w:cs="Times New Roman"/>
          <w:color w:val="000000" w:themeColor="text1"/>
        </w:rPr>
        <w:t xml:space="preserve"> </w:t>
      </w:r>
    </w:p>
    <w:p w:rsidR="00A05D3A" w:rsidRPr="001C6AE2" w:rsidRDefault="00A05D3A" w:rsidP="001F046C">
      <w:pPr>
        <w:pStyle w:val="a4"/>
        <w:numPr>
          <w:ilvl w:val="2"/>
          <w:numId w:val="42"/>
        </w:numPr>
        <w:tabs>
          <w:tab w:val="left" w:pos="1134"/>
        </w:tabs>
        <w:spacing w:before="120" w:after="120" w:line="240" w:lineRule="auto"/>
        <w:ind w:left="993" w:hanging="993"/>
        <w:jc w:val="both"/>
        <w:rPr>
          <w:rFonts w:ascii="Times New Roman" w:hAnsi="Times New Roman" w:cs="Times New Roman"/>
          <w:color w:val="000000" w:themeColor="text1"/>
        </w:rPr>
      </w:pPr>
      <w:r w:rsidRPr="001C6AE2">
        <w:rPr>
          <w:rFonts w:ascii="Times New Roman" w:hAnsi="Times New Roman" w:cs="Times New Roman"/>
          <w:color w:val="000000" w:themeColor="text1"/>
        </w:rPr>
        <w:t>Расходы по договору страхования включены в Цену Договора.</w:t>
      </w:r>
    </w:p>
    <w:p w:rsidR="00A05D3A" w:rsidRPr="001C6AE2" w:rsidRDefault="00A05D3A" w:rsidP="001F046C">
      <w:pPr>
        <w:pStyle w:val="a4"/>
        <w:numPr>
          <w:ilvl w:val="2"/>
          <w:numId w:val="42"/>
        </w:numPr>
        <w:tabs>
          <w:tab w:val="left" w:pos="1134"/>
        </w:tabs>
        <w:spacing w:before="120" w:after="120" w:line="240" w:lineRule="auto"/>
        <w:ind w:left="993" w:hanging="993"/>
        <w:jc w:val="both"/>
        <w:rPr>
          <w:rFonts w:ascii="Times New Roman" w:hAnsi="Times New Roman" w:cs="Times New Roman"/>
          <w:color w:val="000000" w:themeColor="text1"/>
        </w:rPr>
      </w:pPr>
      <w:r w:rsidRPr="001C6AE2">
        <w:rPr>
          <w:rFonts w:ascii="Times New Roman" w:hAnsi="Times New Roman" w:cs="Times New Roman"/>
          <w:color w:val="000000" w:themeColor="text1"/>
        </w:rPr>
        <w:t>Подрядчик обязан предварительно письменно согласовать страховую компанию и текст договора страхования с Заказчиком.</w:t>
      </w:r>
    </w:p>
    <w:p w:rsidR="00A05D3A" w:rsidRPr="001C6AE2" w:rsidRDefault="00A05D3A" w:rsidP="001F046C">
      <w:pPr>
        <w:pStyle w:val="a4"/>
        <w:numPr>
          <w:ilvl w:val="2"/>
          <w:numId w:val="42"/>
        </w:numPr>
        <w:tabs>
          <w:tab w:val="left" w:pos="1134"/>
        </w:tabs>
        <w:spacing w:before="120" w:after="120" w:line="240" w:lineRule="auto"/>
        <w:ind w:left="993" w:hanging="993"/>
        <w:jc w:val="both"/>
        <w:rPr>
          <w:rFonts w:ascii="Times New Roman" w:hAnsi="Times New Roman" w:cs="Times New Roman"/>
          <w:color w:val="000000" w:themeColor="text1"/>
        </w:rPr>
      </w:pPr>
      <w:r w:rsidRPr="001C6AE2">
        <w:rPr>
          <w:rFonts w:ascii="Times New Roman" w:hAnsi="Times New Roman" w:cs="Times New Roman"/>
          <w:color w:val="000000" w:themeColor="text1"/>
        </w:rPr>
        <w:t>Подрядчик обязан застраховать свою профессиональную ответственность в страховой компании</w:t>
      </w:r>
      <w:r w:rsidRPr="001C6AE2">
        <w:rPr>
          <w:rStyle w:val="afa"/>
          <w:rFonts w:ascii="Times New Roman" w:hAnsi="Times New Roman"/>
          <w:color w:val="000000" w:themeColor="text1"/>
        </w:rPr>
        <w:footnoteReference w:id="3"/>
      </w:r>
      <w:r w:rsidRPr="001C6AE2">
        <w:rPr>
          <w:rFonts w:ascii="Times New Roman" w:hAnsi="Times New Roman" w:cs="Times New Roman"/>
          <w:color w:val="000000" w:themeColor="text1"/>
        </w:rPr>
        <w:t xml:space="preserve"> с рейтингом </w:t>
      </w:r>
      <w:bookmarkStart w:id="49" w:name="_Toc303089693"/>
      <w:bookmarkStart w:id="50" w:name="_Toc303670266"/>
      <w:bookmarkStart w:id="51" w:name="_Toc303677099"/>
      <w:r w:rsidRPr="001C6AE2">
        <w:rPr>
          <w:rFonts w:ascii="Times New Roman" w:hAnsi="Times New Roman" w:cs="Times New Roman"/>
          <w:color w:val="000000" w:themeColor="text1"/>
        </w:rPr>
        <w:t xml:space="preserve">не ниже В+ по шкале агентства Standard&amp;Poor’s Ratings Group (или не менее аналогичного рейтинга агентств Fitch, Inc. или Moody’s Investors Service, Inc. или РА «Эксперт»), и согласованной с Заказчиком. </w:t>
      </w:r>
      <w:bookmarkEnd w:id="49"/>
      <w:bookmarkEnd w:id="50"/>
      <w:bookmarkEnd w:id="51"/>
      <w:r w:rsidRPr="001C6AE2">
        <w:rPr>
          <w:rFonts w:ascii="Times New Roman" w:hAnsi="Times New Roman" w:cs="Times New Roman"/>
          <w:color w:val="000000" w:themeColor="text1"/>
        </w:rPr>
        <w:t xml:space="preserve">Страховая компания должна быть резидентом РФ. </w:t>
      </w:r>
    </w:p>
    <w:p w:rsidR="00A05D3A" w:rsidRPr="001C6AE2" w:rsidRDefault="00A05D3A" w:rsidP="001F046C">
      <w:pPr>
        <w:pStyle w:val="a4"/>
        <w:numPr>
          <w:ilvl w:val="2"/>
          <w:numId w:val="42"/>
        </w:numPr>
        <w:tabs>
          <w:tab w:val="left" w:pos="1134"/>
        </w:tabs>
        <w:spacing w:before="120" w:after="120" w:line="240" w:lineRule="auto"/>
        <w:ind w:left="993" w:hanging="993"/>
        <w:jc w:val="both"/>
        <w:rPr>
          <w:rFonts w:ascii="Times New Roman" w:hAnsi="Times New Roman" w:cs="Times New Roman"/>
          <w:color w:val="000000" w:themeColor="text1"/>
        </w:rPr>
      </w:pPr>
      <w:r w:rsidRPr="001C6AE2">
        <w:rPr>
          <w:rFonts w:ascii="Times New Roman" w:hAnsi="Times New Roman" w:cs="Times New Roman"/>
          <w:color w:val="000000" w:themeColor="text1"/>
        </w:rPr>
        <w:t>При возникновении страховых случаев Подрядчик должен незамедлительно (не позднее 2 (двух) Календарных</w:t>
      </w:r>
      <w:r w:rsidRPr="001C6AE2" w:rsidDel="00DC1832">
        <w:rPr>
          <w:rFonts w:ascii="Times New Roman" w:hAnsi="Times New Roman" w:cs="Times New Roman"/>
          <w:color w:val="000000" w:themeColor="text1"/>
        </w:rPr>
        <w:t xml:space="preserve"> </w:t>
      </w:r>
      <w:r w:rsidRPr="001C6AE2">
        <w:rPr>
          <w:rFonts w:ascii="Times New Roman" w:hAnsi="Times New Roman" w:cs="Times New Roman"/>
          <w:color w:val="000000" w:themeColor="text1"/>
        </w:rPr>
        <w:t xml:space="preserve">дней) сообщить об этом Заказчику. </w:t>
      </w:r>
    </w:p>
    <w:p w:rsidR="00A05D3A" w:rsidRPr="001C6AE2" w:rsidRDefault="00A05D3A" w:rsidP="001F046C">
      <w:pPr>
        <w:pStyle w:val="a4"/>
        <w:numPr>
          <w:ilvl w:val="2"/>
          <w:numId w:val="42"/>
        </w:numPr>
        <w:tabs>
          <w:tab w:val="left" w:pos="1134"/>
        </w:tabs>
        <w:spacing w:before="120" w:after="120" w:line="240" w:lineRule="auto"/>
        <w:ind w:left="993" w:hanging="993"/>
        <w:jc w:val="both"/>
        <w:rPr>
          <w:rFonts w:ascii="Times New Roman" w:hAnsi="Times New Roman" w:cs="Times New Roman"/>
          <w:color w:val="000000" w:themeColor="text1"/>
        </w:rPr>
      </w:pPr>
      <w:bookmarkStart w:id="52" w:name="_Ref346982387"/>
      <w:r w:rsidRPr="001C6AE2">
        <w:rPr>
          <w:rFonts w:ascii="Times New Roman" w:hAnsi="Times New Roman" w:cs="Times New Roman"/>
          <w:color w:val="000000" w:themeColor="text1"/>
        </w:rPr>
        <w:t xml:space="preserve">При необходимости продления периода страхования и/или внесения в договоры страхования (полисы) каких - либо изменений, Подрядчик обязан письменно известить об этом Заказчика за 30 (тридцать) Календарных дней до даты окончания действия договора страхования (полиса) и/или, соответственно, даты внесения изменений с указанием причины внесения этих изменений. Договор страхования и страховой полис должны поддерживаться в силе в течение всего срока, </w:t>
      </w:r>
      <w:r w:rsidRPr="001F6CE1">
        <w:rPr>
          <w:rFonts w:ascii="Times New Roman" w:hAnsi="Times New Roman" w:cs="Times New Roman"/>
          <w:color w:val="000000" w:themeColor="text1"/>
        </w:rPr>
        <w:t xml:space="preserve">указанного в п. </w:t>
      </w:r>
      <w:r w:rsidRPr="001F6CE1">
        <w:rPr>
          <w:rFonts w:ascii="Times New Roman" w:hAnsi="Times New Roman" w:cs="Times New Roman"/>
          <w:color w:val="000000" w:themeColor="text1"/>
        </w:rPr>
        <w:fldChar w:fldCharType="begin"/>
      </w:r>
      <w:r w:rsidRPr="001F6CE1">
        <w:rPr>
          <w:rFonts w:ascii="Times New Roman" w:hAnsi="Times New Roman" w:cs="Times New Roman"/>
          <w:color w:val="000000" w:themeColor="text1"/>
        </w:rPr>
        <w:instrText xml:space="preserve"> REF _Ref346982331 \r \h </w:instrText>
      </w:r>
      <w:r w:rsidR="001C6AE2" w:rsidRPr="001F6CE1">
        <w:rPr>
          <w:rFonts w:ascii="Times New Roman" w:hAnsi="Times New Roman" w:cs="Times New Roman"/>
          <w:color w:val="000000" w:themeColor="text1"/>
        </w:rPr>
        <w:instrText xml:space="preserve"> \* MERGEFORMAT </w:instrText>
      </w:r>
      <w:r w:rsidRPr="001F6CE1">
        <w:rPr>
          <w:rFonts w:ascii="Times New Roman" w:hAnsi="Times New Roman" w:cs="Times New Roman"/>
          <w:color w:val="000000" w:themeColor="text1"/>
        </w:rPr>
      </w:r>
      <w:r w:rsidRPr="006562A2">
        <w:rPr>
          <w:rFonts w:ascii="Times New Roman" w:hAnsi="Times New Roman" w:cs="Times New Roman"/>
          <w:color w:val="000000" w:themeColor="text1"/>
        </w:rPr>
        <w:fldChar w:fldCharType="separate"/>
      </w:r>
      <w:r w:rsidR="00497AB5" w:rsidRPr="001F6CE1">
        <w:rPr>
          <w:rFonts w:ascii="Times New Roman" w:hAnsi="Times New Roman" w:cs="Times New Roman"/>
          <w:color w:val="000000" w:themeColor="text1"/>
        </w:rPr>
        <w:t>12.</w:t>
      </w:r>
      <w:r w:rsidR="003F5703" w:rsidRPr="001F6CE1">
        <w:rPr>
          <w:rFonts w:ascii="Times New Roman" w:hAnsi="Times New Roman" w:cs="Times New Roman"/>
          <w:color w:val="000000" w:themeColor="text1"/>
        </w:rPr>
        <w:t>1</w:t>
      </w:r>
      <w:r w:rsidR="00497AB5" w:rsidRPr="001F6CE1">
        <w:rPr>
          <w:rFonts w:ascii="Times New Roman" w:hAnsi="Times New Roman" w:cs="Times New Roman"/>
          <w:color w:val="000000" w:themeColor="text1"/>
        </w:rPr>
        <w:t>.3</w:t>
      </w:r>
      <w:r w:rsidRPr="006562A2">
        <w:rPr>
          <w:rFonts w:ascii="Times New Roman" w:hAnsi="Times New Roman" w:cs="Times New Roman"/>
          <w:color w:val="000000" w:themeColor="text1"/>
        </w:rPr>
        <w:fldChar w:fldCharType="end"/>
      </w:r>
      <w:r w:rsidR="002D2F35" w:rsidRPr="001F6CE1">
        <w:rPr>
          <w:rFonts w:ascii="Times New Roman" w:hAnsi="Times New Roman" w:cs="Times New Roman"/>
          <w:color w:val="000000" w:themeColor="text1"/>
        </w:rPr>
        <w:t>.</w:t>
      </w:r>
      <w:r w:rsidRPr="001F6CE1">
        <w:rPr>
          <w:rFonts w:ascii="Times New Roman" w:hAnsi="Times New Roman" w:cs="Times New Roman"/>
          <w:color w:val="000000" w:themeColor="text1"/>
        </w:rPr>
        <w:t xml:space="preserve"> Договора</w:t>
      </w:r>
      <w:r w:rsidRPr="001C6AE2">
        <w:rPr>
          <w:rFonts w:ascii="Times New Roman" w:hAnsi="Times New Roman" w:cs="Times New Roman"/>
          <w:color w:val="000000" w:themeColor="text1"/>
        </w:rPr>
        <w:t>.</w:t>
      </w:r>
      <w:bookmarkEnd w:id="52"/>
      <w:r w:rsidRPr="001C6AE2">
        <w:rPr>
          <w:rFonts w:ascii="Times New Roman" w:hAnsi="Times New Roman" w:cs="Times New Roman"/>
          <w:color w:val="000000" w:themeColor="text1"/>
        </w:rPr>
        <w:t xml:space="preserve"> </w:t>
      </w:r>
    </w:p>
    <w:p w:rsidR="00A05D3A" w:rsidRPr="001C6AE2" w:rsidRDefault="00A05D3A" w:rsidP="001F046C">
      <w:pPr>
        <w:pStyle w:val="a4"/>
        <w:numPr>
          <w:ilvl w:val="2"/>
          <w:numId w:val="42"/>
        </w:numPr>
        <w:tabs>
          <w:tab w:val="left" w:pos="1134"/>
        </w:tabs>
        <w:spacing w:before="120" w:after="120" w:line="240" w:lineRule="auto"/>
        <w:ind w:left="993" w:hanging="993"/>
        <w:jc w:val="both"/>
        <w:rPr>
          <w:rFonts w:ascii="Times New Roman" w:hAnsi="Times New Roman" w:cs="Times New Roman"/>
          <w:color w:val="000000" w:themeColor="text1"/>
        </w:rPr>
      </w:pPr>
      <w:r w:rsidRPr="001C6AE2">
        <w:rPr>
          <w:rFonts w:ascii="Times New Roman" w:hAnsi="Times New Roman" w:cs="Times New Roman"/>
          <w:color w:val="000000" w:themeColor="text1"/>
        </w:rPr>
        <w:t xml:space="preserve">Требования о страховании по настоящему Договору не ограничивают ответственность Подрядчика и не освобождают его от обязательств, предусмотренных настоящим Договором. В случае, если у Подрядчика согласно условиям настоящего Договора возникает обязательство возместить ущерб, убытки или затраты Заказчика и/или третьей стороны и договором </w:t>
      </w:r>
      <w:r w:rsidRPr="001C6AE2">
        <w:rPr>
          <w:rFonts w:ascii="Times New Roman" w:hAnsi="Times New Roman" w:cs="Times New Roman"/>
          <w:color w:val="000000" w:themeColor="text1"/>
        </w:rPr>
        <w:lastRenderedPageBreak/>
        <w:t>страхования (полисом) не предусмотрено возмещение такого ущерба, убытков или затрат или сумма страхового возмещения не полностью покрывает такой ущерб, убытки или затраты, Подрядчик обязан возместить такой ущерб, убытки или затраты из собственных средств в соответствии с условиями настоящего Договора и требованиями действующего законодательства РФ.</w:t>
      </w:r>
    </w:p>
    <w:p w:rsidR="00A05D3A" w:rsidRPr="001C6AE2" w:rsidRDefault="00A05D3A" w:rsidP="001F046C">
      <w:pPr>
        <w:pStyle w:val="a4"/>
        <w:numPr>
          <w:ilvl w:val="2"/>
          <w:numId w:val="42"/>
        </w:numPr>
        <w:tabs>
          <w:tab w:val="left" w:pos="1134"/>
        </w:tabs>
        <w:spacing w:before="120" w:after="120" w:line="240" w:lineRule="auto"/>
        <w:ind w:left="993" w:hanging="993"/>
        <w:jc w:val="both"/>
        <w:rPr>
          <w:rFonts w:ascii="Times New Roman" w:hAnsi="Times New Roman" w:cs="Times New Roman"/>
          <w:color w:val="000000" w:themeColor="text1"/>
        </w:rPr>
      </w:pPr>
      <w:bookmarkStart w:id="53" w:name="_Ref346981987"/>
      <w:r w:rsidRPr="001C6AE2">
        <w:rPr>
          <w:rFonts w:ascii="Times New Roman" w:hAnsi="Times New Roman" w:cs="Times New Roman"/>
          <w:color w:val="000000" w:themeColor="text1"/>
        </w:rPr>
        <w:t xml:space="preserve">Подрядчик обязуется обеспечить заключение всеми Субподрядчиками договоров страхования на условиях, </w:t>
      </w:r>
      <w:r w:rsidRPr="001F6CE1">
        <w:rPr>
          <w:rFonts w:ascii="Times New Roman" w:hAnsi="Times New Roman" w:cs="Times New Roman"/>
          <w:color w:val="000000" w:themeColor="text1"/>
        </w:rPr>
        <w:t xml:space="preserve">предусмотренных пунктом </w:t>
      </w:r>
      <w:r w:rsidR="00B80597" w:rsidRPr="001F6CE1">
        <w:rPr>
          <w:rFonts w:ascii="Times New Roman" w:hAnsi="Times New Roman" w:cs="Times New Roman"/>
          <w:color w:val="000000" w:themeColor="text1"/>
        </w:rPr>
        <w:t>12.</w:t>
      </w:r>
      <w:r w:rsidR="003F5703" w:rsidRPr="001F6CE1">
        <w:rPr>
          <w:rFonts w:ascii="Times New Roman" w:hAnsi="Times New Roman" w:cs="Times New Roman"/>
          <w:color w:val="000000" w:themeColor="text1"/>
        </w:rPr>
        <w:t>1</w:t>
      </w:r>
      <w:r w:rsidR="00B80597" w:rsidRPr="001F6CE1">
        <w:rPr>
          <w:rFonts w:ascii="Times New Roman" w:hAnsi="Times New Roman" w:cs="Times New Roman"/>
          <w:color w:val="000000" w:themeColor="text1"/>
        </w:rPr>
        <w:t xml:space="preserve">. </w:t>
      </w:r>
      <w:r w:rsidRPr="001F6CE1">
        <w:rPr>
          <w:rFonts w:ascii="Times New Roman" w:hAnsi="Times New Roman" w:cs="Times New Roman"/>
          <w:color w:val="000000" w:themeColor="text1"/>
        </w:rPr>
        <w:t>Договора</w:t>
      </w:r>
      <w:r w:rsidRPr="001C6AE2">
        <w:rPr>
          <w:rFonts w:ascii="Times New Roman" w:hAnsi="Times New Roman" w:cs="Times New Roman"/>
          <w:color w:val="000000" w:themeColor="text1"/>
        </w:rPr>
        <w:t>.</w:t>
      </w:r>
      <w:bookmarkEnd w:id="53"/>
      <w:r w:rsidRPr="001C6AE2">
        <w:rPr>
          <w:rFonts w:ascii="Times New Roman" w:hAnsi="Times New Roman" w:cs="Times New Roman"/>
          <w:color w:val="000000" w:themeColor="text1"/>
        </w:rPr>
        <w:t xml:space="preserve"> </w:t>
      </w:r>
    </w:p>
    <w:p w:rsidR="00A05D3A" w:rsidRPr="001C6AE2" w:rsidRDefault="00A05D3A" w:rsidP="001F046C">
      <w:pPr>
        <w:pStyle w:val="a4"/>
        <w:numPr>
          <w:ilvl w:val="0"/>
          <w:numId w:val="42"/>
        </w:numPr>
        <w:tabs>
          <w:tab w:val="left" w:pos="9214"/>
        </w:tabs>
        <w:spacing w:before="120" w:after="120" w:line="240" w:lineRule="auto"/>
        <w:ind w:left="709" w:hanging="709"/>
        <w:jc w:val="both"/>
        <w:rPr>
          <w:rFonts w:ascii="Times New Roman" w:hAnsi="Times New Roman" w:cs="Times New Roman"/>
          <w:b/>
          <w:bCs/>
          <w:caps/>
          <w:color w:val="000000" w:themeColor="text1"/>
        </w:rPr>
      </w:pPr>
      <w:r w:rsidRPr="001C6AE2">
        <w:rPr>
          <w:rFonts w:ascii="Times New Roman" w:hAnsi="Times New Roman" w:cs="Times New Roman"/>
          <w:b/>
          <w:bCs/>
          <w:caps/>
          <w:color w:val="000000" w:themeColor="text1"/>
        </w:rPr>
        <w:t>приостановление работ</w:t>
      </w:r>
    </w:p>
    <w:p w:rsidR="00A05D3A" w:rsidRPr="001C6AE2" w:rsidRDefault="00A05D3A" w:rsidP="001F046C">
      <w:pPr>
        <w:pStyle w:val="a4"/>
        <w:numPr>
          <w:ilvl w:val="1"/>
          <w:numId w:val="42"/>
        </w:numPr>
        <w:tabs>
          <w:tab w:val="left" w:pos="993"/>
        </w:tabs>
        <w:spacing w:before="120" w:after="120" w:line="240" w:lineRule="auto"/>
        <w:ind w:left="709" w:hanging="709"/>
        <w:jc w:val="both"/>
        <w:rPr>
          <w:rFonts w:ascii="Times New Roman" w:hAnsi="Times New Roman" w:cs="Times New Roman"/>
          <w:bCs/>
          <w:caps/>
          <w:color w:val="000000" w:themeColor="text1"/>
        </w:rPr>
      </w:pPr>
      <w:r w:rsidRPr="001C6AE2">
        <w:rPr>
          <w:rFonts w:ascii="Times New Roman" w:hAnsi="Times New Roman" w:cs="Times New Roman"/>
          <w:snapToGrid w:val="0"/>
          <w:color w:val="000000" w:themeColor="text1"/>
        </w:rPr>
        <w:t>Подрядчик обязан выполнять все распоряжения и Указания Заказчика, касающиеся производства Работ, включая распоряжения о приостановке всех или части Работ.</w:t>
      </w:r>
    </w:p>
    <w:p w:rsidR="00A05D3A" w:rsidRPr="001C6AE2" w:rsidRDefault="00A05D3A" w:rsidP="001F046C">
      <w:pPr>
        <w:pStyle w:val="a4"/>
        <w:numPr>
          <w:ilvl w:val="1"/>
          <w:numId w:val="42"/>
        </w:numPr>
        <w:tabs>
          <w:tab w:val="left" w:pos="993"/>
        </w:tabs>
        <w:spacing w:before="120" w:after="120" w:line="240" w:lineRule="auto"/>
        <w:ind w:left="709" w:hanging="709"/>
        <w:jc w:val="both"/>
        <w:rPr>
          <w:rFonts w:ascii="Times New Roman" w:hAnsi="Times New Roman" w:cs="Times New Roman"/>
          <w:snapToGrid w:val="0"/>
          <w:color w:val="000000" w:themeColor="text1"/>
        </w:rPr>
      </w:pPr>
      <w:r w:rsidRPr="001C6AE2">
        <w:rPr>
          <w:rFonts w:ascii="Times New Roman" w:hAnsi="Times New Roman" w:cs="Times New Roman"/>
          <w:snapToGrid w:val="0"/>
          <w:color w:val="000000" w:themeColor="text1"/>
        </w:rPr>
        <w:t>Если Заказчик обнаруживает или обоснованно считает, что</w:t>
      </w:r>
    </w:p>
    <w:p w:rsidR="00A05D3A" w:rsidRPr="001C6AE2" w:rsidRDefault="00A05D3A" w:rsidP="007A2163">
      <w:pPr>
        <w:tabs>
          <w:tab w:val="left" w:pos="993"/>
        </w:tabs>
        <w:spacing w:before="120" w:after="120" w:line="240" w:lineRule="auto"/>
        <w:ind w:left="1416" w:hanging="708"/>
        <w:jc w:val="both"/>
        <w:rPr>
          <w:rFonts w:ascii="Times New Roman" w:hAnsi="Times New Roman"/>
          <w:snapToGrid w:val="0"/>
          <w:color w:val="000000" w:themeColor="text1"/>
        </w:rPr>
      </w:pPr>
      <w:r w:rsidRPr="001C6AE2">
        <w:rPr>
          <w:rFonts w:ascii="Times New Roman" w:hAnsi="Times New Roman"/>
          <w:snapToGrid w:val="0"/>
          <w:color w:val="000000" w:themeColor="text1"/>
          <w:lang w:val="en-US"/>
        </w:rPr>
        <w:t>i</w:t>
      </w:r>
      <w:r w:rsidRPr="001C6AE2">
        <w:rPr>
          <w:rFonts w:ascii="Times New Roman" w:hAnsi="Times New Roman"/>
          <w:snapToGrid w:val="0"/>
          <w:color w:val="000000" w:themeColor="text1"/>
        </w:rPr>
        <w:t xml:space="preserve">) </w:t>
      </w:r>
      <w:r w:rsidRPr="001C6AE2">
        <w:rPr>
          <w:rFonts w:ascii="Times New Roman" w:hAnsi="Times New Roman"/>
          <w:snapToGrid w:val="0"/>
          <w:color w:val="000000" w:themeColor="text1"/>
        </w:rPr>
        <w:tab/>
        <w:t>Работы, или любая их часть являются дефектными;</w:t>
      </w:r>
    </w:p>
    <w:p w:rsidR="00A05D3A" w:rsidRPr="001C6AE2" w:rsidRDefault="00A05D3A" w:rsidP="007A2163">
      <w:pPr>
        <w:tabs>
          <w:tab w:val="left" w:pos="993"/>
        </w:tabs>
        <w:spacing w:before="120" w:after="120" w:line="240" w:lineRule="auto"/>
        <w:ind w:left="1416" w:hanging="708"/>
        <w:jc w:val="both"/>
        <w:rPr>
          <w:rFonts w:ascii="Times New Roman" w:hAnsi="Times New Roman"/>
          <w:snapToGrid w:val="0"/>
          <w:color w:val="000000" w:themeColor="text1"/>
        </w:rPr>
      </w:pPr>
      <w:r w:rsidRPr="001C6AE2">
        <w:rPr>
          <w:rFonts w:ascii="Times New Roman" w:hAnsi="Times New Roman"/>
          <w:snapToGrid w:val="0"/>
          <w:color w:val="000000" w:themeColor="text1"/>
          <w:lang w:val="en-US"/>
        </w:rPr>
        <w:t>ii</w:t>
      </w:r>
      <w:r w:rsidRPr="001C6AE2">
        <w:rPr>
          <w:rFonts w:ascii="Times New Roman" w:hAnsi="Times New Roman"/>
          <w:snapToGrid w:val="0"/>
          <w:color w:val="000000" w:themeColor="text1"/>
        </w:rPr>
        <w:t xml:space="preserve">) </w:t>
      </w:r>
      <w:r w:rsidRPr="001C6AE2">
        <w:rPr>
          <w:rFonts w:ascii="Times New Roman" w:hAnsi="Times New Roman"/>
          <w:snapToGrid w:val="0"/>
          <w:color w:val="000000" w:themeColor="text1"/>
        </w:rPr>
        <w:tab/>
        <w:t xml:space="preserve">Подрядчик не исполняет или ненадлежащим образом исполняет свои обязательств по выполнению Работ, что может привести к тому, что выполненные Работы не будут соответствовать условиям Договора, </w:t>
      </w:r>
    </w:p>
    <w:p w:rsidR="00A05D3A" w:rsidRPr="001C6AE2" w:rsidRDefault="00A05D3A" w:rsidP="007A2163">
      <w:pPr>
        <w:tabs>
          <w:tab w:val="left" w:pos="993"/>
        </w:tabs>
        <w:spacing w:before="120" w:after="120" w:line="240" w:lineRule="auto"/>
        <w:ind w:left="709"/>
        <w:jc w:val="both"/>
        <w:rPr>
          <w:rFonts w:ascii="Times New Roman" w:hAnsi="Times New Roman"/>
          <w:snapToGrid w:val="0"/>
          <w:color w:val="000000" w:themeColor="text1"/>
        </w:rPr>
      </w:pPr>
      <w:r w:rsidRPr="001C6AE2">
        <w:rPr>
          <w:rFonts w:ascii="Times New Roman" w:hAnsi="Times New Roman"/>
          <w:snapToGrid w:val="0"/>
          <w:color w:val="000000" w:themeColor="text1"/>
        </w:rPr>
        <w:t xml:space="preserve">Заказчик вправе потребовать от Подрядчика приостановить Работы или любую их часть до того времени, пока причина данного требования не устранена. </w:t>
      </w:r>
    </w:p>
    <w:p w:rsidR="00A05D3A" w:rsidRPr="001C6AE2" w:rsidRDefault="00A05D3A" w:rsidP="007A2163">
      <w:pPr>
        <w:tabs>
          <w:tab w:val="left" w:pos="993"/>
        </w:tabs>
        <w:spacing w:before="120" w:after="120" w:line="240" w:lineRule="auto"/>
        <w:ind w:left="709"/>
        <w:jc w:val="both"/>
        <w:rPr>
          <w:rFonts w:ascii="Times New Roman" w:hAnsi="Times New Roman"/>
          <w:snapToGrid w:val="0"/>
          <w:color w:val="000000" w:themeColor="text1"/>
        </w:rPr>
      </w:pPr>
      <w:r w:rsidRPr="001C6AE2">
        <w:rPr>
          <w:rFonts w:ascii="Times New Roman" w:hAnsi="Times New Roman"/>
          <w:snapToGrid w:val="0"/>
          <w:color w:val="000000" w:themeColor="text1"/>
        </w:rPr>
        <w:t>При этом расходы на приведение результатов Работ или их частей в соответствие с требованиями настоящего Договора в полном объеме несет Подрядчик. В случае приостановки Работ по причинам, указанным в настоящем пункте Договора, Подрядчик не имеет права на увеличение срока выполнения Работ по настоящему Договору.</w:t>
      </w:r>
    </w:p>
    <w:p w:rsidR="00A05D3A" w:rsidRPr="001C6AE2" w:rsidRDefault="00A05D3A" w:rsidP="001F046C">
      <w:pPr>
        <w:pStyle w:val="a4"/>
        <w:numPr>
          <w:ilvl w:val="1"/>
          <w:numId w:val="42"/>
        </w:numPr>
        <w:tabs>
          <w:tab w:val="left" w:pos="993"/>
        </w:tabs>
        <w:spacing w:before="120" w:after="120" w:line="240" w:lineRule="auto"/>
        <w:ind w:left="709" w:hanging="709"/>
        <w:jc w:val="both"/>
        <w:rPr>
          <w:rFonts w:ascii="Times New Roman" w:hAnsi="Times New Roman" w:cs="Times New Roman"/>
          <w:snapToGrid w:val="0"/>
          <w:color w:val="000000" w:themeColor="text1"/>
        </w:rPr>
      </w:pPr>
      <w:r w:rsidRPr="001C6AE2">
        <w:rPr>
          <w:rFonts w:ascii="Times New Roman" w:hAnsi="Times New Roman" w:cs="Times New Roman"/>
          <w:snapToGrid w:val="0"/>
          <w:color w:val="000000" w:themeColor="text1"/>
        </w:rPr>
        <w:t>Заказчик вправе потребовать от Подрядчика приостановить Работы полностью или частично без указания оснований для приостановления. В этом случае Подрядчик вправе на продление срока выполнения Работ по настоящему Договору. Продление срока осуществляется путем подписания Сторонами дополнительного соглашения к настоящему Договору.</w:t>
      </w:r>
    </w:p>
    <w:p w:rsidR="00A05D3A" w:rsidRPr="001C6AE2" w:rsidRDefault="00A05D3A" w:rsidP="001F046C">
      <w:pPr>
        <w:pStyle w:val="a4"/>
        <w:numPr>
          <w:ilvl w:val="1"/>
          <w:numId w:val="42"/>
        </w:numPr>
        <w:tabs>
          <w:tab w:val="left" w:pos="993"/>
        </w:tabs>
        <w:spacing w:before="120" w:after="120" w:line="240" w:lineRule="auto"/>
        <w:ind w:left="709" w:hanging="709"/>
        <w:jc w:val="both"/>
        <w:rPr>
          <w:rFonts w:ascii="Times New Roman" w:hAnsi="Times New Roman" w:cs="Times New Roman"/>
          <w:b/>
          <w:bCs/>
          <w:caps/>
          <w:color w:val="000000" w:themeColor="text1"/>
        </w:rPr>
      </w:pPr>
      <w:r w:rsidRPr="001C6AE2">
        <w:rPr>
          <w:rFonts w:ascii="Times New Roman" w:hAnsi="Times New Roman" w:cs="Times New Roman"/>
          <w:snapToGrid w:val="0"/>
          <w:color w:val="000000" w:themeColor="text1"/>
        </w:rPr>
        <w:t xml:space="preserve">Подрядчик обязуется незамедлительно проинформировать Заказчика о любых проблемах, связанных с Работами, и приложить все усилия для их разрешения. </w:t>
      </w:r>
    </w:p>
    <w:p w:rsidR="00A05D3A" w:rsidRPr="001C6AE2" w:rsidRDefault="00A05D3A" w:rsidP="001F046C">
      <w:pPr>
        <w:pStyle w:val="a4"/>
        <w:numPr>
          <w:ilvl w:val="0"/>
          <w:numId w:val="42"/>
        </w:numPr>
        <w:tabs>
          <w:tab w:val="left" w:pos="993"/>
        </w:tabs>
        <w:spacing w:before="120" w:after="120" w:line="240" w:lineRule="auto"/>
        <w:ind w:left="709" w:hanging="709"/>
        <w:jc w:val="both"/>
        <w:rPr>
          <w:rFonts w:ascii="Times New Roman" w:hAnsi="Times New Roman" w:cs="Times New Roman"/>
          <w:b/>
          <w:bCs/>
          <w:caps/>
          <w:color w:val="000000" w:themeColor="text1"/>
        </w:rPr>
      </w:pPr>
      <w:bookmarkStart w:id="54" w:name="_Ref317060863"/>
      <w:r w:rsidRPr="001C6AE2">
        <w:rPr>
          <w:rFonts w:ascii="Times New Roman" w:hAnsi="Times New Roman" w:cs="Times New Roman"/>
          <w:b/>
          <w:color w:val="000000" w:themeColor="text1"/>
        </w:rPr>
        <w:t>ОТВЕТСТВЕННОСТЬ СТОРОН</w:t>
      </w:r>
      <w:bookmarkEnd w:id="54"/>
    </w:p>
    <w:p w:rsidR="00A05D3A" w:rsidRPr="001C6AE2" w:rsidRDefault="00A05D3A" w:rsidP="001F046C">
      <w:pPr>
        <w:pStyle w:val="a4"/>
        <w:numPr>
          <w:ilvl w:val="1"/>
          <w:numId w:val="42"/>
        </w:numPr>
        <w:tabs>
          <w:tab w:val="left" w:pos="993"/>
        </w:tabs>
        <w:spacing w:before="120" w:after="120" w:line="240" w:lineRule="auto"/>
        <w:ind w:left="709" w:hanging="709"/>
        <w:jc w:val="both"/>
        <w:rPr>
          <w:rFonts w:ascii="Times New Roman" w:hAnsi="Times New Roman" w:cs="Times New Roman"/>
          <w:b/>
          <w:bCs/>
          <w:color w:val="000000" w:themeColor="text1"/>
        </w:rPr>
      </w:pPr>
      <w:r w:rsidRPr="001C6AE2">
        <w:rPr>
          <w:rFonts w:ascii="Times New Roman" w:hAnsi="Times New Roman" w:cs="Times New Roman"/>
          <w:b/>
          <w:color w:val="000000" w:themeColor="text1"/>
        </w:rPr>
        <w:t>Общие положения</w:t>
      </w:r>
    </w:p>
    <w:p w:rsidR="00A05D3A" w:rsidRPr="001C6AE2" w:rsidRDefault="00A05D3A" w:rsidP="001F046C">
      <w:pPr>
        <w:pStyle w:val="a4"/>
        <w:numPr>
          <w:ilvl w:val="2"/>
          <w:numId w:val="42"/>
        </w:numPr>
        <w:tabs>
          <w:tab w:val="left" w:pos="993"/>
        </w:tabs>
        <w:spacing w:before="120" w:after="120" w:line="240" w:lineRule="auto"/>
        <w:ind w:left="709" w:hanging="709"/>
        <w:jc w:val="both"/>
        <w:rPr>
          <w:rFonts w:ascii="Times New Roman" w:hAnsi="Times New Roman" w:cs="Times New Roman"/>
          <w:bCs/>
          <w:color w:val="000000" w:themeColor="text1"/>
        </w:rPr>
      </w:pPr>
      <w:r w:rsidRPr="001C6AE2">
        <w:rPr>
          <w:rFonts w:ascii="Times New Roman" w:hAnsi="Times New Roman" w:cs="Times New Roman"/>
          <w:color w:val="000000" w:themeColor="text1"/>
        </w:rPr>
        <w:t>В случае неисполнения Сторонами своих обязательств по настоящему Договору они несут ответственность в соответствии с Законодательством РФ, а также положениями настоящего Договора.</w:t>
      </w:r>
    </w:p>
    <w:p w:rsidR="00A05D3A" w:rsidRPr="001C6AE2" w:rsidRDefault="00A05D3A" w:rsidP="001F046C">
      <w:pPr>
        <w:pStyle w:val="a4"/>
        <w:numPr>
          <w:ilvl w:val="2"/>
          <w:numId w:val="42"/>
        </w:numPr>
        <w:tabs>
          <w:tab w:val="left" w:pos="993"/>
        </w:tabs>
        <w:spacing w:before="120" w:after="120" w:line="240" w:lineRule="auto"/>
        <w:ind w:left="709" w:hanging="709"/>
        <w:jc w:val="both"/>
        <w:rPr>
          <w:rFonts w:ascii="Times New Roman" w:hAnsi="Times New Roman" w:cs="Times New Roman"/>
          <w:bCs/>
          <w:caps/>
          <w:color w:val="000000" w:themeColor="text1"/>
        </w:rPr>
      </w:pPr>
      <w:r w:rsidRPr="001C6AE2">
        <w:rPr>
          <w:rFonts w:ascii="Times New Roman" w:hAnsi="Times New Roman" w:cs="Times New Roman"/>
          <w:color w:val="000000" w:themeColor="text1"/>
        </w:rPr>
        <w:t>Уплата неустойки и возмещение убытков не освобождает Стороны от обязанности надлежащего исполнения своих обязательств по Договору.</w:t>
      </w:r>
    </w:p>
    <w:p w:rsidR="00A05D3A" w:rsidRPr="001C6AE2" w:rsidRDefault="00A05D3A" w:rsidP="001F046C">
      <w:pPr>
        <w:pStyle w:val="a4"/>
        <w:numPr>
          <w:ilvl w:val="2"/>
          <w:numId w:val="42"/>
        </w:numPr>
        <w:tabs>
          <w:tab w:val="left" w:pos="993"/>
        </w:tabs>
        <w:spacing w:before="120" w:after="120" w:line="240" w:lineRule="auto"/>
        <w:ind w:left="709" w:hanging="709"/>
        <w:jc w:val="both"/>
        <w:rPr>
          <w:rFonts w:ascii="Times New Roman" w:hAnsi="Times New Roman" w:cs="Times New Roman"/>
          <w:bCs/>
          <w:caps/>
          <w:color w:val="000000" w:themeColor="text1"/>
        </w:rPr>
      </w:pPr>
      <w:r w:rsidRPr="001C6AE2">
        <w:rPr>
          <w:rFonts w:ascii="Times New Roman" w:hAnsi="Times New Roman" w:cs="Times New Roman"/>
          <w:color w:val="000000" w:themeColor="text1"/>
        </w:rPr>
        <w:t>Стороны настоящим подтверждают, что подлежащие взысканию убытки возмещаются любой из Сторон в полной сумме сверх неустойки.</w:t>
      </w:r>
    </w:p>
    <w:p w:rsidR="00A05D3A" w:rsidRPr="001C6AE2" w:rsidRDefault="00A05D3A" w:rsidP="001F046C">
      <w:pPr>
        <w:pStyle w:val="a4"/>
        <w:numPr>
          <w:ilvl w:val="2"/>
          <w:numId w:val="42"/>
        </w:numPr>
        <w:tabs>
          <w:tab w:val="left" w:pos="993"/>
        </w:tabs>
        <w:spacing w:before="120" w:after="120" w:line="240" w:lineRule="auto"/>
        <w:ind w:left="709" w:hanging="709"/>
        <w:jc w:val="both"/>
        <w:rPr>
          <w:rFonts w:ascii="Times New Roman" w:hAnsi="Times New Roman" w:cs="Times New Roman"/>
          <w:color w:val="000000" w:themeColor="text1"/>
        </w:rPr>
      </w:pPr>
      <w:r w:rsidRPr="001C6AE2">
        <w:rPr>
          <w:rFonts w:ascii="Times New Roman" w:hAnsi="Times New Roman" w:cs="Times New Roman"/>
          <w:color w:val="000000" w:themeColor="text1"/>
        </w:rPr>
        <w:t>Подрядчик обязан в полном объеме возместить Заказчику убытки (в том числе упущенную выгоду), возникшие в связи с недостатками Проектной документации. Если иное не установлено настоящим Договором, Подрядчик обязан возместить Заказчику убытки в течение 10 (Десяти) Рабочих Дней с момента получения требования Заказчика.</w:t>
      </w:r>
    </w:p>
    <w:p w:rsidR="00A05D3A" w:rsidRPr="001C6AE2" w:rsidRDefault="00A05D3A" w:rsidP="001F046C">
      <w:pPr>
        <w:pStyle w:val="a4"/>
        <w:numPr>
          <w:ilvl w:val="2"/>
          <w:numId w:val="42"/>
        </w:numPr>
        <w:tabs>
          <w:tab w:val="left" w:pos="993"/>
        </w:tabs>
        <w:spacing w:before="120" w:after="120" w:line="240" w:lineRule="auto"/>
        <w:ind w:left="709" w:hanging="709"/>
        <w:jc w:val="both"/>
        <w:rPr>
          <w:rFonts w:ascii="Times New Roman" w:hAnsi="Times New Roman" w:cs="Times New Roman"/>
          <w:color w:val="000000" w:themeColor="text1"/>
        </w:rPr>
      </w:pPr>
      <w:r w:rsidRPr="001C6AE2">
        <w:rPr>
          <w:rFonts w:ascii="Times New Roman" w:hAnsi="Times New Roman" w:cs="Times New Roman"/>
          <w:color w:val="000000" w:themeColor="text1"/>
        </w:rPr>
        <w:t>В случае некачественного выполнения Работ Подрядчиком Заказчик вправе уменьшить Цену Договора на стоимость самостоятельного или с помощью третьих лиц устранения выявленных Недостатков Работ, а также применить санкции, предусмотренные настоящим Договором.</w:t>
      </w:r>
    </w:p>
    <w:p w:rsidR="00A05D3A" w:rsidRPr="001C6AE2" w:rsidRDefault="00A05D3A" w:rsidP="001F046C">
      <w:pPr>
        <w:pStyle w:val="a4"/>
        <w:numPr>
          <w:ilvl w:val="2"/>
          <w:numId w:val="42"/>
        </w:numPr>
        <w:tabs>
          <w:tab w:val="left" w:pos="993"/>
        </w:tabs>
        <w:spacing w:before="120" w:after="120" w:line="240" w:lineRule="auto"/>
        <w:ind w:left="709" w:hanging="709"/>
        <w:jc w:val="both"/>
        <w:rPr>
          <w:rFonts w:ascii="Times New Roman" w:hAnsi="Times New Roman" w:cs="Times New Roman"/>
          <w:color w:val="000000" w:themeColor="text1"/>
        </w:rPr>
      </w:pPr>
      <w:r w:rsidRPr="001C6AE2">
        <w:rPr>
          <w:rFonts w:ascii="Times New Roman" w:hAnsi="Times New Roman" w:cs="Times New Roman"/>
          <w:color w:val="000000" w:themeColor="text1"/>
        </w:rPr>
        <w:lastRenderedPageBreak/>
        <w:t>Если во время выполнения Работ станет очевидным, что Работа не будет выполнена надлежащим образом, Заказчик вправе назначить Подрядчику разумный срок (который не может превышать 14 (четырнадцать) Календарных дней) для устранения Недостатков, и при неисполнении Подрядчиком в назначенный срок этого требования вправе в одностороннем внесудебном порядке отказаться от исполнения Договора. Заказчик также имеет право поручить исправление Работ другому лицу за счет Подрядчика и потребовать возмещения убытков Подрядчиком и (или) уплаты штрафа в размере 10% (десяти) процентов от стоимости соответствующих Работ.</w:t>
      </w:r>
    </w:p>
    <w:p w:rsidR="00A05D3A" w:rsidRPr="001C6AE2" w:rsidRDefault="00A05D3A" w:rsidP="001F046C">
      <w:pPr>
        <w:pStyle w:val="a4"/>
        <w:numPr>
          <w:ilvl w:val="2"/>
          <w:numId w:val="42"/>
        </w:numPr>
        <w:tabs>
          <w:tab w:val="left" w:pos="993"/>
        </w:tabs>
        <w:spacing w:before="120" w:after="120" w:line="240" w:lineRule="auto"/>
        <w:ind w:left="709" w:hanging="709"/>
        <w:jc w:val="both"/>
        <w:rPr>
          <w:rFonts w:ascii="Times New Roman" w:hAnsi="Times New Roman" w:cs="Times New Roman"/>
          <w:color w:val="000000" w:themeColor="text1"/>
        </w:rPr>
      </w:pPr>
      <w:r w:rsidRPr="001C6AE2">
        <w:rPr>
          <w:rFonts w:ascii="Times New Roman" w:hAnsi="Times New Roman" w:cs="Times New Roman"/>
          <w:color w:val="000000" w:themeColor="text1"/>
        </w:rPr>
        <w:t>В случае если Заказчик поручит устранение Недостатков в Работах третьим лицам, Заказчик имеет право удержать с Подрядчика понесенные Заказчиком расходы, связанные с устранением таких Недостатков, из любого текущего или будущего платежа Подрядчику по настоящему Договору, или потребовать от Подрядчика возмещения расходов на устранение Недостатков. Подрядчик обязан возместить расходы Заказчика на устранение Недостатков в полном объеме, вне зависимости от суммы расходов, которые бы понес Подрядчик, если бы устранял такие Недостатки своими силами.</w:t>
      </w:r>
    </w:p>
    <w:p w:rsidR="00A05D3A" w:rsidRPr="001C6AE2" w:rsidRDefault="00A05D3A" w:rsidP="001F046C">
      <w:pPr>
        <w:pStyle w:val="a4"/>
        <w:numPr>
          <w:ilvl w:val="2"/>
          <w:numId w:val="42"/>
        </w:numPr>
        <w:tabs>
          <w:tab w:val="left" w:pos="993"/>
        </w:tabs>
        <w:spacing w:before="120" w:after="120" w:line="240" w:lineRule="auto"/>
        <w:ind w:left="709" w:hanging="709"/>
        <w:jc w:val="both"/>
        <w:rPr>
          <w:rFonts w:ascii="Times New Roman" w:hAnsi="Times New Roman" w:cs="Times New Roman"/>
          <w:color w:val="000000" w:themeColor="text1"/>
        </w:rPr>
      </w:pPr>
      <w:r w:rsidRPr="001C6AE2">
        <w:rPr>
          <w:rFonts w:ascii="Times New Roman" w:hAnsi="Times New Roman" w:cs="Times New Roman"/>
          <w:color w:val="000000" w:themeColor="text1"/>
        </w:rPr>
        <w:t xml:space="preserve">В случае нарушения Подрядчиком срока выполнения любой из Работ по Договору на срок более 30 Календарных дней (если такое нарушение не вызвано нарушением обязательств по Договору Заказчиком) Заказчик вправе потребовать от Подрядчика возврата непогашенной части Авансового платежа в полном объеме. Подрядчик обязан возвратить Заказчику Авансовый платеж в течение 5 (Пяти) Рабочих дней с момента получения требования Заказчика.   </w:t>
      </w:r>
    </w:p>
    <w:p w:rsidR="00A05D3A" w:rsidRPr="001C6AE2" w:rsidRDefault="00A05D3A" w:rsidP="001F046C">
      <w:pPr>
        <w:pStyle w:val="a4"/>
        <w:numPr>
          <w:ilvl w:val="1"/>
          <w:numId w:val="42"/>
        </w:numPr>
        <w:tabs>
          <w:tab w:val="left" w:pos="993"/>
        </w:tabs>
        <w:spacing w:before="120" w:after="120" w:line="240" w:lineRule="auto"/>
        <w:ind w:left="709" w:hanging="709"/>
        <w:jc w:val="both"/>
        <w:rPr>
          <w:rFonts w:ascii="Times New Roman" w:hAnsi="Times New Roman" w:cs="Times New Roman"/>
          <w:b/>
          <w:bCs/>
          <w:color w:val="000000" w:themeColor="text1"/>
        </w:rPr>
      </w:pPr>
      <w:r w:rsidRPr="001C6AE2">
        <w:rPr>
          <w:rFonts w:ascii="Times New Roman" w:hAnsi="Times New Roman" w:cs="Times New Roman"/>
          <w:b/>
          <w:color w:val="000000" w:themeColor="text1"/>
        </w:rPr>
        <w:t>Неустойка</w:t>
      </w:r>
    </w:p>
    <w:p w:rsidR="00A05D3A" w:rsidRPr="001C6AE2" w:rsidRDefault="00A05D3A" w:rsidP="001F046C">
      <w:pPr>
        <w:pStyle w:val="a4"/>
        <w:numPr>
          <w:ilvl w:val="2"/>
          <w:numId w:val="42"/>
        </w:numPr>
        <w:tabs>
          <w:tab w:val="left" w:pos="993"/>
        </w:tabs>
        <w:spacing w:before="120" w:after="120" w:line="240" w:lineRule="auto"/>
        <w:ind w:left="709" w:hanging="709"/>
        <w:jc w:val="both"/>
        <w:rPr>
          <w:rFonts w:ascii="Times New Roman" w:hAnsi="Times New Roman" w:cs="Times New Roman"/>
          <w:color w:val="000000" w:themeColor="text1"/>
        </w:rPr>
      </w:pPr>
      <w:bookmarkStart w:id="55" w:name="_Ref320181029"/>
      <w:r w:rsidRPr="001C6AE2">
        <w:rPr>
          <w:rFonts w:ascii="Times New Roman" w:hAnsi="Times New Roman" w:cs="Times New Roman"/>
          <w:color w:val="000000" w:themeColor="text1"/>
        </w:rPr>
        <w:t>Любая просрочка в выполнении Работ со стороны Подрядчика, в том числе задержка промежуточных сроков окончания Работ, указанных в Графике Работ (Приложение № 3 к настоящему Договору), а также в передаче Заказчику результатов Работ в соответствии с условиями Договора, влекут за собой наложение штрафных санкций на Подрядчика из расчета:</w:t>
      </w:r>
      <w:bookmarkEnd w:id="55"/>
    </w:p>
    <w:p w:rsidR="00A05D3A" w:rsidRPr="001C6AE2" w:rsidRDefault="00A05D3A" w:rsidP="007A2163">
      <w:pPr>
        <w:pStyle w:val="a4"/>
        <w:tabs>
          <w:tab w:val="left" w:pos="993"/>
        </w:tabs>
        <w:spacing w:before="120" w:after="120" w:line="240" w:lineRule="auto"/>
        <w:ind w:left="1416" w:hanging="707"/>
        <w:jc w:val="both"/>
        <w:rPr>
          <w:rFonts w:ascii="Times New Roman" w:hAnsi="Times New Roman" w:cs="Times New Roman"/>
          <w:color w:val="000000" w:themeColor="text1"/>
        </w:rPr>
      </w:pPr>
      <w:r w:rsidRPr="001C6AE2">
        <w:rPr>
          <w:rFonts w:ascii="Times New Roman" w:hAnsi="Times New Roman" w:cs="Times New Roman"/>
          <w:color w:val="000000" w:themeColor="text1"/>
        </w:rPr>
        <w:t>-</w:t>
      </w:r>
      <w:r w:rsidRPr="001C6AE2">
        <w:rPr>
          <w:rFonts w:ascii="Times New Roman" w:hAnsi="Times New Roman" w:cs="Times New Roman"/>
          <w:color w:val="000000" w:themeColor="text1"/>
        </w:rPr>
        <w:tab/>
        <w:t>0,05% от стоимости соответствующих Работ за каждый Календарный день просрочки с 1-го по 10-й день просрочки;</w:t>
      </w:r>
    </w:p>
    <w:p w:rsidR="00A05D3A" w:rsidRPr="001C6AE2" w:rsidRDefault="00A05D3A" w:rsidP="007A2163">
      <w:pPr>
        <w:pStyle w:val="a4"/>
        <w:tabs>
          <w:tab w:val="left" w:pos="993"/>
        </w:tabs>
        <w:spacing w:before="120" w:after="120" w:line="240" w:lineRule="auto"/>
        <w:ind w:left="1416" w:hanging="707"/>
        <w:jc w:val="both"/>
        <w:rPr>
          <w:rFonts w:ascii="Times New Roman" w:hAnsi="Times New Roman" w:cs="Times New Roman"/>
          <w:color w:val="000000" w:themeColor="text1"/>
        </w:rPr>
      </w:pPr>
      <w:r w:rsidRPr="001C6AE2">
        <w:rPr>
          <w:rFonts w:ascii="Times New Roman" w:hAnsi="Times New Roman" w:cs="Times New Roman"/>
          <w:color w:val="000000" w:themeColor="text1"/>
        </w:rPr>
        <w:t>-</w:t>
      </w:r>
      <w:r w:rsidRPr="001C6AE2">
        <w:rPr>
          <w:rFonts w:ascii="Times New Roman" w:hAnsi="Times New Roman" w:cs="Times New Roman"/>
          <w:color w:val="000000" w:themeColor="text1"/>
        </w:rPr>
        <w:tab/>
        <w:t>0,1% от стоимости соответствующих Работ за каждый Календарный день просрочки с 11-го по 20-й день просрочки;</w:t>
      </w:r>
    </w:p>
    <w:p w:rsidR="00A05D3A" w:rsidRPr="001C6AE2" w:rsidRDefault="00A05D3A" w:rsidP="007A2163">
      <w:pPr>
        <w:pStyle w:val="a4"/>
        <w:tabs>
          <w:tab w:val="left" w:pos="993"/>
        </w:tabs>
        <w:spacing w:before="120" w:after="120" w:line="240" w:lineRule="auto"/>
        <w:ind w:left="1416" w:hanging="707"/>
        <w:jc w:val="both"/>
        <w:rPr>
          <w:rFonts w:ascii="Times New Roman" w:hAnsi="Times New Roman" w:cs="Times New Roman"/>
          <w:color w:val="000000" w:themeColor="text1"/>
        </w:rPr>
      </w:pPr>
      <w:r w:rsidRPr="001C6AE2">
        <w:rPr>
          <w:rFonts w:ascii="Times New Roman" w:hAnsi="Times New Roman" w:cs="Times New Roman"/>
          <w:color w:val="000000" w:themeColor="text1"/>
        </w:rPr>
        <w:t>-</w:t>
      </w:r>
      <w:r w:rsidRPr="001C6AE2">
        <w:rPr>
          <w:rFonts w:ascii="Times New Roman" w:hAnsi="Times New Roman" w:cs="Times New Roman"/>
          <w:color w:val="000000" w:themeColor="text1"/>
        </w:rPr>
        <w:tab/>
        <w:t>0,5% от стоимости соответствующих Работ за каждый Календарный день просрочки с 20-го дня просрочки и далее.</w:t>
      </w:r>
    </w:p>
    <w:p w:rsidR="00A05D3A" w:rsidRPr="001C6AE2" w:rsidRDefault="00A05D3A" w:rsidP="007A2163">
      <w:pPr>
        <w:pStyle w:val="a4"/>
        <w:tabs>
          <w:tab w:val="left" w:pos="993"/>
        </w:tabs>
        <w:spacing w:before="120" w:after="120" w:line="240" w:lineRule="auto"/>
        <w:ind w:left="709"/>
        <w:jc w:val="both"/>
        <w:rPr>
          <w:rFonts w:ascii="Times New Roman" w:hAnsi="Times New Roman" w:cs="Times New Roman"/>
          <w:color w:val="000000" w:themeColor="text1"/>
        </w:rPr>
      </w:pPr>
      <w:r w:rsidRPr="001C6AE2">
        <w:rPr>
          <w:rFonts w:ascii="Times New Roman" w:hAnsi="Times New Roman" w:cs="Times New Roman"/>
          <w:color w:val="000000" w:themeColor="text1"/>
        </w:rPr>
        <w:t xml:space="preserve">При этом просрочкой является период времени с момента окончания установленного срока исполнения соответствующего обязательства Подрядчика до момента надлежащего исполнения обязательства. Представление Подрядчиком Заказчику результатов Работ, не соответствующих условиям настоящего Договора, не является основанием для прекращения или приостановления течения данного срока.  </w:t>
      </w:r>
    </w:p>
    <w:p w:rsidR="00A05D3A" w:rsidRPr="001C6AE2" w:rsidRDefault="00A05D3A" w:rsidP="001F046C">
      <w:pPr>
        <w:pStyle w:val="a4"/>
        <w:numPr>
          <w:ilvl w:val="2"/>
          <w:numId w:val="42"/>
        </w:numPr>
        <w:tabs>
          <w:tab w:val="left" w:pos="993"/>
        </w:tabs>
        <w:spacing w:before="120" w:after="120" w:line="240" w:lineRule="auto"/>
        <w:ind w:left="709" w:hanging="709"/>
        <w:jc w:val="both"/>
        <w:rPr>
          <w:rFonts w:ascii="Times New Roman" w:hAnsi="Times New Roman" w:cs="Times New Roman"/>
          <w:color w:val="000000" w:themeColor="text1"/>
        </w:rPr>
      </w:pPr>
      <w:r w:rsidRPr="001C6AE2">
        <w:rPr>
          <w:rFonts w:ascii="Times New Roman" w:hAnsi="Times New Roman" w:cs="Times New Roman"/>
          <w:color w:val="000000" w:themeColor="text1"/>
        </w:rPr>
        <w:t>За просрочку в компенсации убытков и (или) возврате Авансового платежа в соответствии с условиями настоящего Договора и действующего законодательства РФ Подрядчик уплачивает Заказчику пени в размере 0,1 % от подлежащей уплате суммы за каждый день просрочки.</w:t>
      </w:r>
    </w:p>
    <w:p w:rsidR="00A05D3A" w:rsidRPr="001C6AE2" w:rsidRDefault="00A05D3A" w:rsidP="001F046C">
      <w:pPr>
        <w:pStyle w:val="a4"/>
        <w:numPr>
          <w:ilvl w:val="2"/>
          <w:numId w:val="42"/>
        </w:numPr>
        <w:tabs>
          <w:tab w:val="left" w:pos="993"/>
        </w:tabs>
        <w:spacing w:before="120" w:after="120" w:line="240" w:lineRule="auto"/>
        <w:ind w:left="709" w:hanging="709"/>
        <w:jc w:val="both"/>
        <w:rPr>
          <w:rFonts w:ascii="Times New Roman" w:hAnsi="Times New Roman" w:cs="Times New Roman"/>
          <w:color w:val="000000" w:themeColor="text1"/>
        </w:rPr>
      </w:pPr>
      <w:r w:rsidRPr="001C6AE2">
        <w:rPr>
          <w:rFonts w:ascii="Times New Roman" w:hAnsi="Times New Roman" w:cs="Times New Roman"/>
          <w:color w:val="000000" w:themeColor="text1"/>
        </w:rPr>
        <w:t xml:space="preserve">За просрочку в заключении договора страхования в соответствии с условиями настоящего Договора и (или) представления Заказчику документов, </w:t>
      </w:r>
      <w:r w:rsidRPr="001F6CE1">
        <w:rPr>
          <w:rFonts w:ascii="Times New Roman" w:hAnsi="Times New Roman" w:cs="Times New Roman"/>
          <w:color w:val="000000" w:themeColor="text1"/>
        </w:rPr>
        <w:t xml:space="preserve">указанных в п.п. </w:t>
      </w:r>
      <w:r w:rsidR="00B2107B" w:rsidRPr="001F6CE1">
        <w:rPr>
          <w:rFonts w:ascii="Times New Roman" w:hAnsi="Times New Roman" w:cs="Times New Roman"/>
          <w:color w:val="000000" w:themeColor="text1"/>
        </w:rPr>
        <w:t>12.</w:t>
      </w:r>
      <w:r w:rsidR="003F5703" w:rsidRPr="001F6CE1">
        <w:rPr>
          <w:rFonts w:ascii="Times New Roman" w:hAnsi="Times New Roman" w:cs="Times New Roman"/>
          <w:color w:val="000000" w:themeColor="text1"/>
        </w:rPr>
        <w:t>1</w:t>
      </w:r>
      <w:r w:rsidR="00B2107B" w:rsidRPr="001F6CE1">
        <w:rPr>
          <w:rFonts w:ascii="Times New Roman" w:hAnsi="Times New Roman" w:cs="Times New Roman"/>
          <w:color w:val="000000" w:themeColor="text1"/>
        </w:rPr>
        <w:t>.2.</w:t>
      </w:r>
      <w:r w:rsidRPr="001F6CE1">
        <w:rPr>
          <w:rFonts w:ascii="Times New Roman" w:hAnsi="Times New Roman" w:cs="Times New Roman"/>
          <w:color w:val="000000" w:themeColor="text1"/>
        </w:rPr>
        <w:t xml:space="preserve">, </w:t>
      </w:r>
      <w:r w:rsidR="00B2107B" w:rsidRPr="001F6CE1">
        <w:rPr>
          <w:rFonts w:ascii="Times New Roman" w:hAnsi="Times New Roman" w:cs="Times New Roman"/>
          <w:color w:val="000000" w:themeColor="text1"/>
        </w:rPr>
        <w:t>12.</w:t>
      </w:r>
      <w:r w:rsidR="003F5703" w:rsidRPr="001F6CE1">
        <w:rPr>
          <w:rFonts w:ascii="Times New Roman" w:hAnsi="Times New Roman" w:cs="Times New Roman"/>
          <w:color w:val="000000" w:themeColor="text1"/>
        </w:rPr>
        <w:t>1</w:t>
      </w:r>
      <w:r w:rsidR="00B2107B" w:rsidRPr="001F6CE1">
        <w:rPr>
          <w:rFonts w:ascii="Times New Roman" w:hAnsi="Times New Roman" w:cs="Times New Roman"/>
          <w:color w:val="000000" w:themeColor="text1"/>
        </w:rPr>
        <w:t>.8.</w:t>
      </w:r>
      <w:r w:rsidRPr="001F6CE1">
        <w:rPr>
          <w:rFonts w:ascii="Times New Roman" w:hAnsi="Times New Roman" w:cs="Times New Roman"/>
          <w:color w:val="000000" w:themeColor="text1"/>
        </w:rPr>
        <w:t xml:space="preserve"> Договора</w:t>
      </w:r>
      <w:r w:rsidRPr="001C6AE2">
        <w:rPr>
          <w:rFonts w:ascii="Times New Roman" w:hAnsi="Times New Roman" w:cs="Times New Roman"/>
          <w:color w:val="000000" w:themeColor="text1"/>
        </w:rPr>
        <w:t>, Подрядчик уплачивает Заказчику пени в размере 10 000 рублей за каждый день просрочки за каждое нарушение.</w:t>
      </w:r>
    </w:p>
    <w:p w:rsidR="00A05D3A" w:rsidRPr="001C6AE2" w:rsidRDefault="00A05D3A" w:rsidP="001F046C">
      <w:pPr>
        <w:pStyle w:val="a4"/>
        <w:numPr>
          <w:ilvl w:val="2"/>
          <w:numId w:val="42"/>
        </w:numPr>
        <w:tabs>
          <w:tab w:val="left" w:pos="993"/>
        </w:tabs>
        <w:spacing w:before="120" w:after="120" w:line="240" w:lineRule="auto"/>
        <w:ind w:left="709" w:hanging="709"/>
        <w:jc w:val="both"/>
        <w:rPr>
          <w:rFonts w:ascii="Times New Roman" w:hAnsi="Times New Roman" w:cs="Times New Roman"/>
          <w:color w:val="000000" w:themeColor="text1"/>
        </w:rPr>
      </w:pPr>
      <w:bookmarkStart w:id="56" w:name="_Ref346982309"/>
      <w:r w:rsidRPr="001C6AE2">
        <w:rPr>
          <w:rFonts w:ascii="Times New Roman" w:hAnsi="Times New Roman" w:cs="Times New Roman"/>
          <w:color w:val="000000" w:themeColor="text1"/>
        </w:rPr>
        <w:t>За просрочку в представлении достоверных отчетных документов и протоколов Совещаний по Проекту, обязанность представления которых предусмотрена настоящим Договором, Подрядчик уплачивает Заказчику пени в размере 10 000 рублей за каждый день просрочки, за каждое нарушение.</w:t>
      </w:r>
      <w:bookmarkEnd w:id="56"/>
    </w:p>
    <w:p w:rsidR="00A05D3A" w:rsidRPr="001C6AE2" w:rsidRDefault="00A05D3A" w:rsidP="001F046C">
      <w:pPr>
        <w:pStyle w:val="a4"/>
        <w:numPr>
          <w:ilvl w:val="2"/>
          <w:numId w:val="42"/>
        </w:numPr>
        <w:tabs>
          <w:tab w:val="left" w:pos="993"/>
        </w:tabs>
        <w:spacing w:before="120" w:after="120" w:line="240" w:lineRule="auto"/>
        <w:ind w:left="709" w:hanging="709"/>
        <w:jc w:val="both"/>
        <w:rPr>
          <w:rFonts w:ascii="Times New Roman" w:hAnsi="Times New Roman" w:cs="Times New Roman"/>
          <w:color w:val="000000" w:themeColor="text1"/>
        </w:rPr>
      </w:pPr>
      <w:bookmarkStart w:id="57" w:name="_Ref346981888"/>
      <w:r w:rsidRPr="001C6AE2">
        <w:rPr>
          <w:rFonts w:ascii="Times New Roman" w:hAnsi="Times New Roman" w:cs="Times New Roman"/>
          <w:color w:val="000000" w:themeColor="text1"/>
        </w:rPr>
        <w:t xml:space="preserve">Просрочка оплаты Работ со стороны Заказчика против сроков, указанных в соответствующих положениях настоящего Договора, более чем на 10 (десять) Календарных дней влечет за собой </w:t>
      </w:r>
      <w:r w:rsidRPr="001C6AE2">
        <w:rPr>
          <w:rFonts w:ascii="Times New Roman" w:hAnsi="Times New Roman" w:cs="Times New Roman"/>
          <w:color w:val="000000" w:themeColor="text1"/>
        </w:rPr>
        <w:lastRenderedPageBreak/>
        <w:t>возникновение у Подрядчика права требовать уплаты штрафных санкций из расчета 0,05% от подлежащей уплате суммы за каждый день просрочки платежа, но не более 10% (десять процентов) от Цены Договора. Нарушение Заказчиком обязательства по оплате, которое не было устранено в течение 30 (тридцати) Календарных</w:t>
      </w:r>
      <w:r w:rsidRPr="001C6AE2" w:rsidDel="00DC1832">
        <w:rPr>
          <w:rFonts w:ascii="Times New Roman" w:hAnsi="Times New Roman" w:cs="Times New Roman"/>
          <w:color w:val="000000" w:themeColor="text1"/>
        </w:rPr>
        <w:t xml:space="preserve"> </w:t>
      </w:r>
      <w:r w:rsidRPr="001C6AE2">
        <w:rPr>
          <w:rFonts w:ascii="Times New Roman" w:hAnsi="Times New Roman" w:cs="Times New Roman"/>
          <w:color w:val="000000" w:themeColor="text1"/>
        </w:rPr>
        <w:t>дней после истечения срока исполнения такого обязательства дает право Подрядчику приостановить выполнение Работ, предварительно в письменной форме уведомив об этом Заказчика, потребовав продления сроков исполнения Работ на период задержки (при этом Подрядчик не вправе приостанавливать выполнение Работ, если очередной платеж был уменьшен Заказчиком на сумму неустойки и иных платежей, которые Заказчик вправе удержать у Подрядчика в соответствии с настоящим Договором).</w:t>
      </w:r>
      <w:bookmarkEnd w:id="57"/>
    </w:p>
    <w:p w:rsidR="00A05D3A" w:rsidRPr="001C6AE2" w:rsidRDefault="00A05D3A" w:rsidP="001F046C">
      <w:pPr>
        <w:pStyle w:val="a4"/>
        <w:numPr>
          <w:ilvl w:val="2"/>
          <w:numId w:val="42"/>
        </w:numPr>
        <w:tabs>
          <w:tab w:val="left" w:pos="993"/>
        </w:tabs>
        <w:spacing w:before="120" w:after="120" w:line="240" w:lineRule="auto"/>
        <w:ind w:left="709" w:hanging="709"/>
        <w:jc w:val="both"/>
        <w:rPr>
          <w:rFonts w:ascii="Times New Roman" w:hAnsi="Times New Roman" w:cs="Times New Roman"/>
          <w:color w:val="000000" w:themeColor="text1"/>
        </w:rPr>
      </w:pPr>
      <w:r w:rsidRPr="001C6AE2">
        <w:rPr>
          <w:rFonts w:ascii="Times New Roman" w:hAnsi="Times New Roman" w:cs="Times New Roman"/>
          <w:color w:val="000000" w:themeColor="text1"/>
        </w:rPr>
        <w:t xml:space="preserve">В случае нарушения Подрядчиком обязательств, </w:t>
      </w:r>
      <w:r w:rsidRPr="001F6CE1">
        <w:rPr>
          <w:rFonts w:ascii="Times New Roman" w:hAnsi="Times New Roman" w:cs="Times New Roman"/>
          <w:color w:val="000000" w:themeColor="text1"/>
        </w:rPr>
        <w:t xml:space="preserve">предусмотренных пунктом </w:t>
      </w:r>
      <w:r w:rsidR="00334730" w:rsidRPr="001F6CE1">
        <w:rPr>
          <w:rFonts w:ascii="Times New Roman" w:hAnsi="Times New Roman" w:cs="Times New Roman"/>
          <w:color w:val="000000" w:themeColor="text1"/>
        </w:rPr>
        <w:fldChar w:fldCharType="begin"/>
      </w:r>
      <w:r w:rsidR="00334730" w:rsidRPr="001F6CE1">
        <w:rPr>
          <w:rFonts w:ascii="Times New Roman" w:hAnsi="Times New Roman" w:cs="Times New Roman"/>
          <w:color w:val="000000" w:themeColor="text1"/>
        </w:rPr>
        <w:instrText xml:space="preserve"> REF _Ref317234536 \r \h  \* MERGEFORMAT </w:instrText>
      </w:r>
      <w:r w:rsidR="00334730" w:rsidRPr="001F6CE1">
        <w:rPr>
          <w:rFonts w:ascii="Times New Roman" w:hAnsi="Times New Roman" w:cs="Times New Roman"/>
          <w:color w:val="000000" w:themeColor="text1"/>
        </w:rPr>
      </w:r>
      <w:r w:rsidR="00334730" w:rsidRPr="006562A2">
        <w:rPr>
          <w:rFonts w:ascii="Times New Roman" w:hAnsi="Times New Roman" w:cs="Times New Roman"/>
          <w:color w:val="000000" w:themeColor="text1"/>
        </w:rPr>
        <w:fldChar w:fldCharType="separate"/>
      </w:r>
      <w:r w:rsidR="00497AB5" w:rsidRPr="001F6CE1">
        <w:rPr>
          <w:rFonts w:ascii="Times New Roman" w:hAnsi="Times New Roman" w:cs="Times New Roman"/>
          <w:color w:val="000000" w:themeColor="text1"/>
        </w:rPr>
        <w:t>9.5</w:t>
      </w:r>
      <w:r w:rsidR="00334730" w:rsidRPr="006562A2">
        <w:rPr>
          <w:rFonts w:ascii="Times New Roman" w:hAnsi="Times New Roman" w:cs="Times New Roman"/>
          <w:color w:val="000000" w:themeColor="text1"/>
        </w:rPr>
        <w:fldChar w:fldCharType="end"/>
      </w:r>
      <w:r w:rsidR="001F6CE1">
        <w:rPr>
          <w:rFonts w:ascii="Times New Roman" w:hAnsi="Times New Roman" w:cs="Times New Roman"/>
          <w:color w:val="000000" w:themeColor="text1"/>
        </w:rPr>
        <w:t>.</w:t>
      </w:r>
      <w:r w:rsidRPr="001F6CE1">
        <w:rPr>
          <w:rFonts w:ascii="Times New Roman" w:hAnsi="Times New Roman" w:cs="Times New Roman"/>
          <w:color w:val="000000" w:themeColor="text1"/>
        </w:rPr>
        <w:t xml:space="preserve"> настоящего</w:t>
      </w:r>
      <w:r w:rsidRPr="001C6AE2">
        <w:rPr>
          <w:rFonts w:ascii="Times New Roman" w:hAnsi="Times New Roman" w:cs="Times New Roman"/>
          <w:color w:val="000000" w:themeColor="text1"/>
        </w:rPr>
        <w:t xml:space="preserve"> Договора, Подрядчик обязан выплатить Заказчику неустойку в размере в размере 10% от Цены Работ по Договору. </w:t>
      </w:r>
    </w:p>
    <w:p w:rsidR="00A05D3A" w:rsidRPr="001C6AE2" w:rsidRDefault="00A05D3A" w:rsidP="001F046C">
      <w:pPr>
        <w:pStyle w:val="a4"/>
        <w:numPr>
          <w:ilvl w:val="2"/>
          <w:numId w:val="42"/>
        </w:numPr>
        <w:tabs>
          <w:tab w:val="left" w:pos="993"/>
        </w:tabs>
        <w:spacing w:before="120" w:after="120" w:line="240" w:lineRule="auto"/>
        <w:ind w:left="709" w:hanging="709"/>
        <w:jc w:val="both"/>
        <w:rPr>
          <w:rFonts w:ascii="Times New Roman" w:hAnsi="Times New Roman" w:cs="Times New Roman"/>
          <w:color w:val="000000" w:themeColor="text1"/>
        </w:rPr>
      </w:pPr>
      <w:r w:rsidRPr="001C6AE2">
        <w:rPr>
          <w:rFonts w:ascii="Times New Roman" w:hAnsi="Times New Roman" w:cs="Times New Roman"/>
          <w:color w:val="000000" w:themeColor="text1"/>
        </w:rPr>
        <w:t xml:space="preserve">В случае применения к Заказчику санкций уполномоченными органами государственной власти РФ, если основанием применения санкций явилось нарушение Подрядчиком своих обязательств по настоящему Договору, Подрядчик компенсирует Заказчику убытки в размере взысканных с Заказчика денежных средств.  </w:t>
      </w:r>
    </w:p>
    <w:p w:rsidR="00A05D3A" w:rsidRPr="001C6AE2" w:rsidRDefault="00A05D3A" w:rsidP="001F046C">
      <w:pPr>
        <w:pStyle w:val="a4"/>
        <w:numPr>
          <w:ilvl w:val="2"/>
          <w:numId w:val="42"/>
        </w:numPr>
        <w:tabs>
          <w:tab w:val="left" w:pos="851"/>
          <w:tab w:val="left" w:pos="993"/>
        </w:tabs>
        <w:spacing w:before="120" w:after="120" w:line="240" w:lineRule="auto"/>
        <w:ind w:left="709" w:hanging="709"/>
        <w:jc w:val="both"/>
        <w:rPr>
          <w:rFonts w:ascii="Times New Roman" w:hAnsi="Times New Roman" w:cs="Times New Roman"/>
          <w:color w:val="000000" w:themeColor="text1"/>
        </w:rPr>
      </w:pPr>
      <w:r w:rsidRPr="001C6AE2">
        <w:rPr>
          <w:rFonts w:ascii="Times New Roman" w:hAnsi="Times New Roman" w:cs="Times New Roman"/>
          <w:color w:val="000000" w:themeColor="text1"/>
        </w:rPr>
        <w:t>Заказчик вправе удержать суммы неустойки из сумм платежей по Договору, при этом, не позднее, чем за 10 (десять) Календарных</w:t>
      </w:r>
      <w:r w:rsidRPr="001C6AE2" w:rsidDel="00DC1832">
        <w:rPr>
          <w:rFonts w:ascii="Times New Roman" w:hAnsi="Times New Roman" w:cs="Times New Roman"/>
          <w:color w:val="000000" w:themeColor="text1"/>
        </w:rPr>
        <w:t xml:space="preserve"> </w:t>
      </w:r>
      <w:r w:rsidRPr="001C6AE2">
        <w:rPr>
          <w:rFonts w:ascii="Times New Roman" w:hAnsi="Times New Roman" w:cs="Times New Roman"/>
          <w:color w:val="000000" w:themeColor="text1"/>
        </w:rPr>
        <w:t>дней до даты удержания Заказчик должен представить Подрядчику расчет суммы неустойки.</w:t>
      </w:r>
    </w:p>
    <w:p w:rsidR="00A05D3A" w:rsidRPr="001C6AE2" w:rsidRDefault="00A05D3A" w:rsidP="001F046C">
      <w:pPr>
        <w:pStyle w:val="a4"/>
        <w:numPr>
          <w:ilvl w:val="2"/>
          <w:numId w:val="42"/>
        </w:numPr>
        <w:tabs>
          <w:tab w:val="left" w:pos="851"/>
          <w:tab w:val="left" w:pos="993"/>
        </w:tabs>
        <w:spacing w:before="120" w:after="120" w:line="240" w:lineRule="auto"/>
        <w:ind w:left="709" w:hanging="709"/>
        <w:jc w:val="both"/>
        <w:rPr>
          <w:rFonts w:ascii="Times New Roman" w:hAnsi="Times New Roman" w:cs="Times New Roman"/>
          <w:color w:val="000000" w:themeColor="text1"/>
        </w:rPr>
      </w:pPr>
      <w:r w:rsidRPr="001C6AE2">
        <w:rPr>
          <w:rFonts w:ascii="Times New Roman" w:hAnsi="Times New Roman" w:cs="Times New Roman"/>
          <w:color w:val="000000" w:themeColor="text1"/>
        </w:rPr>
        <w:t xml:space="preserve">Стороны настоящим договорились о том, что любые неустойки, предусмотренные настоящим Договором, подлежат оплате Подрядчиком Заказчику при условии направления Заказчиком Подрядчику письменного требования об уплате таких неустоек, в течение 15 </w:t>
      </w:r>
      <w:r w:rsidR="00435011" w:rsidRPr="001C6AE2">
        <w:rPr>
          <w:rFonts w:ascii="Times New Roman" w:hAnsi="Times New Roman" w:cs="Times New Roman"/>
          <w:color w:val="000000" w:themeColor="text1"/>
        </w:rPr>
        <w:t xml:space="preserve">Календарных </w:t>
      </w:r>
      <w:r w:rsidRPr="001C6AE2">
        <w:rPr>
          <w:rFonts w:ascii="Times New Roman" w:hAnsi="Times New Roman" w:cs="Times New Roman"/>
          <w:color w:val="000000" w:themeColor="text1"/>
        </w:rPr>
        <w:t>дней с момента получения соответствующего требования.</w:t>
      </w:r>
    </w:p>
    <w:p w:rsidR="00A05D3A" w:rsidRPr="001C6AE2" w:rsidRDefault="00A05D3A" w:rsidP="001F046C">
      <w:pPr>
        <w:pStyle w:val="a4"/>
        <w:numPr>
          <w:ilvl w:val="2"/>
          <w:numId w:val="42"/>
        </w:numPr>
        <w:tabs>
          <w:tab w:val="left" w:pos="851"/>
          <w:tab w:val="left" w:pos="993"/>
        </w:tabs>
        <w:spacing w:before="120" w:after="120" w:line="240" w:lineRule="auto"/>
        <w:ind w:left="709" w:hanging="709"/>
        <w:jc w:val="both"/>
        <w:rPr>
          <w:rFonts w:ascii="Times New Roman" w:hAnsi="Times New Roman" w:cs="Times New Roman"/>
          <w:color w:val="000000" w:themeColor="text1"/>
        </w:rPr>
      </w:pPr>
      <w:r w:rsidRPr="001C6AE2">
        <w:rPr>
          <w:rFonts w:ascii="Times New Roman" w:hAnsi="Times New Roman" w:cs="Times New Roman"/>
          <w:color w:val="000000" w:themeColor="text1"/>
        </w:rPr>
        <w:t>Общая сумма неустойки, подлежащей уплате каждой Стороной по настоящему Договору, не может превышать 25 (двадцать пять) % от Цены Договора.</w:t>
      </w:r>
    </w:p>
    <w:p w:rsidR="00A05D3A" w:rsidRPr="001C6AE2" w:rsidRDefault="00A05D3A" w:rsidP="001F046C">
      <w:pPr>
        <w:pStyle w:val="a4"/>
        <w:numPr>
          <w:ilvl w:val="0"/>
          <w:numId w:val="42"/>
        </w:numPr>
        <w:tabs>
          <w:tab w:val="left" w:pos="993"/>
        </w:tabs>
        <w:spacing w:before="120" w:after="120" w:line="240" w:lineRule="auto"/>
        <w:ind w:left="709" w:hanging="709"/>
        <w:jc w:val="both"/>
        <w:rPr>
          <w:rFonts w:ascii="Times New Roman" w:hAnsi="Times New Roman" w:cs="Times New Roman"/>
          <w:b/>
          <w:bCs/>
          <w:caps/>
          <w:color w:val="000000" w:themeColor="text1"/>
        </w:rPr>
      </w:pPr>
      <w:r w:rsidRPr="001C6AE2">
        <w:rPr>
          <w:rFonts w:ascii="Times New Roman" w:hAnsi="Times New Roman" w:cs="Times New Roman"/>
          <w:b/>
          <w:bCs/>
          <w:caps/>
          <w:color w:val="000000" w:themeColor="text1"/>
        </w:rPr>
        <w:t>РАСТОРЖЕНИЕ ДОГОВОРА</w:t>
      </w:r>
    </w:p>
    <w:p w:rsidR="00A05D3A" w:rsidRPr="001C6AE2" w:rsidRDefault="00A05D3A" w:rsidP="001F046C">
      <w:pPr>
        <w:pStyle w:val="a4"/>
        <w:numPr>
          <w:ilvl w:val="1"/>
          <w:numId w:val="42"/>
        </w:numPr>
        <w:tabs>
          <w:tab w:val="left" w:pos="993"/>
        </w:tabs>
        <w:spacing w:before="120" w:after="120" w:line="240" w:lineRule="auto"/>
        <w:ind w:left="709" w:hanging="709"/>
        <w:jc w:val="both"/>
        <w:rPr>
          <w:rFonts w:ascii="Times New Roman" w:hAnsi="Times New Roman" w:cs="Times New Roman"/>
          <w:color w:val="000000" w:themeColor="text1"/>
        </w:rPr>
      </w:pPr>
      <w:r w:rsidRPr="001C6AE2">
        <w:rPr>
          <w:rFonts w:ascii="Times New Roman" w:hAnsi="Times New Roman" w:cs="Times New Roman"/>
          <w:color w:val="000000" w:themeColor="text1"/>
        </w:rPr>
        <w:t xml:space="preserve">Настоящий Договор может быть прекращен по соглашению Сторон. </w:t>
      </w:r>
    </w:p>
    <w:p w:rsidR="00A05D3A" w:rsidRPr="001C6AE2" w:rsidRDefault="00A05D3A" w:rsidP="001F046C">
      <w:pPr>
        <w:pStyle w:val="a4"/>
        <w:numPr>
          <w:ilvl w:val="1"/>
          <w:numId w:val="42"/>
        </w:numPr>
        <w:tabs>
          <w:tab w:val="left" w:pos="993"/>
        </w:tabs>
        <w:spacing w:before="120" w:after="120" w:line="240" w:lineRule="auto"/>
        <w:ind w:left="709" w:hanging="709"/>
        <w:jc w:val="both"/>
        <w:rPr>
          <w:rFonts w:ascii="Times New Roman" w:hAnsi="Times New Roman" w:cs="Times New Roman"/>
          <w:color w:val="000000" w:themeColor="text1"/>
        </w:rPr>
      </w:pPr>
      <w:r w:rsidRPr="001C6AE2">
        <w:rPr>
          <w:rFonts w:ascii="Times New Roman" w:hAnsi="Times New Roman" w:cs="Times New Roman"/>
          <w:color w:val="000000" w:themeColor="text1"/>
        </w:rPr>
        <w:t>Заказчик вправе в одностороннем внесудебном порядке полностью или частично отказаться от исполнения Договора, направив Подрядчику уведомление за 20 (двадцать) Календарных дней до предполагаемой даты прекращения настоящего Договора и потребовать возмещения Подрядчиком убытков, без возмещения каких-либо убытков Подрядчику, в следующих случаях:</w:t>
      </w:r>
    </w:p>
    <w:p w:rsidR="00A05D3A" w:rsidRPr="001C6AE2" w:rsidRDefault="00A05D3A" w:rsidP="001F046C">
      <w:pPr>
        <w:numPr>
          <w:ilvl w:val="0"/>
          <w:numId w:val="2"/>
        </w:numPr>
        <w:tabs>
          <w:tab w:val="clear" w:pos="720"/>
          <w:tab w:val="num" w:pos="1418"/>
          <w:tab w:val="left" w:pos="9214"/>
        </w:tabs>
        <w:spacing w:before="120" w:after="120" w:line="240" w:lineRule="auto"/>
        <w:ind w:left="1418" w:hanging="709"/>
        <w:jc w:val="both"/>
        <w:rPr>
          <w:rFonts w:ascii="Times New Roman" w:hAnsi="Times New Roman"/>
          <w:color w:val="000000" w:themeColor="text1"/>
        </w:rPr>
      </w:pPr>
      <w:r w:rsidRPr="001C6AE2">
        <w:rPr>
          <w:rFonts w:ascii="Times New Roman" w:hAnsi="Times New Roman"/>
          <w:color w:val="000000" w:themeColor="text1"/>
        </w:rPr>
        <w:t>задержка Подрядчиком начала выполнения любой из Работ более чем на 7 (семь) Календарных дней по причинам, не зависящим от Заказчика;</w:t>
      </w:r>
    </w:p>
    <w:p w:rsidR="00A05D3A" w:rsidRPr="001C6AE2" w:rsidRDefault="00A05D3A" w:rsidP="001F046C">
      <w:pPr>
        <w:numPr>
          <w:ilvl w:val="0"/>
          <w:numId w:val="2"/>
        </w:numPr>
        <w:tabs>
          <w:tab w:val="clear" w:pos="720"/>
          <w:tab w:val="num" w:pos="1418"/>
          <w:tab w:val="left" w:pos="9214"/>
        </w:tabs>
        <w:spacing w:before="120" w:after="120" w:line="240" w:lineRule="auto"/>
        <w:ind w:left="1418" w:hanging="709"/>
        <w:jc w:val="both"/>
        <w:rPr>
          <w:rFonts w:ascii="Times New Roman" w:hAnsi="Times New Roman"/>
          <w:color w:val="000000" w:themeColor="text1"/>
        </w:rPr>
      </w:pPr>
      <w:r w:rsidRPr="001C6AE2">
        <w:rPr>
          <w:rFonts w:ascii="Times New Roman" w:hAnsi="Times New Roman"/>
          <w:color w:val="000000" w:themeColor="text1"/>
        </w:rPr>
        <w:t>систематическое (2 (два) и более раза) нарушение Подрядчиком сроков выполнения Работ, (в том числе, любых сроков, предусмотренных Графиком Работ);</w:t>
      </w:r>
    </w:p>
    <w:p w:rsidR="00A05D3A" w:rsidRPr="001C6AE2" w:rsidRDefault="00A05D3A" w:rsidP="001F046C">
      <w:pPr>
        <w:numPr>
          <w:ilvl w:val="0"/>
          <w:numId w:val="2"/>
        </w:numPr>
        <w:tabs>
          <w:tab w:val="clear" w:pos="720"/>
          <w:tab w:val="num" w:pos="1418"/>
          <w:tab w:val="left" w:pos="9214"/>
        </w:tabs>
        <w:spacing w:before="120" w:after="120" w:line="240" w:lineRule="auto"/>
        <w:ind w:left="1418" w:hanging="709"/>
        <w:jc w:val="both"/>
        <w:rPr>
          <w:rFonts w:ascii="Times New Roman" w:hAnsi="Times New Roman"/>
          <w:color w:val="000000" w:themeColor="text1"/>
        </w:rPr>
      </w:pPr>
      <w:r w:rsidRPr="001C6AE2">
        <w:rPr>
          <w:rFonts w:ascii="Times New Roman" w:hAnsi="Times New Roman"/>
          <w:color w:val="000000" w:themeColor="text1"/>
        </w:rPr>
        <w:t>систематическое (2 (два) и более раза) несоблюдение Подрядчиком обоснованных требований Заказчика об устранении обнаруженных Недостатков в процессе выполнения Работ;</w:t>
      </w:r>
    </w:p>
    <w:p w:rsidR="00A05D3A" w:rsidRPr="001C6AE2" w:rsidRDefault="00A05D3A" w:rsidP="001F046C">
      <w:pPr>
        <w:numPr>
          <w:ilvl w:val="0"/>
          <w:numId w:val="2"/>
        </w:numPr>
        <w:tabs>
          <w:tab w:val="clear" w:pos="720"/>
          <w:tab w:val="num" w:pos="1418"/>
          <w:tab w:val="left" w:pos="9214"/>
        </w:tabs>
        <w:spacing w:before="120" w:after="120" w:line="240" w:lineRule="auto"/>
        <w:ind w:left="1418" w:hanging="709"/>
        <w:jc w:val="both"/>
        <w:rPr>
          <w:rFonts w:ascii="Times New Roman" w:hAnsi="Times New Roman"/>
          <w:color w:val="000000" w:themeColor="text1"/>
        </w:rPr>
      </w:pPr>
      <w:r w:rsidRPr="001C6AE2">
        <w:rPr>
          <w:rFonts w:ascii="Times New Roman" w:hAnsi="Times New Roman"/>
          <w:color w:val="000000" w:themeColor="text1"/>
        </w:rPr>
        <w:t>отзыв или приостановление действия лицензий и/или разрешений (допусков), необходимых для выполнения Работ по Договору;</w:t>
      </w:r>
    </w:p>
    <w:p w:rsidR="00A05D3A" w:rsidRPr="00D266C9" w:rsidRDefault="00A05D3A" w:rsidP="001F046C">
      <w:pPr>
        <w:numPr>
          <w:ilvl w:val="0"/>
          <w:numId w:val="2"/>
        </w:numPr>
        <w:tabs>
          <w:tab w:val="clear" w:pos="720"/>
          <w:tab w:val="num" w:pos="1418"/>
          <w:tab w:val="left" w:pos="9214"/>
        </w:tabs>
        <w:spacing w:before="120" w:after="120" w:line="240" w:lineRule="auto"/>
        <w:ind w:left="1418" w:hanging="709"/>
        <w:jc w:val="both"/>
        <w:rPr>
          <w:rFonts w:ascii="Times New Roman" w:hAnsi="Times New Roman"/>
          <w:color w:val="000000" w:themeColor="text1"/>
        </w:rPr>
      </w:pPr>
      <w:r w:rsidRPr="001C6AE2">
        <w:rPr>
          <w:rFonts w:ascii="Times New Roman" w:hAnsi="Times New Roman"/>
          <w:color w:val="000000" w:themeColor="text1"/>
        </w:rPr>
        <w:t>передача Подрядчиком полного объема Работ одному Субподрядчику или иное нарушение Подрядчиком предусмотренной настоящим Договором процедуры привлечения Субподрядчиков;</w:t>
      </w:r>
    </w:p>
    <w:p w:rsidR="00A05D3A" w:rsidRPr="001C6AE2" w:rsidRDefault="00A05D3A" w:rsidP="001F046C">
      <w:pPr>
        <w:numPr>
          <w:ilvl w:val="0"/>
          <w:numId w:val="2"/>
        </w:numPr>
        <w:tabs>
          <w:tab w:val="clear" w:pos="720"/>
          <w:tab w:val="num" w:pos="1418"/>
          <w:tab w:val="left" w:pos="9214"/>
        </w:tabs>
        <w:spacing w:before="120" w:after="120" w:line="240" w:lineRule="auto"/>
        <w:ind w:left="1418" w:hanging="709"/>
        <w:jc w:val="both"/>
        <w:rPr>
          <w:rFonts w:ascii="Times New Roman" w:hAnsi="Times New Roman"/>
          <w:color w:val="000000" w:themeColor="text1"/>
        </w:rPr>
      </w:pPr>
      <w:r w:rsidRPr="001F6CE1">
        <w:rPr>
          <w:rFonts w:ascii="Times New Roman" w:hAnsi="Times New Roman"/>
          <w:color w:val="000000" w:themeColor="text1"/>
        </w:rPr>
        <w:t xml:space="preserve">нарушение Подрядчиком </w:t>
      </w:r>
      <w:r w:rsidR="008E619B" w:rsidRPr="001F6CE1">
        <w:rPr>
          <w:rFonts w:ascii="Times New Roman" w:hAnsi="Times New Roman"/>
          <w:color w:val="000000" w:themeColor="text1"/>
        </w:rPr>
        <w:t xml:space="preserve">срока заключения договора страхования, предусмотренного </w:t>
      </w:r>
      <w:r w:rsidRPr="001F6CE1">
        <w:rPr>
          <w:rFonts w:ascii="Times New Roman" w:hAnsi="Times New Roman"/>
          <w:color w:val="000000" w:themeColor="text1"/>
        </w:rPr>
        <w:t xml:space="preserve">п. </w:t>
      </w:r>
      <w:r w:rsidR="00B2107B" w:rsidRPr="001F6CE1">
        <w:rPr>
          <w:rFonts w:ascii="Times New Roman" w:hAnsi="Times New Roman"/>
          <w:color w:val="000000" w:themeColor="text1"/>
        </w:rPr>
        <w:t>12.</w:t>
      </w:r>
      <w:r w:rsidR="003F5703" w:rsidRPr="001F6CE1">
        <w:rPr>
          <w:rFonts w:ascii="Times New Roman" w:hAnsi="Times New Roman"/>
          <w:color w:val="000000" w:themeColor="text1"/>
        </w:rPr>
        <w:t>1</w:t>
      </w:r>
      <w:r w:rsidR="00B2107B" w:rsidRPr="001F6CE1">
        <w:rPr>
          <w:rFonts w:ascii="Times New Roman" w:hAnsi="Times New Roman"/>
          <w:color w:val="000000" w:themeColor="text1"/>
        </w:rPr>
        <w:t>.1.,</w:t>
      </w:r>
      <w:r w:rsidRPr="001F6CE1">
        <w:rPr>
          <w:rFonts w:ascii="Times New Roman" w:hAnsi="Times New Roman"/>
          <w:color w:val="000000" w:themeColor="text1"/>
        </w:rPr>
        <w:t xml:space="preserve"> </w:t>
      </w:r>
      <w:r w:rsidR="00B2107B" w:rsidRPr="001F6CE1">
        <w:rPr>
          <w:rFonts w:ascii="Times New Roman" w:hAnsi="Times New Roman"/>
          <w:color w:val="000000" w:themeColor="text1"/>
        </w:rPr>
        <w:t>в</w:t>
      </w:r>
      <w:r w:rsidR="00B2107B" w:rsidRPr="001C6AE2">
        <w:rPr>
          <w:rFonts w:ascii="Times New Roman" w:hAnsi="Times New Roman"/>
          <w:color w:val="000000" w:themeColor="text1"/>
        </w:rPr>
        <w:t xml:space="preserve"> </w:t>
      </w:r>
      <w:r w:rsidRPr="001C6AE2">
        <w:rPr>
          <w:rFonts w:ascii="Times New Roman" w:hAnsi="Times New Roman"/>
          <w:color w:val="000000" w:themeColor="text1"/>
        </w:rPr>
        <w:t xml:space="preserve">соответствии с условиями Договора на более </w:t>
      </w:r>
      <w:r w:rsidR="008E619B" w:rsidRPr="001C6AE2">
        <w:rPr>
          <w:rFonts w:ascii="Times New Roman" w:hAnsi="Times New Roman"/>
          <w:color w:val="000000" w:themeColor="text1"/>
        </w:rPr>
        <w:t xml:space="preserve">чем на </w:t>
      </w:r>
      <w:r w:rsidRPr="001C6AE2">
        <w:rPr>
          <w:rFonts w:ascii="Times New Roman" w:hAnsi="Times New Roman"/>
          <w:color w:val="000000" w:themeColor="text1"/>
        </w:rPr>
        <w:t>20 (</w:t>
      </w:r>
      <w:r w:rsidR="008E619B" w:rsidRPr="001C6AE2">
        <w:rPr>
          <w:rFonts w:ascii="Times New Roman" w:hAnsi="Times New Roman"/>
          <w:color w:val="000000" w:themeColor="text1"/>
        </w:rPr>
        <w:t>двадцать</w:t>
      </w:r>
      <w:r w:rsidRPr="001C6AE2">
        <w:rPr>
          <w:rFonts w:ascii="Times New Roman" w:hAnsi="Times New Roman"/>
          <w:color w:val="000000" w:themeColor="text1"/>
        </w:rPr>
        <w:t xml:space="preserve">) Календарных дней, а также в случае расторжения договора страхования и незаключения Подрядчиком </w:t>
      </w:r>
      <w:r w:rsidRPr="001C6AE2">
        <w:rPr>
          <w:rFonts w:ascii="Times New Roman" w:hAnsi="Times New Roman"/>
          <w:color w:val="000000" w:themeColor="text1"/>
        </w:rPr>
        <w:lastRenderedPageBreak/>
        <w:t xml:space="preserve">нового договора страхования, соответствующего условиям Договора, в течение более чем 20 (двадцать) Календарных дней с момента расторжения договора страхования. </w:t>
      </w:r>
    </w:p>
    <w:p w:rsidR="00A05D3A" w:rsidRPr="001C6AE2" w:rsidRDefault="00A05D3A" w:rsidP="001F046C">
      <w:pPr>
        <w:numPr>
          <w:ilvl w:val="0"/>
          <w:numId w:val="2"/>
        </w:numPr>
        <w:tabs>
          <w:tab w:val="clear" w:pos="720"/>
          <w:tab w:val="num" w:pos="1418"/>
          <w:tab w:val="left" w:pos="9214"/>
        </w:tabs>
        <w:spacing w:before="120" w:after="120" w:line="240" w:lineRule="auto"/>
        <w:ind w:left="1418" w:hanging="709"/>
        <w:jc w:val="both"/>
        <w:rPr>
          <w:rFonts w:ascii="Times New Roman" w:hAnsi="Times New Roman"/>
          <w:color w:val="000000" w:themeColor="text1"/>
        </w:rPr>
      </w:pPr>
      <w:r w:rsidRPr="001C6AE2">
        <w:rPr>
          <w:rFonts w:ascii="Times New Roman" w:hAnsi="Times New Roman"/>
          <w:color w:val="000000" w:themeColor="text1"/>
        </w:rPr>
        <w:t>возбуждение в отношении Подрядчика процедуры признания его несостоятельным (банкротом) или процедуры ликвидации;</w:t>
      </w:r>
    </w:p>
    <w:p w:rsidR="00A05D3A" w:rsidRPr="001C6AE2" w:rsidRDefault="00A05D3A" w:rsidP="001F046C">
      <w:pPr>
        <w:numPr>
          <w:ilvl w:val="0"/>
          <w:numId w:val="2"/>
        </w:numPr>
        <w:tabs>
          <w:tab w:val="clear" w:pos="720"/>
          <w:tab w:val="num" w:pos="1418"/>
          <w:tab w:val="left" w:pos="9214"/>
        </w:tabs>
        <w:spacing w:before="120" w:after="120" w:line="240" w:lineRule="auto"/>
        <w:ind w:left="1418" w:hanging="709"/>
        <w:jc w:val="both"/>
        <w:rPr>
          <w:rFonts w:ascii="Times New Roman" w:hAnsi="Times New Roman"/>
          <w:color w:val="000000" w:themeColor="text1"/>
        </w:rPr>
      </w:pPr>
      <w:r w:rsidRPr="001C6AE2">
        <w:rPr>
          <w:rFonts w:ascii="Times New Roman" w:hAnsi="Times New Roman"/>
          <w:color w:val="000000" w:themeColor="text1"/>
        </w:rPr>
        <w:t>предложение Подрядчиком взятки или подарка (стоимостью более 500 рублей) представителям Заказчика с целью:</w:t>
      </w:r>
    </w:p>
    <w:p w:rsidR="00A05D3A" w:rsidRPr="001C6AE2" w:rsidRDefault="00A05D3A" w:rsidP="00FC7CD3">
      <w:pPr>
        <w:tabs>
          <w:tab w:val="left" w:pos="9214"/>
        </w:tabs>
        <w:spacing w:before="120" w:after="120" w:line="240" w:lineRule="auto"/>
        <w:ind w:left="2127" w:hanging="709"/>
        <w:jc w:val="both"/>
        <w:rPr>
          <w:rFonts w:ascii="Times New Roman" w:hAnsi="Times New Roman"/>
          <w:color w:val="000000" w:themeColor="text1"/>
        </w:rPr>
      </w:pPr>
      <w:r w:rsidRPr="001C6AE2">
        <w:rPr>
          <w:rFonts w:ascii="Times New Roman" w:hAnsi="Times New Roman"/>
          <w:color w:val="000000" w:themeColor="text1"/>
          <w:lang w:val="en-US"/>
        </w:rPr>
        <w:t>i</w:t>
      </w:r>
      <w:r w:rsidRPr="001C6AE2">
        <w:rPr>
          <w:rFonts w:ascii="Times New Roman" w:hAnsi="Times New Roman"/>
          <w:color w:val="000000" w:themeColor="text1"/>
        </w:rPr>
        <w:t xml:space="preserve">) </w:t>
      </w:r>
      <w:r w:rsidRPr="001C6AE2">
        <w:rPr>
          <w:rFonts w:ascii="Times New Roman" w:hAnsi="Times New Roman"/>
          <w:color w:val="000000" w:themeColor="text1"/>
        </w:rPr>
        <w:tab/>
        <w:t>выполнения или невыполнения ими определенных действий в связи с настоящим Договором, либо</w:t>
      </w:r>
    </w:p>
    <w:p w:rsidR="00A05D3A" w:rsidRPr="001C6AE2" w:rsidRDefault="00A05D3A" w:rsidP="00FC7CD3">
      <w:pPr>
        <w:tabs>
          <w:tab w:val="left" w:pos="9214"/>
        </w:tabs>
        <w:spacing w:before="120" w:after="120" w:line="240" w:lineRule="auto"/>
        <w:ind w:left="2127" w:hanging="709"/>
        <w:jc w:val="both"/>
        <w:rPr>
          <w:rFonts w:ascii="Times New Roman" w:hAnsi="Times New Roman"/>
          <w:color w:val="000000" w:themeColor="text1"/>
        </w:rPr>
      </w:pPr>
      <w:r w:rsidRPr="001C6AE2">
        <w:rPr>
          <w:rFonts w:ascii="Times New Roman" w:hAnsi="Times New Roman"/>
          <w:color w:val="000000" w:themeColor="text1"/>
          <w:lang w:val="en-US"/>
        </w:rPr>
        <w:t>ii</w:t>
      </w:r>
      <w:r w:rsidRPr="001C6AE2">
        <w:rPr>
          <w:rFonts w:ascii="Times New Roman" w:hAnsi="Times New Roman"/>
          <w:color w:val="000000" w:themeColor="text1"/>
        </w:rPr>
        <w:t xml:space="preserve">) </w:t>
      </w:r>
      <w:r w:rsidRPr="001C6AE2">
        <w:rPr>
          <w:rFonts w:ascii="Times New Roman" w:hAnsi="Times New Roman"/>
          <w:color w:val="000000" w:themeColor="text1"/>
        </w:rPr>
        <w:tab/>
        <w:t>демонстрации расположения к любому физическому или юридическому лицу в связи с настоящим Договором или реализацией Проекта;</w:t>
      </w:r>
    </w:p>
    <w:p w:rsidR="00A05D3A" w:rsidRPr="001C6AE2" w:rsidRDefault="00A05D3A" w:rsidP="001F046C">
      <w:pPr>
        <w:numPr>
          <w:ilvl w:val="0"/>
          <w:numId w:val="2"/>
        </w:numPr>
        <w:tabs>
          <w:tab w:val="clear" w:pos="720"/>
          <w:tab w:val="num" w:pos="1418"/>
          <w:tab w:val="left" w:pos="9214"/>
        </w:tabs>
        <w:spacing w:before="120" w:after="120" w:line="240" w:lineRule="auto"/>
        <w:ind w:left="1418" w:hanging="709"/>
        <w:jc w:val="both"/>
        <w:rPr>
          <w:rFonts w:ascii="Times New Roman" w:hAnsi="Times New Roman"/>
          <w:color w:val="000000" w:themeColor="text1"/>
        </w:rPr>
      </w:pPr>
      <w:r w:rsidRPr="001C6AE2">
        <w:rPr>
          <w:rFonts w:ascii="Times New Roman" w:hAnsi="Times New Roman"/>
          <w:color w:val="000000" w:themeColor="text1"/>
        </w:rPr>
        <w:t>нарушение иных положений настоящего Договора;</w:t>
      </w:r>
    </w:p>
    <w:p w:rsidR="00A05D3A" w:rsidRPr="001C6AE2" w:rsidRDefault="00A05D3A" w:rsidP="001F046C">
      <w:pPr>
        <w:numPr>
          <w:ilvl w:val="0"/>
          <w:numId w:val="2"/>
        </w:numPr>
        <w:tabs>
          <w:tab w:val="clear" w:pos="720"/>
          <w:tab w:val="num" w:pos="1418"/>
          <w:tab w:val="left" w:pos="9214"/>
        </w:tabs>
        <w:spacing w:before="120" w:after="120" w:line="240" w:lineRule="auto"/>
        <w:ind w:left="1418" w:hanging="709"/>
        <w:jc w:val="both"/>
        <w:rPr>
          <w:rFonts w:ascii="Times New Roman" w:hAnsi="Times New Roman"/>
          <w:color w:val="000000" w:themeColor="text1"/>
        </w:rPr>
      </w:pPr>
      <w:r w:rsidRPr="001C6AE2">
        <w:rPr>
          <w:rFonts w:ascii="Times New Roman" w:hAnsi="Times New Roman"/>
          <w:color w:val="000000" w:themeColor="text1"/>
        </w:rPr>
        <w:t>в иных случаях, предусмотренных настоящим Договором или Законодательством РФ.</w:t>
      </w:r>
    </w:p>
    <w:p w:rsidR="00A05D3A" w:rsidRPr="001C6AE2" w:rsidRDefault="00A05D3A" w:rsidP="00FC7CD3">
      <w:pPr>
        <w:tabs>
          <w:tab w:val="left" w:pos="9214"/>
        </w:tabs>
        <w:spacing w:before="120" w:after="120" w:line="240" w:lineRule="auto"/>
        <w:ind w:left="709"/>
        <w:jc w:val="both"/>
        <w:rPr>
          <w:rFonts w:ascii="Times New Roman" w:hAnsi="Times New Roman"/>
          <w:color w:val="000000" w:themeColor="text1"/>
        </w:rPr>
      </w:pPr>
      <w:r w:rsidRPr="001C6AE2">
        <w:rPr>
          <w:rFonts w:ascii="Times New Roman" w:hAnsi="Times New Roman"/>
          <w:color w:val="000000" w:themeColor="text1"/>
        </w:rPr>
        <w:t xml:space="preserve">При отказе Заказчика от исполнения Договора по любому из указанных оснований, Заказчик вправе не принимать Работы (результаты Работ) Подрядчика, которые еще не были приняты Заказчиком до момента направления отказа от исполнения Договора, и не уплачивать Подрядчику Цену Договора. </w:t>
      </w:r>
    </w:p>
    <w:p w:rsidR="00A05D3A" w:rsidRPr="001C6AE2" w:rsidRDefault="00A05D3A" w:rsidP="00FC7CD3">
      <w:pPr>
        <w:tabs>
          <w:tab w:val="left" w:pos="9214"/>
        </w:tabs>
        <w:spacing w:before="120" w:after="120" w:line="240" w:lineRule="auto"/>
        <w:ind w:left="709"/>
        <w:jc w:val="both"/>
        <w:rPr>
          <w:rFonts w:ascii="Times New Roman" w:hAnsi="Times New Roman"/>
          <w:color w:val="000000" w:themeColor="text1"/>
        </w:rPr>
      </w:pPr>
      <w:r w:rsidRPr="001C6AE2">
        <w:rPr>
          <w:rFonts w:ascii="Times New Roman" w:hAnsi="Times New Roman"/>
          <w:color w:val="000000" w:themeColor="text1"/>
        </w:rPr>
        <w:t xml:space="preserve">При этом Подрядчик обязан вернуть Заказчику сумму полученного Авансового платежа в течение 5 (пяти) Рабочих дней с момента получения уведомления Заказчика об отказе от исполнения Договора и требования вернуть Авансовый платеж.    </w:t>
      </w:r>
    </w:p>
    <w:p w:rsidR="00A05D3A" w:rsidRPr="001C6AE2" w:rsidRDefault="00A05D3A" w:rsidP="00FC7CD3">
      <w:pPr>
        <w:tabs>
          <w:tab w:val="left" w:pos="9214"/>
        </w:tabs>
        <w:spacing w:before="120" w:after="120" w:line="240" w:lineRule="auto"/>
        <w:ind w:left="709"/>
        <w:jc w:val="both"/>
        <w:rPr>
          <w:rFonts w:ascii="Times New Roman" w:hAnsi="Times New Roman"/>
          <w:color w:val="000000" w:themeColor="text1"/>
        </w:rPr>
      </w:pPr>
      <w:r w:rsidRPr="001C6AE2">
        <w:rPr>
          <w:rFonts w:ascii="Times New Roman" w:hAnsi="Times New Roman"/>
          <w:color w:val="000000" w:themeColor="text1"/>
        </w:rPr>
        <w:t>В случае получения требования Заказчика о передаче результатов Работ, выполненных Подрядчиком на момент получения уведомления Заказчика об отказе от исполнения Договора, Подрядчик обязан передать Заказчику такие результаты Работ по соответствующему Акту, предусмотренному настоящим Договором, в течение 10 (десяти) Календарных дней с момента получения требования Заказчика о передаче результатов Работ. В целях определения сумм, подлежащих оплате за принятые Работы, Стороны подписывают Акт сверки взаиморасчетов.</w:t>
      </w:r>
    </w:p>
    <w:p w:rsidR="00A05D3A" w:rsidRPr="001C6AE2" w:rsidRDefault="00A05D3A" w:rsidP="001F046C">
      <w:pPr>
        <w:pStyle w:val="a4"/>
        <w:numPr>
          <w:ilvl w:val="1"/>
          <w:numId w:val="42"/>
        </w:numPr>
        <w:tabs>
          <w:tab w:val="left" w:pos="993"/>
        </w:tabs>
        <w:spacing w:before="120" w:after="120" w:line="240" w:lineRule="auto"/>
        <w:ind w:left="709" w:hanging="709"/>
        <w:jc w:val="both"/>
        <w:rPr>
          <w:rFonts w:ascii="Times New Roman" w:hAnsi="Times New Roman" w:cs="Times New Roman"/>
          <w:color w:val="000000" w:themeColor="text1"/>
        </w:rPr>
      </w:pPr>
      <w:bookmarkStart w:id="58" w:name="_Ref346982451"/>
      <w:r w:rsidRPr="001C6AE2">
        <w:rPr>
          <w:rFonts w:ascii="Times New Roman" w:hAnsi="Times New Roman" w:cs="Times New Roman"/>
          <w:color w:val="000000" w:themeColor="text1"/>
        </w:rPr>
        <w:t>Заказчик имеет право в любое время в одностороннем внесудебном порядке полностью или частично отказаться от исполнения настоящего Договора в отсутствие нарушения со стороны Подрядчика, письменно уведомив Подрядчика об этом не менее чем за 30 (тридцать) Календарных дней до предполагаемой даты прекращения настоящего Договора. При этом Подрядчик обязан передать Заказчику всю законченную на момент получения уведомления Заказчику Техническую документацию, приемка которой осуществляется Заказчиком в соответствии с нормами настоящего Договора. Заказчик уплачивает Подрядчику часть Цены Договора, соответствующую стоимости принятых Заказчиком Работ Подрядчика, выполненных до момента письменного извещения Подрядчика о досрочном прекращении Договора.</w:t>
      </w:r>
      <w:bookmarkEnd w:id="58"/>
      <w:r w:rsidRPr="001C6AE2">
        <w:rPr>
          <w:rFonts w:ascii="Times New Roman" w:hAnsi="Times New Roman" w:cs="Times New Roman"/>
          <w:color w:val="000000" w:themeColor="text1"/>
        </w:rPr>
        <w:t xml:space="preserve">  </w:t>
      </w:r>
    </w:p>
    <w:p w:rsidR="00A05D3A" w:rsidRPr="001C6AE2" w:rsidRDefault="00A05D3A" w:rsidP="00FC7CD3">
      <w:pPr>
        <w:pStyle w:val="a4"/>
        <w:tabs>
          <w:tab w:val="left" w:pos="9214"/>
        </w:tabs>
        <w:spacing w:before="120" w:after="120" w:line="240" w:lineRule="auto"/>
        <w:ind w:left="709"/>
        <w:jc w:val="both"/>
        <w:rPr>
          <w:rFonts w:ascii="Times New Roman" w:hAnsi="Times New Roman" w:cs="Times New Roman"/>
          <w:color w:val="000000" w:themeColor="text1"/>
        </w:rPr>
      </w:pPr>
      <w:r w:rsidRPr="001C6AE2">
        <w:rPr>
          <w:rFonts w:ascii="Times New Roman" w:hAnsi="Times New Roman" w:cs="Times New Roman"/>
          <w:color w:val="000000" w:themeColor="text1"/>
        </w:rPr>
        <w:t xml:space="preserve">В случае если на момент получения уведомления Заказчика Подрядчиком выполнены Работы по Договору, которые еще не приняты Заказчиком, Подрядчик представляет Заказчику в течение 10 (десяти) Календарных дней с момента получения уведомления, результат указанных Работ, а также расчет их стоимости.    </w:t>
      </w:r>
    </w:p>
    <w:p w:rsidR="00A05D3A" w:rsidRPr="001C6AE2" w:rsidRDefault="00A05D3A" w:rsidP="00FC7CD3">
      <w:pPr>
        <w:pStyle w:val="a4"/>
        <w:tabs>
          <w:tab w:val="left" w:pos="9214"/>
        </w:tabs>
        <w:spacing w:before="120" w:after="120" w:line="240" w:lineRule="auto"/>
        <w:ind w:left="709"/>
        <w:jc w:val="both"/>
        <w:rPr>
          <w:rFonts w:ascii="Times New Roman" w:hAnsi="Times New Roman" w:cs="Times New Roman"/>
          <w:color w:val="000000" w:themeColor="text1"/>
        </w:rPr>
      </w:pPr>
      <w:r w:rsidRPr="001C6AE2">
        <w:rPr>
          <w:rFonts w:ascii="Times New Roman" w:hAnsi="Times New Roman" w:cs="Times New Roman"/>
          <w:color w:val="000000" w:themeColor="text1"/>
        </w:rPr>
        <w:t xml:space="preserve">Если действие Договора будет прекращено досрочно по основаниям, указанным в настоящем пункте, Стороны составляют и подписывают акт сверки взаиморасчетов для целей определения сумм, подлежащих оплате, а также Акт приемки выполненных Работ, в целях определения объема Работ, фактически выполненных Подрядчиком. Если сумма соответствующего Авансового платежа превысит стоимость выполненных Подрядчиком и принятых Заказчиком Работ, Подрядчик в течение 10 (десяти) Рабочих Дней с даты подписания Сторонами акта сверки взаиморасчетов возвратит неотработанную сумму Авансового платежа на счет Заказчика, указанный в настоящем Договоре. В случае превышения стоимости выполненных Подрядчиком и принятых Заказчиком Работ над суммой денежных средств, оплаченных Заказчиком Подрядчику, Заказчик обязан в </w:t>
      </w:r>
      <w:r w:rsidRPr="001C6AE2">
        <w:rPr>
          <w:rFonts w:ascii="Times New Roman" w:hAnsi="Times New Roman" w:cs="Times New Roman"/>
          <w:color w:val="000000" w:themeColor="text1"/>
        </w:rPr>
        <w:lastRenderedPageBreak/>
        <w:t xml:space="preserve">течение 10 (десяти) Рабочих Дней с даты подписания акта сверки взаиморасчетов уплатить Подрядчику сумму такого превышения. </w:t>
      </w:r>
    </w:p>
    <w:p w:rsidR="00A05D3A" w:rsidRPr="001C6AE2" w:rsidRDefault="00A05D3A" w:rsidP="00FC7CD3">
      <w:pPr>
        <w:pStyle w:val="a4"/>
        <w:tabs>
          <w:tab w:val="left" w:pos="9214"/>
        </w:tabs>
        <w:spacing w:before="120" w:after="120" w:line="240" w:lineRule="auto"/>
        <w:ind w:left="709"/>
        <w:jc w:val="both"/>
        <w:rPr>
          <w:rFonts w:ascii="Times New Roman" w:hAnsi="Times New Roman" w:cs="Times New Roman"/>
          <w:color w:val="000000" w:themeColor="text1"/>
        </w:rPr>
      </w:pPr>
      <w:r w:rsidRPr="001C6AE2">
        <w:rPr>
          <w:rFonts w:ascii="Times New Roman" w:hAnsi="Times New Roman" w:cs="Times New Roman"/>
          <w:color w:val="000000" w:themeColor="text1"/>
        </w:rPr>
        <w:t>При этом в случае если Стороны не подпишут акт сверки взаиморасчетов в течение 25 (Двадцати пяти) Календарных дней с момента получения Подрядчиком уведомления Заказчика об отказе от исполнения Договора, Подрядчик обязан возвратить Заказчику непогашенную в счет оплаты принятых Заказчиком Работ часть Авансового платежа не позднее истечения 30 (Тридцати) Календарных дней с момента получения уведомления Заказчика об одностороннем отказе от исполнения Договора.</w:t>
      </w:r>
    </w:p>
    <w:p w:rsidR="00A05D3A" w:rsidRPr="001C6AE2" w:rsidRDefault="00A05D3A" w:rsidP="00FC7CD3">
      <w:pPr>
        <w:pStyle w:val="a4"/>
        <w:tabs>
          <w:tab w:val="left" w:pos="9214"/>
        </w:tabs>
        <w:spacing w:before="120" w:after="120" w:line="240" w:lineRule="auto"/>
        <w:ind w:left="709"/>
        <w:jc w:val="both"/>
        <w:rPr>
          <w:rFonts w:ascii="Times New Roman" w:hAnsi="Times New Roman" w:cs="Times New Roman"/>
          <w:color w:val="000000" w:themeColor="text1"/>
        </w:rPr>
      </w:pPr>
      <w:r w:rsidRPr="001C6AE2">
        <w:rPr>
          <w:rFonts w:ascii="Times New Roman" w:hAnsi="Times New Roman" w:cs="Times New Roman"/>
          <w:color w:val="000000" w:themeColor="text1"/>
        </w:rPr>
        <w:t>В случае досрочного прекращения Заказчиком настоящего Договора по основаниям, указанным в настоящем пункте, Подрядчик отчуждает Заказчику все исключительные права на Техническую документацию, переданную Заказчику.</w:t>
      </w:r>
    </w:p>
    <w:p w:rsidR="00A05D3A" w:rsidRPr="001C6AE2" w:rsidRDefault="00A05D3A" w:rsidP="001F046C">
      <w:pPr>
        <w:pStyle w:val="a4"/>
        <w:numPr>
          <w:ilvl w:val="1"/>
          <w:numId w:val="42"/>
        </w:numPr>
        <w:tabs>
          <w:tab w:val="left" w:pos="993"/>
        </w:tabs>
        <w:spacing w:before="120" w:after="120" w:line="240" w:lineRule="auto"/>
        <w:ind w:left="709" w:hanging="709"/>
        <w:jc w:val="both"/>
        <w:rPr>
          <w:rFonts w:ascii="Times New Roman" w:hAnsi="Times New Roman" w:cs="Times New Roman"/>
          <w:color w:val="000000" w:themeColor="text1"/>
        </w:rPr>
      </w:pPr>
      <w:r w:rsidRPr="001C6AE2">
        <w:rPr>
          <w:rFonts w:ascii="Times New Roman" w:hAnsi="Times New Roman" w:cs="Times New Roman"/>
          <w:color w:val="000000" w:themeColor="text1"/>
        </w:rPr>
        <w:t>Подрядчик вправе отказаться от исполнения Договора при систематической (более двух раз) задержке Заказчиком платежей за выполненные и принятые Заказчиком Работы, по причинам, не зависящим от Подрядчика, на срок более 30 (тридцати) Календарных дней.</w:t>
      </w:r>
    </w:p>
    <w:p w:rsidR="00A05D3A" w:rsidRPr="001C6AE2" w:rsidRDefault="00A05D3A" w:rsidP="007A2163">
      <w:pPr>
        <w:pStyle w:val="a4"/>
        <w:tabs>
          <w:tab w:val="left" w:pos="993"/>
        </w:tabs>
        <w:spacing w:before="120" w:after="120" w:line="240" w:lineRule="auto"/>
        <w:jc w:val="both"/>
        <w:rPr>
          <w:rFonts w:ascii="Times New Roman" w:hAnsi="Times New Roman" w:cs="Times New Roman"/>
          <w:color w:val="000000" w:themeColor="text1"/>
        </w:rPr>
      </w:pPr>
      <w:r w:rsidRPr="001C6AE2">
        <w:rPr>
          <w:rFonts w:ascii="Times New Roman" w:hAnsi="Times New Roman" w:cs="Times New Roman"/>
          <w:color w:val="000000" w:themeColor="text1"/>
        </w:rPr>
        <w:t xml:space="preserve">При этом Подрядчик обязан уведомить Заказчика со ссылкой на настоящую статью Договора о том, что он констатирует неисполнение Заказчиком своих обязательств. Если Заказчик не возобновил исполнение своих обязательств в течение 10 (десяти) Календарных дней после получения вышеуказанного уведомления Подрядчика, то Подрядчик в течение последующих 10 (десяти) Календарных дней вправе направить Заказчику уведомление об одностороннем отказе от исполнения Договора. При этом приемка выполненных Работ и Технической документации осуществляется в порядке, </w:t>
      </w:r>
      <w:r w:rsidRPr="001F6CE1">
        <w:rPr>
          <w:rFonts w:ascii="Times New Roman" w:hAnsi="Times New Roman" w:cs="Times New Roman"/>
          <w:color w:val="000000" w:themeColor="text1"/>
        </w:rPr>
        <w:t xml:space="preserve">установленном п. </w:t>
      </w:r>
      <w:r w:rsidRPr="001F6CE1">
        <w:rPr>
          <w:rFonts w:ascii="Times New Roman" w:hAnsi="Times New Roman" w:cs="Times New Roman"/>
          <w:color w:val="000000" w:themeColor="text1"/>
        </w:rPr>
        <w:fldChar w:fldCharType="begin"/>
      </w:r>
      <w:r w:rsidRPr="001F6CE1">
        <w:rPr>
          <w:rFonts w:ascii="Times New Roman" w:hAnsi="Times New Roman" w:cs="Times New Roman"/>
          <w:color w:val="000000" w:themeColor="text1"/>
        </w:rPr>
        <w:instrText xml:space="preserve"> REF _Ref346982451 \r \h </w:instrText>
      </w:r>
      <w:r w:rsidR="001C6AE2" w:rsidRPr="001F6CE1">
        <w:rPr>
          <w:rFonts w:ascii="Times New Roman" w:hAnsi="Times New Roman" w:cs="Times New Roman"/>
          <w:color w:val="000000" w:themeColor="text1"/>
        </w:rPr>
        <w:instrText xml:space="preserve"> \* MERGEFORMAT </w:instrText>
      </w:r>
      <w:r w:rsidRPr="001F6CE1">
        <w:rPr>
          <w:rFonts w:ascii="Times New Roman" w:hAnsi="Times New Roman" w:cs="Times New Roman"/>
          <w:color w:val="000000" w:themeColor="text1"/>
        </w:rPr>
      </w:r>
      <w:r w:rsidRPr="006562A2">
        <w:rPr>
          <w:rFonts w:ascii="Times New Roman" w:hAnsi="Times New Roman" w:cs="Times New Roman"/>
          <w:color w:val="000000" w:themeColor="text1"/>
        </w:rPr>
        <w:fldChar w:fldCharType="separate"/>
      </w:r>
      <w:r w:rsidR="00497AB5" w:rsidRPr="001F6CE1">
        <w:rPr>
          <w:rFonts w:ascii="Times New Roman" w:hAnsi="Times New Roman" w:cs="Times New Roman"/>
          <w:color w:val="000000" w:themeColor="text1"/>
        </w:rPr>
        <w:t>15.3</w:t>
      </w:r>
      <w:r w:rsidRPr="006562A2">
        <w:rPr>
          <w:rFonts w:ascii="Times New Roman" w:hAnsi="Times New Roman" w:cs="Times New Roman"/>
          <w:color w:val="000000" w:themeColor="text1"/>
        </w:rPr>
        <w:fldChar w:fldCharType="end"/>
      </w:r>
      <w:r w:rsidR="001F6CE1" w:rsidRPr="001F6CE1">
        <w:rPr>
          <w:rFonts w:ascii="Times New Roman" w:hAnsi="Times New Roman" w:cs="Times New Roman"/>
          <w:color w:val="000000" w:themeColor="text1"/>
        </w:rPr>
        <w:t>.</w:t>
      </w:r>
      <w:r w:rsidRPr="001F6CE1">
        <w:rPr>
          <w:rFonts w:ascii="Times New Roman" w:hAnsi="Times New Roman" w:cs="Times New Roman"/>
          <w:color w:val="000000" w:themeColor="text1"/>
        </w:rPr>
        <w:t xml:space="preserve"> Договора</w:t>
      </w:r>
      <w:r w:rsidRPr="001C6AE2">
        <w:rPr>
          <w:rFonts w:ascii="Times New Roman" w:hAnsi="Times New Roman" w:cs="Times New Roman"/>
          <w:color w:val="000000" w:themeColor="text1"/>
        </w:rPr>
        <w:t xml:space="preserve">. </w:t>
      </w:r>
    </w:p>
    <w:p w:rsidR="00A05D3A" w:rsidRPr="001C6AE2" w:rsidRDefault="00A05D3A" w:rsidP="001F046C">
      <w:pPr>
        <w:pStyle w:val="a4"/>
        <w:numPr>
          <w:ilvl w:val="0"/>
          <w:numId w:val="42"/>
        </w:numPr>
        <w:tabs>
          <w:tab w:val="left" w:pos="993"/>
        </w:tabs>
        <w:spacing w:before="120" w:after="120" w:line="240" w:lineRule="auto"/>
        <w:ind w:left="709" w:hanging="709"/>
        <w:jc w:val="both"/>
        <w:rPr>
          <w:rFonts w:ascii="Times New Roman" w:hAnsi="Times New Roman" w:cs="Times New Roman"/>
          <w:b/>
          <w:bCs/>
          <w:caps/>
          <w:color w:val="000000" w:themeColor="text1"/>
        </w:rPr>
      </w:pPr>
      <w:r w:rsidRPr="001C6AE2">
        <w:rPr>
          <w:rFonts w:ascii="Times New Roman" w:hAnsi="Times New Roman" w:cs="Times New Roman"/>
          <w:b/>
          <w:bCs/>
          <w:caps/>
          <w:color w:val="000000" w:themeColor="text1"/>
        </w:rPr>
        <w:t>Представители Подрядчика и Заказчика</w:t>
      </w:r>
    </w:p>
    <w:p w:rsidR="00A05D3A" w:rsidRPr="001C6AE2" w:rsidRDefault="00A05D3A" w:rsidP="001F046C">
      <w:pPr>
        <w:pStyle w:val="a4"/>
        <w:numPr>
          <w:ilvl w:val="1"/>
          <w:numId w:val="42"/>
        </w:numPr>
        <w:tabs>
          <w:tab w:val="left" w:pos="993"/>
        </w:tabs>
        <w:spacing w:before="120" w:after="120" w:line="240" w:lineRule="auto"/>
        <w:ind w:left="709" w:hanging="709"/>
        <w:jc w:val="both"/>
        <w:rPr>
          <w:rFonts w:ascii="Times New Roman" w:hAnsi="Times New Roman" w:cs="Times New Roman"/>
          <w:b/>
          <w:bCs/>
          <w:caps/>
          <w:color w:val="000000" w:themeColor="text1"/>
        </w:rPr>
      </w:pPr>
      <w:r w:rsidRPr="001C6AE2">
        <w:rPr>
          <w:rFonts w:ascii="Times New Roman" w:hAnsi="Times New Roman" w:cs="Times New Roman"/>
          <w:color w:val="000000" w:themeColor="text1"/>
        </w:rPr>
        <w:t>Заказчик назначил своего сотрудника</w:t>
      </w:r>
      <w:r w:rsidRPr="001C6AE2">
        <w:rPr>
          <w:rFonts w:ascii="Times New Roman" w:hAnsi="Times New Roman" w:cs="Times New Roman"/>
          <w:b/>
          <w:bCs/>
          <w:color w:val="000000" w:themeColor="text1"/>
        </w:rPr>
        <w:t xml:space="preserve"> </w:t>
      </w:r>
      <w:r w:rsidRPr="001C6AE2">
        <w:rPr>
          <w:rFonts w:ascii="Times New Roman" w:hAnsi="Times New Roman" w:cs="Times New Roman"/>
          <w:bCs/>
          <w:color w:val="000000" w:themeColor="text1"/>
          <w:highlight w:val="yellow"/>
        </w:rPr>
        <w:t>[●]</w:t>
      </w:r>
      <w:r w:rsidRPr="001C6AE2">
        <w:rPr>
          <w:rFonts w:ascii="Times New Roman" w:hAnsi="Times New Roman" w:cs="Times New Roman"/>
          <w:color w:val="000000" w:themeColor="text1"/>
        </w:rPr>
        <w:t xml:space="preserve">, телефон </w:t>
      </w:r>
      <w:r w:rsidRPr="001C6AE2">
        <w:rPr>
          <w:rFonts w:ascii="Times New Roman" w:hAnsi="Times New Roman" w:cs="Times New Roman"/>
          <w:bCs/>
          <w:color w:val="000000" w:themeColor="text1"/>
          <w:highlight w:val="yellow"/>
        </w:rPr>
        <w:t>[●]</w:t>
      </w:r>
      <w:r w:rsidRPr="001C6AE2">
        <w:rPr>
          <w:rFonts w:ascii="Times New Roman" w:hAnsi="Times New Roman" w:cs="Times New Roman"/>
          <w:b/>
          <w:color w:val="000000" w:themeColor="text1"/>
        </w:rPr>
        <w:t xml:space="preserve">, адрес электронной почты </w:t>
      </w:r>
      <w:r w:rsidRPr="001C6AE2">
        <w:rPr>
          <w:rFonts w:ascii="Times New Roman" w:hAnsi="Times New Roman" w:cs="Times New Roman"/>
          <w:bCs/>
          <w:color w:val="000000" w:themeColor="text1"/>
          <w:highlight w:val="yellow"/>
        </w:rPr>
        <w:t>[●]</w:t>
      </w:r>
      <w:r w:rsidRPr="001C6AE2">
        <w:rPr>
          <w:rFonts w:ascii="Times New Roman" w:hAnsi="Times New Roman" w:cs="Times New Roman"/>
          <w:b/>
          <w:color w:val="000000" w:themeColor="text1"/>
        </w:rPr>
        <w:t>,</w:t>
      </w:r>
      <w:r w:rsidRPr="001C6AE2">
        <w:rPr>
          <w:rFonts w:ascii="Times New Roman" w:hAnsi="Times New Roman" w:cs="Times New Roman"/>
          <w:color w:val="000000" w:themeColor="text1"/>
        </w:rPr>
        <w:t xml:space="preserve"> уполномоченного взаимодействовать с Подрядчиком по вопросам исполнения настоящего Договора.</w:t>
      </w:r>
    </w:p>
    <w:p w:rsidR="00A05D3A" w:rsidRPr="001C6AE2" w:rsidRDefault="00A05D3A" w:rsidP="001F046C">
      <w:pPr>
        <w:pStyle w:val="a4"/>
        <w:numPr>
          <w:ilvl w:val="1"/>
          <w:numId w:val="42"/>
        </w:numPr>
        <w:tabs>
          <w:tab w:val="left" w:pos="993"/>
        </w:tabs>
        <w:spacing w:before="120" w:after="120" w:line="240" w:lineRule="auto"/>
        <w:ind w:left="709" w:hanging="709"/>
        <w:jc w:val="both"/>
        <w:rPr>
          <w:rFonts w:ascii="Times New Roman" w:hAnsi="Times New Roman" w:cs="Times New Roman"/>
          <w:b/>
          <w:bCs/>
          <w:caps/>
          <w:color w:val="000000" w:themeColor="text1"/>
        </w:rPr>
      </w:pPr>
      <w:r w:rsidRPr="001C6AE2">
        <w:rPr>
          <w:rFonts w:ascii="Times New Roman" w:hAnsi="Times New Roman" w:cs="Times New Roman"/>
          <w:color w:val="000000" w:themeColor="text1"/>
        </w:rPr>
        <w:t xml:space="preserve">Подрядчик назначил своего сотрудника </w:t>
      </w:r>
      <w:r w:rsidRPr="001C6AE2">
        <w:rPr>
          <w:rFonts w:ascii="Times New Roman" w:hAnsi="Times New Roman" w:cs="Times New Roman"/>
          <w:bCs/>
          <w:color w:val="000000" w:themeColor="text1"/>
          <w:highlight w:val="yellow"/>
        </w:rPr>
        <w:t>[●]</w:t>
      </w:r>
      <w:r w:rsidRPr="001C6AE2">
        <w:rPr>
          <w:rFonts w:ascii="Times New Roman" w:hAnsi="Times New Roman" w:cs="Times New Roman"/>
          <w:b/>
          <w:bCs/>
          <w:color w:val="000000" w:themeColor="text1"/>
        </w:rPr>
        <w:t xml:space="preserve"> </w:t>
      </w:r>
      <w:r w:rsidRPr="001C6AE2">
        <w:rPr>
          <w:rFonts w:ascii="Times New Roman" w:hAnsi="Times New Roman" w:cs="Times New Roman"/>
          <w:color w:val="000000" w:themeColor="text1"/>
        </w:rPr>
        <w:t xml:space="preserve">телефон </w:t>
      </w:r>
      <w:r w:rsidRPr="001C6AE2">
        <w:rPr>
          <w:rFonts w:ascii="Times New Roman" w:hAnsi="Times New Roman" w:cs="Times New Roman"/>
          <w:bCs/>
          <w:color w:val="000000" w:themeColor="text1"/>
          <w:highlight w:val="yellow"/>
        </w:rPr>
        <w:t>[●]</w:t>
      </w:r>
      <w:r w:rsidRPr="001C6AE2">
        <w:rPr>
          <w:rFonts w:ascii="Times New Roman" w:hAnsi="Times New Roman" w:cs="Times New Roman"/>
          <w:bCs/>
          <w:color w:val="000000" w:themeColor="text1"/>
        </w:rPr>
        <w:t xml:space="preserve">, </w:t>
      </w:r>
      <w:r w:rsidRPr="001C6AE2">
        <w:rPr>
          <w:rFonts w:ascii="Times New Roman" w:hAnsi="Times New Roman" w:cs="Times New Roman"/>
          <w:color w:val="000000" w:themeColor="text1"/>
        </w:rPr>
        <w:t xml:space="preserve">адрес электронной почты </w:t>
      </w:r>
      <w:r w:rsidRPr="001C6AE2">
        <w:rPr>
          <w:rFonts w:ascii="Times New Roman" w:hAnsi="Times New Roman" w:cs="Times New Roman"/>
          <w:bCs/>
          <w:color w:val="000000" w:themeColor="text1"/>
          <w:highlight w:val="yellow"/>
        </w:rPr>
        <w:t>[●]</w:t>
      </w:r>
      <w:r w:rsidRPr="001C6AE2">
        <w:rPr>
          <w:rFonts w:ascii="Times New Roman" w:hAnsi="Times New Roman" w:cs="Times New Roman"/>
          <w:color w:val="000000" w:themeColor="text1"/>
        </w:rPr>
        <w:t xml:space="preserve"> уполномоченного взаимодействовать с Заказчиком по вопросам исполнения настоящего Договора.</w:t>
      </w:r>
    </w:p>
    <w:p w:rsidR="00A05D3A" w:rsidRPr="001C6AE2" w:rsidRDefault="00A05D3A" w:rsidP="001F046C">
      <w:pPr>
        <w:pStyle w:val="a4"/>
        <w:numPr>
          <w:ilvl w:val="0"/>
          <w:numId w:val="42"/>
        </w:numPr>
        <w:tabs>
          <w:tab w:val="left" w:pos="993"/>
        </w:tabs>
        <w:spacing w:before="120" w:after="120" w:line="240" w:lineRule="auto"/>
        <w:ind w:left="709" w:hanging="709"/>
        <w:jc w:val="both"/>
        <w:rPr>
          <w:rFonts w:ascii="Times New Roman" w:hAnsi="Times New Roman" w:cs="Times New Roman"/>
          <w:b/>
          <w:bCs/>
          <w:caps/>
          <w:color w:val="000000" w:themeColor="text1"/>
        </w:rPr>
      </w:pPr>
      <w:r w:rsidRPr="001C6AE2">
        <w:rPr>
          <w:rFonts w:ascii="Times New Roman" w:hAnsi="Times New Roman" w:cs="Times New Roman"/>
          <w:b/>
          <w:bCs/>
          <w:caps/>
          <w:color w:val="000000" w:themeColor="text1"/>
        </w:rPr>
        <w:t>УВЕДОМЛЕНИЯ И КОРРЕСПОНДЕНЦИЯ</w:t>
      </w:r>
    </w:p>
    <w:p w:rsidR="00A05D3A" w:rsidRPr="001C6AE2" w:rsidRDefault="00A05D3A" w:rsidP="001F046C">
      <w:pPr>
        <w:pStyle w:val="a4"/>
        <w:numPr>
          <w:ilvl w:val="1"/>
          <w:numId w:val="42"/>
        </w:numPr>
        <w:tabs>
          <w:tab w:val="left" w:pos="993"/>
        </w:tabs>
        <w:spacing w:before="120" w:after="120" w:line="240" w:lineRule="auto"/>
        <w:ind w:left="709" w:hanging="709"/>
        <w:jc w:val="both"/>
        <w:rPr>
          <w:rFonts w:ascii="Times New Roman" w:hAnsi="Times New Roman" w:cs="Times New Roman"/>
          <w:color w:val="000000" w:themeColor="text1"/>
        </w:rPr>
      </w:pPr>
      <w:r w:rsidRPr="001C6AE2">
        <w:rPr>
          <w:rFonts w:ascii="Times New Roman" w:hAnsi="Times New Roman" w:cs="Times New Roman"/>
          <w:color w:val="000000" w:themeColor="text1"/>
        </w:rPr>
        <w:t>Любое уведомление, требование или другое сообщение (далее – «</w:t>
      </w:r>
      <w:r w:rsidRPr="001C6AE2">
        <w:rPr>
          <w:rFonts w:ascii="Times New Roman" w:hAnsi="Times New Roman" w:cs="Times New Roman"/>
          <w:b/>
          <w:color w:val="000000" w:themeColor="text1"/>
        </w:rPr>
        <w:t>Уведомление</w:t>
      </w:r>
      <w:r w:rsidRPr="001C6AE2">
        <w:rPr>
          <w:rFonts w:ascii="Times New Roman" w:hAnsi="Times New Roman" w:cs="Times New Roman"/>
          <w:color w:val="000000" w:themeColor="text1"/>
        </w:rPr>
        <w:t>»), направляемое какой-либо Стороной по настоящему Договору или в связи с ним, должно быть оформлено в письменном виде и подписано направляющей уведомление Стороной или от ее имени. Любое уведомление считается направленным должным образом:</w:t>
      </w:r>
    </w:p>
    <w:p w:rsidR="00A05D3A" w:rsidRPr="001C6AE2" w:rsidRDefault="00A05D3A" w:rsidP="001F046C">
      <w:pPr>
        <w:pStyle w:val="BMKHeading3"/>
        <w:numPr>
          <w:ilvl w:val="2"/>
          <w:numId w:val="18"/>
        </w:numPr>
        <w:tabs>
          <w:tab w:val="left" w:pos="993"/>
        </w:tabs>
        <w:spacing w:before="120" w:after="120"/>
        <w:rPr>
          <w:color w:val="000000" w:themeColor="text1"/>
          <w:szCs w:val="22"/>
          <w:lang w:val="ru-RU"/>
        </w:rPr>
      </w:pPr>
      <w:bookmarkStart w:id="59" w:name="_Toc321466324"/>
      <w:r w:rsidRPr="001C6AE2">
        <w:rPr>
          <w:color w:val="000000" w:themeColor="text1"/>
          <w:szCs w:val="22"/>
          <w:lang w:val="ru-RU"/>
        </w:rPr>
        <w:t>в случае направления заказной почтой, в момент передачи, указанный в уведомлении о вручении; или</w:t>
      </w:r>
      <w:bookmarkEnd w:id="59"/>
    </w:p>
    <w:p w:rsidR="00A05D3A" w:rsidRPr="001C6AE2" w:rsidRDefault="00A05D3A" w:rsidP="001F046C">
      <w:pPr>
        <w:pStyle w:val="BMKHeading3"/>
        <w:numPr>
          <w:ilvl w:val="2"/>
          <w:numId w:val="18"/>
        </w:numPr>
        <w:tabs>
          <w:tab w:val="left" w:pos="993"/>
        </w:tabs>
        <w:spacing w:before="120" w:after="120"/>
        <w:rPr>
          <w:color w:val="000000" w:themeColor="text1"/>
          <w:szCs w:val="22"/>
          <w:lang w:val="ru-RU"/>
        </w:rPr>
      </w:pPr>
      <w:bookmarkStart w:id="60" w:name="_Toc321466325"/>
      <w:r w:rsidRPr="001C6AE2">
        <w:rPr>
          <w:color w:val="000000" w:themeColor="text1"/>
          <w:szCs w:val="22"/>
          <w:lang w:val="ru-RU"/>
        </w:rPr>
        <w:t>в случае доставки с курьером, в момент доставки,</w:t>
      </w:r>
      <w:bookmarkEnd w:id="60"/>
    </w:p>
    <w:p w:rsidR="00A05D3A" w:rsidRPr="001C6AE2" w:rsidRDefault="00A05D3A" w:rsidP="001F046C">
      <w:pPr>
        <w:pStyle w:val="a4"/>
        <w:numPr>
          <w:ilvl w:val="1"/>
          <w:numId w:val="42"/>
        </w:numPr>
        <w:tabs>
          <w:tab w:val="left" w:pos="993"/>
        </w:tabs>
        <w:spacing w:before="120" w:after="120" w:line="240" w:lineRule="auto"/>
        <w:ind w:left="709" w:hanging="709"/>
        <w:jc w:val="both"/>
        <w:rPr>
          <w:rFonts w:ascii="Times New Roman" w:hAnsi="Times New Roman" w:cs="Times New Roman"/>
          <w:b/>
          <w:bCs/>
          <w:caps/>
          <w:color w:val="000000" w:themeColor="text1"/>
        </w:rPr>
      </w:pPr>
      <w:r w:rsidRPr="001C6AE2">
        <w:rPr>
          <w:rFonts w:ascii="Times New Roman" w:hAnsi="Times New Roman" w:cs="Times New Roman"/>
          <w:color w:val="000000" w:themeColor="text1"/>
        </w:rPr>
        <w:t>В случае уклонения адресата от получения уведомления, а также в случае, когда адресат письменно не сообщит отправителю об изменении адреса и реквизитов доставки уведомлений в установленный срок и уведомление будет доставлено по ранее указанному адресатом адресу или реквизитам, адресат несет всю ответственность за недоставку или невозможность доставки уведомления.</w:t>
      </w:r>
    </w:p>
    <w:p w:rsidR="00A05D3A" w:rsidRPr="001C6AE2" w:rsidRDefault="00A05D3A" w:rsidP="001F046C">
      <w:pPr>
        <w:pStyle w:val="a4"/>
        <w:numPr>
          <w:ilvl w:val="1"/>
          <w:numId w:val="42"/>
        </w:numPr>
        <w:tabs>
          <w:tab w:val="left" w:pos="993"/>
        </w:tabs>
        <w:spacing w:before="120" w:after="120" w:line="240" w:lineRule="auto"/>
        <w:ind w:left="709" w:hanging="709"/>
        <w:jc w:val="both"/>
        <w:rPr>
          <w:rFonts w:ascii="Times New Roman" w:hAnsi="Times New Roman" w:cs="Times New Roman"/>
          <w:b/>
          <w:bCs/>
          <w:caps/>
          <w:color w:val="000000" w:themeColor="text1"/>
        </w:rPr>
      </w:pPr>
      <w:r w:rsidRPr="001C6AE2">
        <w:rPr>
          <w:rFonts w:ascii="Times New Roman" w:hAnsi="Times New Roman" w:cs="Times New Roman"/>
          <w:color w:val="000000" w:themeColor="text1"/>
        </w:rPr>
        <w:t xml:space="preserve">Стороны обязаны незамедлительно уведомлять друг друга обо всех изменениях в своих учредительных документах, смене печати, изменениях полномочий лиц, имеющих право подписи на финансовых документах и/или действующих на основании доверенностей, почтового адреса и банковских реквизитов, в противном случае виновная Сторона лишается права впоследствии ссылаться на эти обстоятельства как на основание освобождения от исполнения обязательств и (или) от ответственности. </w:t>
      </w:r>
    </w:p>
    <w:p w:rsidR="00A05D3A" w:rsidRPr="001C6AE2" w:rsidRDefault="00A05D3A" w:rsidP="001F046C">
      <w:pPr>
        <w:pStyle w:val="a4"/>
        <w:numPr>
          <w:ilvl w:val="1"/>
          <w:numId w:val="42"/>
        </w:numPr>
        <w:tabs>
          <w:tab w:val="left" w:pos="993"/>
        </w:tabs>
        <w:spacing w:before="120" w:after="120" w:line="240" w:lineRule="auto"/>
        <w:ind w:left="709" w:hanging="709"/>
        <w:jc w:val="both"/>
        <w:rPr>
          <w:rFonts w:ascii="Times New Roman" w:hAnsi="Times New Roman" w:cs="Times New Roman"/>
          <w:b/>
          <w:bCs/>
          <w:caps/>
          <w:color w:val="000000" w:themeColor="text1"/>
        </w:rPr>
      </w:pPr>
      <w:r w:rsidRPr="001C6AE2">
        <w:rPr>
          <w:rFonts w:ascii="Times New Roman" w:hAnsi="Times New Roman" w:cs="Times New Roman"/>
          <w:color w:val="000000" w:themeColor="text1"/>
        </w:rPr>
        <w:lastRenderedPageBreak/>
        <w:t>Все Уведомления могут также дублироваться по электронной почте или факсимильной связи, однако данный способ направления Уведомления не является официальным.</w:t>
      </w:r>
    </w:p>
    <w:p w:rsidR="00A05D3A" w:rsidRPr="001C6AE2" w:rsidRDefault="00A05D3A" w:rsidP="001F046C">
      <w:pPr>
        <w:pStyle w:val="a4"/>
        <w:numPr>
          <w:ilvl w:val="1"/>
          <w:numId w:val="42"/>
        </w:numPr>
        <w:tabs>
          <w:tab w:val="left" w:pos="993"/>
        </w:tabs>
        <w:spacing w:before="120" w:after="120" w:line="240" w:lineRule="auto"/>
        <w:ind w:left="709" w:hanging="709"/>
        <w:jc w:val="both"/>
        <w:rPr>
          <w:rFonts w:ascii="Times New Roman" w:hAnsi="Times New Roman" w:cs="Times New Roman"/>
          <w:b/>
          <w:bCs/>
          <w:caps/>
          <w:color w:val="000000" w:themeColor="text1"/>
        </w:rPr>
      </w:pPr>
      <w:r w:rsidRPr="001C6AE2">
        <w:rPr>
          <w:rFonts w:ascii="Times New Roman" w:hAnsi="Times New Roman" w:cs="Times New Roman"/>
          <w:color w:val="000000" w:themeColor="text1"/>
        </w:rPr>
        <w:t>Уведомления от одной Стороны другой Стороне должны передаваться в письменной форме по следующим адресам:</w:t>
      </w:r>
    </w:p>
    <w:p w:rsidR="00A05D3A" w:rsidRPr="001C6AE2" w:rsidRDefault="00A05D3A" w:rsidP="001F046C">
      <w:pPr>
        <w:pStyle w:val="a4"/>
        <w:numPr>
          <w:ilvl w:val="2"/>
          <w:numId w:val="42"/>
        </w:numPr>
        <w:tabs>
          <w:tab w:val="left" w:pos="993"/>
        </w:tabs>
        <w:spacing w:before="120" w:after="120" w:line="240" w:lineRule="auto"/>
        <w:ind w:left="709" w:hanging="709"/>
        <w:jc w:val="both"/>
        <w:rPr>
          <w:rFonts w:ascii="Times New Roman" w:hAnsi="Times New Roman" w:cs="Times New Roman"/>
          <w:color w:val="000000" w:themeColor="text1"/>
        </w:rPr>
      </w:pPr>
      <w:r w:rsidRPr="001C6AE2">
        <w:rPr>
          <w:rFonts w:ascii="Times New Roman" w:hAnsi="Times New Roman" w:cs="Times New Roman"/>
          <w:color w:val="000000" w:themeColor="text1"/>
        </w:rPr>
        <w:t>Если</w:t>
      </w:r>
      <w:r w:rsidRPr="001C6AE2">
        <w:rPr>
          <w:rFonts w:ascii="Times New Roman" w:hAnsi="Times New Roman" w:cs="Times New Roman"/>
          <w:b/>
          <w:bCs/>
          <w:color w:val="000000" w:themeColor="text1"/>
        </w:rPr>
        <w:t xml:space="preserve"> </w:t>
      </w:r>
      <w:r w:rsidRPr="001C6AE2">
        <w:rPr>
          <w:rFonts w:ascii="Times New Roman" w:hAnsi="Times New Roman" w:cs="Times New Roman"/>
          <w:bCs/>
          <w:color w:val="000000" w:themeColor="text1"/>
        </w:rPr>
        <w:t>получатель</w:t>
      </w:r>
      <w:r w:rsidRPr="001C6AE2">
        <w:rPr>
          <w:rFonts w:ascii="Times New Roman" w:hAnsi="Times New Roman" w:cs="Times New Roman"/>
          <w:b/>
          <w:bCs/>
          <w:color w:val="000000" w:themeColor="text1"/>
        </w:rPr>
        <w:t>  Подрядчик:</w:t>
      </w:r>
    </w:p>
    <w:tbl>
      <w:tblPr>
        <w:tblW w:w="0" w:type="auto"/>
        <w:tblInd w:w="708" w:type="dxa"/>
        <w:tblLook w:val="00A0" w:firstRow="1" w:lastRow="0" w:firstColumn="1" w:lastColumn="0" w:noHBand="0" w:noVBand="0"/>
      </w:tblPr>
      <w:tblGrid>
        <w:gridCol w:w="3863"/>
        <w:gridCol w:w="5851"/>
      </w:tblGrid>
      <w:tr w:rsidR="0001456B" w:rsidRPr="001C6AE2" w:rsidTr="00385F3A">
        <w:trPr>
          <w:trHeight w:val="185"/>
        </w:trPr>
        <w:tc>
          <w:tcPr>
            <w:tcW w:w="3863" w:type="dxa"/>
          </w:tcPr>
          <w:p w:rsidR="00A05D3A" w:rsidRPr="001C6AE2" w:rsidRDefault="00A05D3A" w:rsidP="00385F3A">
            <w:pPr>
              <w:pStyle w:val="Nonformat"/>
              <w:tabs>
                <w:tab w:val="right" w:pos="2877"/>
                <w:tab w:val="left" w:pos="9214"/>
              </w:tabs>
              <w:jc w:val="both"/>
              <w:rPr>
                <w:rFonts w:ascii="Times New Roman" w:hAnsi="Times New Roman" w:cs="Times New Roman"/>
                <w:color w:val="000000" w:themeColor="text1"/>
                <w:sz w:val="22"/>
                <w:szCs w:val="22"/>
                <w:lang w:eastAsia="en-US"/>
              </w:rPr>
            </w:pPr>
            <w:r w:rsidRPr="001C6AE2">
              <w:rPr>
                <w:rFonts w:ascii="Times New Roman" w:hAnsi="Times New Roman" w:cs="Times New Roman"/>
                <w:color w:val="000000" w:themeColor="text1"/>
                <w:sz w:val="22"/>
                <w:szCs w:val="22"/>
                <w:lang w:eastAsia="en-US"/>
              </w:rPr>
              <w:t>Место нахождения:</w:t>
            </w:r>
          </w:p>
        </w:tc>
        <w:tc>
          <w:tcPr>
            <w:tcW w:w="5851" w:type="dxa"/>
          </w:tcPr>
          <w:p w:rsidR="00A05D3A" w:rsidRPr="001C6AE2" w:rsidRDefault="00A05D3A" w:rsidP="00385F3A">
            <w:pPr>
              <w:pStyle w:val="Nonformat"/>
              <w:tabs>
                <w:tab w:val="left" w:pos="9214"/>
              </w:tabs>
              <w:rPr>
                <w:rFonts w:ascii="Times New Roman" w:hAnsi="Times New Roman" w:cs="Times New Roman"/>
                <w:color w:val="000000" w:themeColor="text1"/>
                <w:sz w:val="22"/>
                <w:szCs w:val="22"/>
                <w:lang w:eastAsia="en-US"/>
              </w:rPr>
            </w:pPr>
            <w:r w:rsidRPr="001C6AE2">
              <w:rPr>
                <w:rFonts w:ascii="Times New Roman" w:hAnsi="Times New Roman" w:cs="Times New Roman"/>
                <w:color w:val="000000" w:themeColor="text1"/>
                <w:sz w:val="22"/>
                <w:szCs w:val="22"/>
                <w:highlight w:val="yellow"/>
              </w:rPr>
              <w:t>[●]</w:t>
            </w:r>
          </w:p>
        </w:tc>
      </w:tr>
      <w:tr w:rsidR="0001456B" w:rsidRPr="001C6AE2" w:rsidTr="00385F3A">
        <w:trPr>
          <w:trHeight w:val="218"/>
        </w:trPr>
        <w:tc>
          <w:tcPr>
            <w:tcW w:w="3863" w:type="dxa"/>
          </w:tcPr>
          <w:p w:rsidR="00A05D3A" w:rsidRPr="001C6AE2" w:rsidRDefault="00A05D3A" w:rsidP="00385F3A">
            <w:pPr>
              <w:pStyle w:val="Nonformat"/>
              <w:tabs>
                <w:tab w:val="left" w:pos="9214"/>
              </w:tabs>
              <w:jc w:val="both"/>
              <w:rPr>
                <w:rFonts w:ascii="Times New Roman" w:hAnsi="Times New Roman" w:cs="Times New Roman"/>
                <w:color w:val="000000" w:themeColor="text1"/>
                <w:sz w:val="22"/>
                <w:szCs w:val="22"/>
                <w:lang w:eastAsia="en-US"/>
              </w:rPr>
            </w:pPr>
            <w:r w:rsidRPr="001C6AE2">
              <w:rPr>
                <w:rFonts w:ascii="Times New Roman" w:hAnsi="Times New Roman" w:cs="Times New Roman"/>
                <w:color w:val="000000" w:themeColor="text1"/>
                <w:sz w:val="22"/>
                <w:szCs w:val="22"/>
                <w:lang w:eastAsia="en-US"/>
              </w:rPr>
              <w:t>Почтовый адрес:</w:t>
            </w:r>
          </w:p>
        </w:tc>
        <w:tc>
          <w:tcPr>
            <w:tcW w:w="5851" w:type="dxa"/>
          </w:tcPr>
          <w:p w:rsidR="00A05D3A" w:rsidRPr="001C6AE2" w:rsidRDefault="00A05D3A" w:rsidP="00385F3A">
            <w:pPr>
              <w:pStyle w:val="Nonformat"/>
              <w:tabs>
                <w:tab w:val="left" w:pos="9214"/>
              </w:tabs>
              <w:jc w:val="both"/>
              <w:rPr>
                <w:rFonts w:ascii="Times New Roman" w:hAnsi="Times New Roman" w:cs="Times New Roman"/>
                <w:color w:val="000000" w:themeColor="text1"/>
                <w:sz w:val="22"/>
                <w:szCs w:val="22"/>
                <w:lang w:eastAsia="en-US"/>
              </w:rPr>
            </w:pPr>
            <w:r w:rsidRPr="001C6AE2">
              <w:rPr>
                <w:rFonts w:ascii="Times New Roman" w:hAnsi="Times New Roman" w:cs="Times New Roman"/>
                <w:color w:val="000000" w:themeColor="text1"/>
                <w:sz w:val="22"/>
                <w:szCs w:val="22"/>
                <w:highlight w:val="yellow"/>
              </w:rPr>
              <w:t>[●]</w:t>
            </w:r>
          </w:p>
        </w:tc>
      </w:tr>
      <w:tr w:rsidR="0001456B" w:rsidRPr="001C6AE2" w:rsidTr="00385F3A">
        <w:trPr>
          <w:trHeight w:val="280"/>
        </w:trPr>
        <w:tc>
          <w:tcPr>
            <w:tcW w:w="3863" w:type="dxa"/>
          </w:tcPr>
          <w:p w:rsidR="00A05D3A" w:rsidRPr="001C6AE2" w:rsidRDefault="00A05D3A" w:rsidP="00385F3A">
            <w:pPr>
              <w:pStyle w:val="Nonformat"/>
              <w:tabs>
                <w:tab w:val="left" w:pos="9214"/>
              </w:tabs>
              <w:jc w:val="both"/>
              <w:rPr>
                <w:rFonts w:ascii="Times New Roman" w:hAnsi="Times New Roman" w:cs="Times New Roman"/>
                <w:color w:val="000000" w:themeColor="text1"/>
                <w:sz w:val="22"/>
                <w:szCs w:val="22"/>
                <w:lang w:eastAsia="en-US"/>
              </w:rPr>
            </w:pPr>
            <w:r w:rsidRPr="001C6AE2">
              <w:rPr>
                <w:rFonts w:ascii="Times New Roman" w:hAnsi="Times New Roman" w:cs="Times New Roman"/>
                <w:color w:val="000000" w:themeColor="text1"/>
                <w:sz w:val="22"/>
                <w:szCs w:val="22"/>
                <w:lang w:eastAsia="en-US"/>
              </w:rPr>
              <w:t>Кому:</w:t>
            </w:r>
          </w:p>
        </w:tc>
        <w:tc>
          <w:tcPr>
            <w:tcW w:w="5851" w:type="dxa"/>
          </w:tcPr>
          <w:p w:rsidR="00A05D3A" w:rsidRPr="001C6AE2" w:rsidRDefault="00A05D3A" w:rsidP="00385F3A">
            <w:pPr>
              <w:pStyle w:val="Nonformat"/>
              <w:tabs>
                <w:tab w:val="left" w:pos="9214"/>
              </w:tabs>
              <w:rPr>
                <w:rFonts w:ascii="Times New Roman" w:hAnsi="Times New Roman" w:cs="Times New Roman"/>
                <w:color w:val="000000" w:themeColor="text1"/>
                <w:sz w:val="22"/>
                <w:szCs w:val="22"/>
                <w:lang w:eastAsia="en-US"/>
              </w:rPr>
            </w:pPr>
            <w:r w:rsidRPr="001C6AE2">
              <w:rPr>
                <w:rFonts w:ascii="Times New Roman" w:hAnsi="Times New Roman" w:cs="Times New Roman"/>
                <w:color w:val="000000" w:themeColor="text1"/>
                <w:sz w:val="22"/>
                <w:szCs w:val="22"/>
                <w:highlight w:val="yellow"/>
              </w:rPr>
              <w:t>[●]</w:t>
            </w:r>
          </w:p>
        </w:tc>
      </w:tr>
      <w:tr w:rsidR="0001456B" w:rsidRPr="001C6AE2" w:rsidTr="00385F3A">
        <w:trPr>
          <w:trHeight w:val="253"/>
        </w:trPr>
        <w:tc>
          <w:tcPr>
            <w:tcW w:w="3863" w:type="dxa"/>
          </w:tcPr>
          <w:p w:rsidR="00A05D3A" w:rsidRPr="001C6AE2" w:rsidRDefault="00A05D3A" w:rsidP="00385F3A">
            <w:pPr>
              <w:pStyle w:val="Nonformat"/>
              <w:tabs>
                <w:tab w:val="left" w:pos="9214"/>
              </w:tabs>
              <w:jc w:val="both"/>
              <w:rPr>
                <w:rFonts w:ascii="Times New Roman" w:hAnsi="Times New Roman" w:cs="Times New Roman"/>
                <w:color w:val="000000" w:themeColor="text1"/>
                <w:sz w:val="22"/>
                <w:szCs w:val="22"/>
                <w:lang w:eastAsia="en-US"/>
              </w:rPr>
            </w:pPr>
            <w:r w:rsidRPr="001C6AE2">
              <w:rPr>
                <w:rFonts w:ascii="Times New Roman" w:hAnsi="Times New Roman" w:cs="Times New Roman"/>
                <w:color w:val="000000" w:themeColor="text1"/>
                <w:sz w:val="22"/>
                <w:szCs w:val="22"/>
                <w:lang w:eastAsia="en-US"/>
              </w:rPr>
              <w:t>Телефон:</w:t>
            </w:r>
          </w:p>
        </w:tc>
        <w:tc>
          <w:tcPr>
            <w:tcW w:w="5851" w:type="dxa"/>
          </w:tcPr>
          <w:p w:rsidR="00A05D3A" w:rsidRPr="001C6AE2" w:rsidRDefault="00A05D3A" w:rsidP="00385F3A">
            <w:pPr>
              <w:pStyle w:val="Nonformat"/>
              <w:tabs>
                <w:tab w:val="left" w:pos="9214"/>
              </w:tabs>
              <w:jc w:val="both"/>
              <w:rPr>
                <w:rFonts w:ascii="Times New Roman" w:hAnsi="Times New Roman" w:cs="Times New Roman"/>
                <w:color w:val="000000" w:themeColor="text1"/>
                <w:sz w:val="22"/>
                <w:szCs w:val="22"/>
                <w:lang w:eastAsia="en-US"/>
              </w:rPr>
            </w:pPr>
            <w:r w:rsidRPr="001C6AE2">
              <w:rPr>
                <w:rFonts w:ascii="Times New Roman" w:hAnsi="Times New Roman" w:cs="Times New Roman"/>
                <w:color w:val="000000" w:themeColor="text1"/>
                <w:sz w:val="22"/>
                <w:szCs w:val="22"/>
                <w:highlight w:val="yellow"/>
              </w:rPr>
              <w:t>[●]</w:t>
            </w:r>
          </w:p>
        </w:tc>
      </w:tr>
      <w:tr w:rsidR="0001456B" w:rsidRPr="001C6AE2" w:rsidTr="00385F3A">
        <w:trPr>
          <w:trHeight w:val="253"/>
        </w:trPr>
        <w:tc>
          <w:tcPr>
            <w:tcW w:w="3863" w:type="dxa"/>
          </w:tcPr>
          <w:p w:rsidR="00A05D3A" w:rsidRPr="001C6AE2" w:rsidRDefault="00A05D3A" w:rsidP="00385F3A">
            <w:pPr>
              <w:pStyle w:val="Nonformat"/>
              <w:tabs>
                <w:tab w:val="left" w:pos="9214"/>
              </w:tabs>
              <w:jc w:val="both"/>
              <w:rPr>
                <w:rFonts w:ascii="Times New Roman" w:hAnsi="Times New Roman" w:cs="Times New Roman"/>
                <w:color w:val="000000" w:themeColor="text1"/>
                <w:sz w:val="22"/>
                <w:szCs w:val="22"/>
                <w:lang w:eastAsia="en-US"/>
              </w:rPr>
            </w:pPr>
            <w:r w:rsidRPr="001C6AE2">
              <w:rPr>
                <w:rFonts w:ascii="Times New Roman" w:hAnsi="Times New Roman" w:cs="Times New Roman"/>
                <w:color w:val="000000" w:themeColor="text1"/>
                <w:sz w:val="22"/>
                <w:szCs w:val="22"/>
                <w:lang w:eastAsia="en-US"/>
              </w:rPr>
              <w:t>Факс:</w:t>
            </w:r>
          </w:p>
        </w:tc>
        <w:tc>
          <w:tcPr>
            <w:tcW w:w="5851" w:type="dxa"/>
          </w:tcPr>
          <w:p w:rsidR="00A05D3A" w:rsidRPr="001C6AE2" w:rsidRDefault="00A05D3A" w:rsidP="00385F3A">
            <w:pPr>
              <w:pStyle w:val="Nonformat"/>
              <w:tabs>
                <w:tab w:val="left" w:pos="9214"/>
              </w:tabs>
              <w:jc w:val="both"/>
              <w:rPr>
                <w:rFonts w:ascii="Times New Roman" w:hAnsi="Times New Roman" w:cs="Times New Roman"/>
                <w:color w:val="000000" w:themeColor="text1"/>
                <w:sz w:val="22"/>
                <w:szCs w:val="22"/>
                <w:lang w:eastAsia="en-US"/>
              </w:rPr>
            </w:pPr>
            <w:r w:rsidRPr="001C6AE2">
              <w:rPr>
                <w:rFonts w:ascii="Times New Roman" w:hAnsi="Times New Roman" w:cs="Times New Roman"/>
                <w:color w:val="000000" w:themeColor="text1"/>
                <w:sz w:val="22"/>
                <w:szCs w:val="22"/>
                <w:highlight w:val="yellow"/>
              </w:rPr>
              <w:t>[●]</w:t>
            </w:r>
          </w:p>
        </w:tc>
      </w:tr>
      <w:tr w:rsidR="0001456B" w:rsidRPr="001C6AE2" w:rsidTr="00385F3A">
        <w:trPr>
          <w:trHeight w:val="266"/>
        </w:trPr>
        <w:tc>
          <w:tcPr>
            <w:tcW w:w="3863" w:type="dxa"/>
          </w:tcPr>
          <w:p w:rsidR="00A05D3A" w:rsidRPr="001C6AE2" w:rsidRDefault="00A05D3A" w:rsidP="00385F3A">
            <w:pPr>
              <w:pStyle w:val="Nonformat"/>
              <w:tabs>
                <w:tab w:val="left" w:pos="9214"/>
              </w:tabs>
              <w:jc w:val="both"/>
              <w:rPr>
                <w:rFonts w:ascii="Times New Roman" w:hAnsi="Times New Roman" w:cs="Times New Roman"/>
                <w:color w:val="000000" w:themeColor="text1"/>
                <w:sz w:val="22"/>
                <w:szCs w:val="22"/>
                <w:lang w:eastAsia="en-US"/>
              </w:rPr>
            </w:pPr>
            <w:r w:rsidRPr="001C6AE2">
              <w:rPr>
                <w:rFonts w:ascii="Times New Roman" w:hAnsi="Times New Roman" w:cs="Times New Roman"/>
                <w:color w:val="000000" w:themeColor="text1"/>
                <w:sz w:val="22"/>
                <w:szCs w:val="22"/>
                <w:lang w:eastAsia="en-US"/>
              </w:rPr>
              <w:t>ИНН:</w:t>
            </w:r>
          </w:p>
        </w:tc>
        <w:tc>
          <w:tcPr>
            <w:tcW w:w="5851" w:type="dxa"/>
          </w:tcPr>
          <w:p w:rsidR="00A05D3A" w:rsidRPr="001C6AE2" w:rsidRDefault="00A05D3A" w:rsidP="00385F3A">
            <w:pPr>
              <w:pStyle w:val="Nonformat"/>
              <w:tabs>
                <w:tab w:val="left" w:pos="9214"/>
              </w:tabs>
              <w:jc w:val="both"/>
              <w:rPr>
                <w:rFonts w:ascii="Times New Roman" w:hAnsi="Times New Roman" w:cs="Times New Roman"/>
                <w:color w:val="000000" w:themeColor="text1"/>
                <w:sz w:val="22"/>
                <w:szCs w:val="22"/>
                <w:lang w:eastAsia="en-US"/>
              </w:rPr>
            </w:pPr>
            <w:r w:rsidRPr="001C6AE2">
              <w:rPr>
                <w:rFonts w:ascii="Times New Roman" w:hAnsi="Times New Roman" w:cs="Times New Roman"/>
                <w:color w:val="000000" w:themeColor="text1"/>
                <w:sz w:val="22"/>
                <w:szCs w:val="22"/>
                <w:highlight w:val="yellow"/>
              </w:rPr>
              <w:t>[●]</w:t>
            </w:r>
          </w:p>
        </w:tc>
      </w:tr>
      <w:tr w:rsidR="0001456B" w:rsidRPr="001C6AE2" w:rsidTr="00385F3A">
        <w:trPr>
          <w:trHeight w:val="253"/>
        </w:trPr>
        <w:tc>
          <w:tcPr>
            <w:tcW w:w="3863" w:type="dxa"/>
          </w:tcPr>
          <w:p w:rsidR="00A05D3A" w:rsidRPr="001C6AE2" w:rsidRDefault="00A05D3A" w:rsidP="00385F3A">
            <w:pPr>
              <w:pStyle w:val="Nonformat"/>
              <w:tabs>
                <w:tab w:val="left" w:pos="9214"/>
              </w:tabs>
              <w:jc w:val="both"/>
              <w:rPr>
                <w:rFonts w:ascii="Times New Roman" w:hAnsi="Times New Roman" w:cs="Times New Roman"/>
                <w:color w:val="000000" w:themeColor="text1"/>
                <w:sz w:val="22"/>
                <w:szCs w:val="22"/>
                <w:lang w:eastAsia="en-US"/>
              </w:rPr>
            </w:pPr>
            <w:r w:rsidRPr="001C6AE2">
              <w:rPr>
                <w:rFonts w:ascii="Times New Roman" w:hAnsi="Times New Roman" w:cs="Times New Roman"/>
                <w:color w:val="000000" w:themeColor="text1"/>
                <w:sz w:val="22"/>
                <w:szCs w:val="22"/>
                <w:lang w:eastAsia="en-US"/>
              </w:rPr>
              <w:t>КПП:</w:t>
            </w:r>
          </w:p>
        </w:tc>
        <w:tc>
          <w:tcPr>
            <w:tcW w:w="5851" w:type="dxa"/>
          </w:tcPr>
          <w:p w:rsidR="00A05D3A" w:rsidRPr="001C6AE2" w:rsidRDefault="00A05D3A" w:rsidP="00385F3A">
            <w:pPr>
              <w:pStyle w:val="Nonformat"/>
              <w:tabs>
                <w:tab w:val="left" w:pos="9214"/>
              </w:tabs>
              <w:jc w:val="both"/>
              <w:rPr>
                <w:rFonts w:ascii="Times New Roman" w:hAnsi="Times New Roman" w:cs="Times New Roman"/>
                <w:color w:val="000000" w:themeColor="text1"/>
                <w:sz w:val="22"/>
                <w:szCs w:val="22"/>
                <w:lang w:eastAsia="en-US"/>
              </w:rPr>
            </w:pPr>
            <w:r w:rsidRPr="001C6AE2">
              <w:rPr>
                <w:rFonts w:ascii="Times New Roman" w:hAnsi="Times New Roman" w:cs="Times New Roman"/>
                <w:color w:val="000000" w:themeColor="text1"/>
                <w:sz w:val="22"/>
                <w:szCs w:val="22"/>
                <w:highlight w:val="yellow"/>
              </w:rPr>
              <w:t>[●]</w:t>
            </w:r>
          </w:p>
        </w:tc>
      </w:tr>
      <w:tr w:rsidR="0001456B" w:rsidRPr="001C6AE2" w:rsidTr="00385F3A">
        <w:trPr>
          <w:trHeight w:val="253"/>
        </w:trPr>
        <w:tc>
          <w:tcPr>
            <w:tcW w:w="3863" w:type="dxa"/>
          </w:tcPr>
          <w:p w:rsidR="00A05D3A" w:rsidRPr="001C6AE2" w:rsidRDefault="00A05D3A" w:rsidP="00385F3A">
            <w:pPr>
              <w:pStyle w:val="Nonformat"/>
              <w:tabs>
                <w:tab w:val="left" w:pos="9214"/>
              </w:tabs>
              <w:jc w:val="both"/>
              <w:rPr>
                <w:rFonts w:ascii="Times New Roman" w:hAnsi="Times New Roman" w:cs="Times New Roman"/>
                <w:color w:val="000000" w:themeColor="text1"/>
                <w:sz w:val="22"/>
                <w:szCs w:val="22"/>
                <w:lang w:eastAsia="en-US"/>
              </w:rPr>
            </w:pPr>
            <w:r w:rsidRPr="001C6AE2">
              <w:rPr>
                <w:rFonts w:ascii="Times New Roman" w:hAnsi="Times New Roman" w:cs="Times New Roman"/>
                <w:color w:val="000000" w:themeColor="text1"/>
                <w:sz w:val="22"/>
                <w:szCs w:val="22"/>
                <w:lang w:eastAsia="en-US"/>
              </w:rPr>
              <w:t>Банк:</w:t>
            </w:r>
          </w:p>
        </w:tc>
        <w:tc>
          <w:tcPr>
            <w:tcW w:w="5851" w:type="dxa"/>
          </w:tcPr>
          <w:p w:rsidR="00A05D3A" w:rsidRPr="001C6AE2" w:rsidRDefault="00A05D3A" w:rsidP="00385F3A">
            <w:pPr>
              <w:pStyle w:val="Nonformat"/>
              <w:tabs>
                <w:tab w:val="left" w:pos="9214"/>
              </w:tabs>
              <w:jc w:val="both"/>
              <w:rPr>
                <w:rFonts w:ascii="Times New Roman" w:hAnsi="Times New Roman" w:cs="Times New Roman"/>
                <w:color w:val="000000" w:themeColor="text1"/>
                <w:sz w:val="22"/>
                <w:szCs w:val="22"/>
                <w:lang w:eastAsia="en-US"/>
              </w:rPr>
            </w:pPr>
            <w:r w:rsidRPr="001C6AE2">
              <w:rPr>
                <w:rFonts w:ascii="Times New Roman" w:hAnsi="Times New Roman" w:cs="Times New Roman"/>
                <w:color w:val="000000" w:themeColor="text1"/>
                <w:sz w:val="22"/>
                <w:szCs w:val="22"/>
                <w:highlight w:val="yellow"/>
              </w:rPr>
              <w:t>[●]</w:t>
            </w:r>
          </w:p>
        </w:tc>
      </w:tr>
      <w:tr w:rsidR="0001456B" w:rsidRPr="001C6AE2" w:rsidTr="00385F3A">
        <w:trPr>
          <w:trHeight w:val="253"/>
        </w:trPr>
        <w:tc>
          <w:tcPr>
            <w:tcW w:w="3863" w:type="dxa"/>
          </w:tcPr>
          <w:p w:rsidR="00A05D3A" w:rsidRPr="001C6AE2" w:rsidRDefault="00A05D3A" w:rsidP="00385F3A">
            <w:pPr>
              <w:pStyle w:val="Nonformat"/>
              <w:tabs>
                <w:tab w:val="left" w:pos="9214"/>
              </w:tabs>
              <w:jc w:val="both"/>
              <w:rPr>
                <w:rFonts w:ascii="Times New Roman" w:hAnsi="Times New Roman" w:cs="Times New Roman"/>
                <w:color w:val="000000" w:themeColor="text1"/>
                <w:sz w:val="22"/>
                <w:szCs w:val="22"/>
                <w:lang w:eastAsia="en-US"/>
              </w:rPr>
            </w:pPr>
            <w:r w:rsidRPr="001C6AE2">
              <w:rPr>
                <w:rFonts w:ascii="Times New Roman" w:hAnsi="Times New Roman" w:cs="Times New Roman"/>
                <w:color w:val="000000" w:themeColor="text1"/>
                <w:sz w:val="22"/>
                <w:szCs w:val="22"/>
                <w:lang w:eastAsia="en-US"/>
              </w:rPr>
              <w:t>Расчетный счет:</w:t>
            </w:r>
          </w:p>
        </w:tc>
        <w:tc>
          <w:tcPr>
            <w:tcW w:w="5851" w:type="dxa"/>
          </w:tcPr>
          <w:p w:rsidR="00A05D3A" w:rsidRPr="001C6AE2" w:rsidRDefault="00A05D3A" w:rsidP="00385F3A">
            <w:pPr>
              <w:pStyle w:val="Nonformat"/>
              <w:tabs>
                <w:tab w:val="left" w:pos="9214"/>
              </w:tabs>
              <w:jc w:val="both"/>
              <w:rPr>
                <w:rFonts w:ascii="Times New Roman" w:hAnsi="Times New Roman" w:cs="Times New Roman"/>
                <w:color w:val="000000" w:themeColor="text1"/>
                <w:sz w:val="22"/>
                <w:szCs w:val="22"/>
                <w:lang w:eastAsia="en-US"/>
              </w:rPr>
            </w:pPr>
            <w:r w:rsidRPr="001C6AE2">
              <w:rPr>
                <w:rFonts w:ascii="Times New Roman" w:hAnsi="Times New Roman" w:cs="Times New Roman"/>
                <w:color w:val="000000" w:themeColor="text1"/>
                <w:sz w:val="22"/>
                <w:szCs w:val="22"/>
                <w:highlight w:val="yellow"/>
              </w:rPr>
              <w:t>[●]</w:t>
            </w:r>
          </w:p>
        </w:tc>
      </w:tr>
      <w:tr w:rsidR="0001456B" w:rsidRPr="001C6AE2" w:rsidTr="00385F3A">
        <w:trPr>
          <w:trHeight w:val="266"/>
        </w:trPr>
        <w:tc>
          <w:tcPr>
            <w:tcW w:w="3863" w:type="dxa"/>
          </w:tcPr>
          <w:p w:rsidR="00A05D3A" w:rsidRPr="001C6AE2" w:rsidRDefault="00A05D3A" w:rsidP="00385F3A">
            <w:pPr>
              <w:pStyle w:val="Nonformat"/>
              <w:tabs>
                <w:tab w:val="left" w:pos="9214"/>
              </w:tabs>
              <w:jc w:val="both"/>
              <w:rPr>
                <w:rFonts w:ascii="Times New Roman" w:hAnsi="Times New Roman" w:cs="Times New Roman"/>
                <w:color w:val="000000" w:themeColor="text1"/>
                <w:sz w:val="22"/>
                <w:szCs w:val="22"/>
                <w:lang w:eastAsia="en-US"/>
              </w:rPr>
            </w:pPr>
            <w:r w:rsidRPr="001C6AE2">
              <w:rPr>
                <w:rFonts w:ascii="Times New Roman" w:hAnsi="Times New Roman" w:cs="Times New Roman"/>
                <w:color w:val="000000" w:themeColor="text1"/>
                <w:sz w:val="22"/>
                <w:szCs w:val="22"/>
                <w:lang w:eastAsia="en-US"/>
              </w:rPr>
              <w:t>Корреспондентский счет:</w:t>
            </w:r>
          </w:p>
        </w:tc>
        <w:tc>
          <w:tcPr>
            <w:tcW w:w="5851" w:type="dxa"/>
          </w:tcPr>
          <w:p w:rsidR="00A05D3A" w:rsidRPr="001C6AE2" w:rsidRDefault="00A05D3A" w:rsidP="00385F3A">
            <w:pPr>
              <w:pStyle w:val="Nonformat"/>
              <w:tabs>
                <w:tab w:val="left" w:pos="9214"/>
              </w:tabs>
              <w:jc w:val="both"/>
              <w:rPr>
                <w:rFonts w:ascii="Times New Roman" w:hAnsi="Times New Roman" w:cs="Times New Roman"/>
                <w:color w:val="000000" w:themeColor="text1"/>
                <w:sz w:val="22"/>
                <w:szCs w:val="22"/>
                <w:lang w:eastAsia="en-US"/>
              </w:rPr>
            </w:pPr>
            <w:r w:rsidRPr="001C6AE2">
              <w:rPr>
                <w:rFonts w:ascii="Times New Roman" w:hAnsi="Times New Roman" w:cs="Times New Roman"/>
                <w:color w:val="000000" w:themeColor="text1"/>
                <w:sz w:val="22"/>
                <w:szCs w:val="22"/>
                <w:highlight w:val="yellow"/>
              </w:rPr>
              <w:t>[●]</w:t>
            </w:r>
          </w:p>
        </w:tc>
      </w:tr>
      <w:tr w:rsidR="0001456B" w:rsidRPr="001C6AE2" w:rsidTr="00385F3A">
        <w:trPr>
          <w:trHeight w:val="253"/>
        </w:trPr>
        <w:tc>
          <w:tcPr>
            <w:tcW w:w="3863" w:type="dxa"/>
          </w:tcPr>
          <w:p w:rsidR="00A05D3A" w:rsidRPr="001C6AE2" w:rsidRDefault="00A05D3A" w:rsidP="00385F3A">
            <w:pPr>
              <w:pStyle w:val="Nonformat"/>
              <w:tabs>
                <w:tab w:val="left" w:pos="9214"/>
              </w:tabs>
              <w:jc w:val="both"/>
              <w:rPr>
                <w:rFonts w:ascii="Times New Roman" w:hAnsi="Times New Roman" w:cs="Times New Roman"/>
                <w:color w:val="000000" w:themeColor="text1"/>
                <w:sz w:val="22"/>
                <w:szCs w:val="22"/>
                <w:lang w:eastAsia="en-US"/>
              </w:rPr>
            </w:pPr>
            <w:r w:rsidRPr="001C6AE2">
              <w:rPr>
                <w:rFonts w:ascii="Times New Roman" w:hAnsi="Times New Roman" w:cs="Times New Roman"/>
                <w:color w:val="000000" w:themeColor="text1"/>
                <w:sz w:val="22"/>
                <w:szCs w:val="22"/>
                <w:lang w:eastAsia="en-US"/>
              </w:rPr>
              <w:t xml:space="preserve">БИК: </w:t>
            </w:r>
          </w:p>
        </w:tc>
        <w:tc>
          <w:tcPr>
            <w:tcW w:w="5851" w:type="dxa"/>
          </w:tcPr>
          <w:p w:rsidR="00A05D3A" w:rsidRPr="001C6AE2" w:rsidRDefault="00A05D3A" w:rsidP="00385F3A">
            <w:pPr>
              <w:pStyle w:val="Nonformat"/>
              <w:tabs>
                <w:tab w:val="left" w:pos="9214"/>
              </w:tabs>
              <w:jc w:val="both"/>
              <w:rPr>
                <w:rFonts w:ascii="Times New Roman" w:hAnsi="Times New Roman" w:cs="Times New Roman"/>
                <w:color w:val="000000" w:themeColor="text1"/>
                <w:sz w:val="22"/>
                <w:szCs w:val="22"/>
                <w:lang w:eastAsia="en-US"/>
              </w:rPr>
            </w:pPr>
            <w:r w:rsidRPr="001C6AE2">
              <w:rPr>
                <w:rFonts w:ascii="Times New Roman" w:hAnsi="Times New Roman" w:cs="Times New Roman"/>
                <w:color w:val="000000" w:themeColor="text1"/>
                <w:sz w:val="22"/>
                <w:szCs w:val="22"/>
                <w:highlight w:val="yellow"/>
              </w:rPr>
              <w:t>[●]</w:t>
            </w:r>
          </w:p>
        </w:tc>
      </w:tr>
    </w:tbl>
    <w:p w:rsidR="00A05D3A" w:rsidRPr="001C6AE2" w:rsidRDefault="00A05D3A" w:rsidP="00FC7CD3">
      <w:pPr>
        <w:pStyle w:val="Nonformat"/>
        <w:tabs>
          <w:tab w:val="left" w:pos="9214"/>
        </w:tabs>
        <w:spacing w:before="120" w:after="120"/>
        <w:ind w:left="708"/>
        <w:jc w:val="both"/>
        <w:rPr>
          <w:rFonts w:ascii="Times New Roman" w:hAnsi="Times New Roman" w:cs="Times New Roman"/>
          <w:color w:val="000000" w:themeColor="text1"/>
          <w:sz w:val="22"/>
          <w:szCs w:val="22"/>
        </w:rPr>
      </w:pPr>
    </w:p>
    <w:p w:rsidR="00A05D3A" w:rsidRPr="001C6AE2" w:rsidRDefault="00A05D3A" w:rsidP="001F046C">
      <w:pPr>
        <w:pStyle w:val="a4"/>
        <w:numPr>
          <w:ilvl w:val="2"/>
          <w:numId w:val="42"/>
        </w:numPr>
        <w:tabs>
          <w:tab w:val="left" w:pos="9214"/>
        </w:tabs>
        <w:spacing w:before="120" w:after="120" w:line="240" w:lineRule="auto"/>
        <w:ind w:left="709" w:hanging="709"/>
        <w:jc w:val="both"/>
        <w:rPr>
          <w:rFonts w:ascii="Times New Roman" w:hAnsi="Times New Roman" w:cs="Times New Roman"/>
          <w:color w:val="000000" w:themeColor="text1"/>
        </w:rPr>
      </w:pPr>
      <w:r w:rsidRPr="001C6AE2">
        <w:rPr>
          <w:rFonts w:ascii="Times New Roman" w:hAnsi="Times New Roman" w:cs="Times New Roman"/>
          <w:color w:val="000000" w:themeColor="text1"/>
        </w:rPr>
        <w:t>Если</w:t>
      </w:r>
      <w:r w:rsidRPr="001C6AE2">
        <w:rPr>
          <w:rFonts w:ascii="Times New Roman" w:hAnsi="Times New Roman" w:cs="Times New Roman"/>
          <w:b/>
          <w:bCs/>
          <w:color w:val="000000" w:themeColor="text1"/>
        </w:rPr>
        <w:t xml:space="preserve"> </w:t>
      </w:r>
      <w:r w:rsidRPr="001C6AE2">
        <w:rPr>
          <w:rFonts w:ascii="Times New Roman" w:hAnsi="Times New Roman" w:cs="Times New Roman"/>
          <w:bCs/>
          <w:color w:val="000000" w:themeColor="text1"/>
        </w:rPr>
        <w:t>получатель</w:t>
      </w:r>
      <w:r w:rsidRPr="001C6AE2">
        <w:rPr>
          <w:rFonts w:ascii="Times New Roman" w:hAnsi="Times New Roman" w:cs="Times New Roman"/>
          <w:b/>
          <w:bCs/>
          <w:color w:val="000000" w:themeColor="text1"/>
        </w:rPr>
        <w:t> Заказчик:</w:t>
      </w:r>
    </w:p>
    <w:tbl>
      <w:tblPr>
        <w:tblW w:w="0" w:type="auto"/>
        <w:tblInd w:w="708" w:type="dxa"/>
        <w:tblLook w:val="00A0" w:firstRow="1" w:lastRow="0" w:firstColumn="1" w:lastColumn="0" w:noHBand="0" w:noVBand="0"/>
      </w:tblPr>
      <w:tblGrid>
        <w:gridCol w:w="3868"/>
        <w:gridCol w:w="5846"/>
      </w:tblGrid>
      <w:tr w:rsidR="0001456B" w:rsidRPr="001C6AE2" w:rsidTr="00385F3A">
        <w:trPr>
          <w:trHeight w:val="276"/>
        </w:trPr>
        <w:tc>
          <w:tcPr>
            <w:tcW w:w="3868" w:type="dxa"/>
          </w:tcPr>
          <w:p w:rsidR="00A05D3A" w:rsidRPr="001C6AE2" w:rsidRDefault="00A05D3A" w:rsidP="00385F3A">
            <w:pPr>
              <w:tabs>
                <w:tab w:val="left" w:pos="9214"/>
              </w:tabs>
              <w:snapToGrid w:val="0"/>
              <w:spacing w:after="0" w:line="240" w:lineRule="auto"/>
              <w:jc w:val="both"/>
              <w:rPr>
                <w:rFonts w:ascii="Times New Roman" w:hAnsi="Times New Roman"/>
                <w:color w:val="000000" w:themeColor="text1"/>
              </w:rPr>
            </w:pPr>
            <w:r w:rsidRPr="001C6AE2">
              <w:rPr>
                <w:rFonts w:ascii="Times New Roman" w:hAnsi="Times New Roman"/>
                <w:color w:val="000000" w:themeColor="text1"/>
              </w:rPr>
              <w:t>Адрес места нахождения:</w:t>
            </w:r>
          </w:p>
        </w:tc>
        <w:tc>
          <w:tcPr>
            <w:tcW w:w="5846" w:type="dxa"/>
          </w:tcPr>
          <w:p w:rsidR="00A05D3A" w:rsidRPr="001C6AE2" w:rsidRDefault="00A05D3A" w:rsidP="00385F3A">
            <w:pPr>
              <w:tabs>
                <w:tab w:val="left" w:pos="9214"/>
              </w:tabs>
              <w:snapToGrid w:val="0"/>
              <w:spacing w:after="0" w:line="240" w:lineRule="auto"/>
              <w:jc w:val="both"/>
              <w:rPr>
                <w:rFonts w:ascii="Times New Roman" w:hAnsi="Times New Roman"/>
                <w:color w:val="000000" w:themeColor="text1"/>
              </w:rPr>
            </w:pPr>
            <w:r w:rsidRPr="001C6AE2">
              <w:rPr>
                <w:rFonts w:ascii="Times New Roman" w:hAnsi="Times New Roman"/>
                <w:color w:val="000000" w:themeColor="text1"/>
                <w:highlight w:val="yellow"/>
                <w:lang w:eastAsia="ru-RU"/>
              </w:rPr>
              <w:t>[●]</w:t>
            </w:r>
          </w:p>
        </w:tc>
      </w:tr>
      <w:tr w:rsidR="0001456B" w:rsidRPr="001C6AE2" w:rsidTr="00385F3A">
        <w:trPr>
          <w:trHeight w:val="276"/>
        </w:trPr>
        <w:tc>
          <w:tcPr>
            <w:tcW w:w="3868" w:type="dxa"/>
          </w:tcPr>
          <w:p w:rsidR="00A05D3A" w:rsidRPr="001C6AE2" w:rsidRDefault="00A05D3A" w:rsidP="00385F3A">
            <w:pPr>
              <w:tabs>
                <w:tab w:val="left" w:pos="9214"/>
              </w:tabs>
              <w:snapToGrid w:val="0"/>
              <w:spacing w:after="0" w:line="240" w:lineRule="auto"/>
              <w:jc w:val="both"/>
              <w:rPr>
                <w:rFonts w:ascii="Times New Roman" w:hAnsi="Times New Roman"/>
                <w:color w:val="000000" w:themeColor="text1"/>
              </w:rPr>
            </w:pPr>
            <w:r w:rsidRPr="001C6AE2">
              <w:rPr>
                <w:rFonts w:ascii="Times New Roman" w:hAnsi="Times New Roman"/>
                <w:color w:val="000000" w:themeColor="text1"/>
              </w:rPr>
              <w:t>Почтовый адрес:</w:t>
            </w:r>
          </w:p>
        </w:tc>
        <w:tc>
          <w:tcPr>
            <w:tcW w:w="5846" w:type="dxa"/>
          </w:tcPr>
          <w:p w:rsidR="00A05D3A" w:rsidRPr="001C6AE2" w:rsidRDefault="00A05D3A" w:rsidP="00385F3A">
            <w:pPr>
              <w:tabs>
                <w:tab w:val="left" w:pos="9214"/>
              </w:tabs>
              <w:snapToGrid w:val="0"/>
              <w:spacing w:after="0" w:line="240" w:lineRule="auto"/>
              <w:jc w:val="both"/>
              <w:rPr>
                <w:rFonts w:ascii="Times New Roman" w:hAnsi="Times New Roman"/>
                <w:color w:val="000000" w:themeColor="text1"/>
              </w:rPr>
            </w:pPr>
            <w:r w:rsidRPr="001C6AE2">
              <w:rPr>
                <w:rFonts w:ascii="Times New Roman" w:hAnsi="Times New Roman"/>
                <w:color w:val="000000" w:themeColor="text1"/>
                <w:highlight w:val="yellow"/>
                <w:lang w:eastAsia="ru-RU"/>
              </w:rPr>
              <w:t>[●]</w:t>
            </w:r>
          </w:p>
        </w:tc>
      </w:tr>
      <w:tr w:rsidR="0001456B" w:rsidRPr="001C6AE2" w:rsidTr="00385F3A">
        <w:trPr>
          <w:trHeight w:val="276"/>
        </w:trPr>
        <w:tc>
          <w:tcPr>
            <w:tcW w:w="3868" w:type="dxa"/>
          </w:tcPr>
          <w:p w:rsidR="00A05D3A" w:rsidRPr="001C6AE2" w:rsidRDefault="00A05D3A" w:rsidP="00385F3A">
            <w:pPr>
              <w:tabs>
                <w:tab w:val="left" w:pos="9214"/>
              </w:tabs>
              <w:snapToGrid w:val="0"/>
              <w:spacing w:after="0" w:line="240" w:lineRule="auto"/>
              <w:jc w:val="both"/>
              <w:rPr>
                <w:rFonts w:ascii="Times New Roman" w:hAnsi="Times New Roman"/>
                <w:color w:val="000000" w:themeColor="text1"/>
              </w:rPr>
            </w:pPr>
            <w:r w:rsidRPr="001C6AE2">
              <w:rPr>
                <w:rFonts w:ascii="Times New Roman" w:hAnsi="Times New Roman"/>
                <w:color w:val="000000" w:themeColor="text1"/>
              </w:rPr>
              <w:t>Кому:</w:t>
            </w:r>
          </w:p>
        </w:tc>
        <w:tc>
          <w:tcPr>
            <w:tcW w:w="5846" w:type="dxa"/>
          </w:tcPr>
          <w:p w:rsidR="00A05D3A" w:rsidRPr="001C6AE2" w:rsidRDefault="00A05D3A" w:rsidP="00385F3A">
            <w:pPr>
              <w:tabs>
                <w:tab w:val="left" w:pos="9214"/>
              </w:tabs>
              <w:snapToGrid w:val="0"/>
              <w:spacing w:after="0" w:line="240" w:lineRule="auto"/>
              <w:jc w:val="both"/>
              <w:rPr>
                <w:rFonts w:ascii="Times New Roman" w:hAnsi="Times New Roman"/>
                <w:color w:val="000000" w:themeColor="text1"/>
              </w:rPr>
            </w:pPr>
            <w:r w:rsidRPr="001C6AE2">
              <w:rPr>
                <w:rFonts w:ascii="Times New Roman" w:hAnsi="Times New Roman"/>
                <w:color w:val="000000" w:themeColor="text1"/>
                <w:highlight w:val="yellow"/>
                <w:lang w:eastAsia="ru-RU"/>
              </w:rPr>
              <w:t>[●]</w:t>
            </w:r>
          </w:p>
        </w:tc>
      </w:tr>
      <w:tr w:rsidR="0001456B" w:rsidRPr="001C6AE2" w:rsidTr="00385F3A">
        <w:trPr>
          <w:trHeight w:val="276"/>
        </w:trPr>
        <w:tc>
          <w:tcPr>
            <w:tcW w:w="3868" w:type="dxa"/>
          </w:tcPr>
          <w:p w:rsidR="00A05D3A" w:rsidRPr="001C6AE2" w:rsidRDefault="00A05D3A" w:rsidP="00385F3A">
            <w:pPr>
              <w:tabs>
                <w:tab w:val="left" w:pos="9214"/>
              </w:tabs>
              <w:snapToGrid w:val="0"/>
              <w:spacing w:after="0" w:line="240" w:lineRule="auto"/>
              <w:jc w:val="both"/>
              <w:rPr>
                <w:rFonts w:ascii="Times New Roman" w:hAnsi="Times New Roman"/>
                <w:color w:val="000000" w:themeColor="text1"/>
              </w:rPr>
            </w:pPr>
            <w:r w:rsidRPr="001C6AE2">
              <w:rPr>
                <w:rFonts w:ascii="Times New Roman" w:hAnsi="Times New Roman"/>
                <w:color w:val="000000" w:themeColor="text1"/>
              </w:rPr>
              <w:t>Телефон:</w:t>
            </w:r>
          </w:p>
        </w:tc>
        <w:tc>
          <w:tcPr>
            <w:tcW w:w="5846" w:type="dxa"/>
          </w:tcPr>
          <w:p w:rsidR="00A05D3A" w:rsidRPr="001C6AE2" w:rsidRDefault="00A05D3A" w:rsidP="00385F3A">
            <w:pPr>
              <w:tabs>
                <w:tab w:val="left" w:pos="9214"/>
              </w:tabs>
              <w:snapToGrid w:val="0"/>
              <w:spacing w:after="0" w:line="240" w:lineRule="auto"/>
              <w:jc w:val="both"/>
              <w:rPr>
                <w:rFonts w:ascii="Times New Roman" w:hAnsi="Times New Roman"/>
                <w:color w:val="000000" w:themeColor="text1"/>
              </w:rPr>
            </w:pPr>
            <w:r w:rsidRPr="001C6AE2">
              <w:rPr>
                <w:rFonts w:ascii="Times New Roman" w:hAnsi="Times New Roman"/>
                <w:color w:val="000000" w:themeColor="text1"/>
                <w:highlight w:val="yellow"/>
                <w:lang w:eastAsia="ru-RU"/>
              </w:rPr>
              <w:t>[●]</w:t>
            </w:r>
          </w:p>
        </w:tc>
      </w:tr>
      <w:tr w:rsidR="0001456B" w:rsidRPr="001C6AE2" w:rsidTr="00385F3A">
        <w:trPr>
          <w:trHeight w:val="262"/>
        </w:trPr>
        <w:tc>
          <w:tcPr>
            <w:tcW w:w="3868" w:type="dxa"/>
          </w:tcPr>
          <w:p w:rsidR="00A05D3A" w:rsidRPr="001C6AE2" w:rsidRDefault="00A05D3A" w:rsidP="00385F3A">
            <w:pPr>
              <w:tabs>
                <w:tab w:val="left" w:pos="9214"/>
              </w:tabs>
              <w:snapToGrid w:val="0"/>
              <w:spacing w:after="0" w:line="240" w:lineRule="auto"/>
              <w:jc w:val="both"/>
              <w:rPr>
                <w:rFonts w:ascii="Times New Roman" w:hAnsi="Times New Roman"/>
                <w:color w:val="000000" w:themeColor="text1"/>
              </w:rPr>
            </w:pPr>
            <w:r w:rsidRPr="001C6AE2">
              <w:rPr>
                <w:rFonts w:ascii="Times New Roman" w:hAnsi="Times New Roman"/>
                <w:color w:val="000000" w:themeColor="text1"/>
              </w:rPr>
              <w:t>Факс:</w:t>
            </w:r>
          </w:p>
        </w:tc>
        <w:tc>
          <w:tcPr>
            <w:tcW w:w="5846" w:type="dxa"/>
          </w:tcPr>
          <w:p w:rsidR="00A05D3A" w:rsidRPr="001C6AE2" w:rsidRDefault="00A05D3A" w:rsidP="00385F3A">
            <w:pPr>
              <w:tabs>
                <w:tab w:val="left" w:pos="9214"/>
              </w:tabs>
              <w:snapToGrid w:val="0"/>
              <w:spacing w:after="0" w:line="240" w:lineRule="auto"/>
              <w:jc w:val="both"/>
              <w:rPr>
                <w:rFonts w:ascii="Times New Roman" w:hAnsi="Times New Roman"/>
                <w:color w:val="000000" w:themeColor="text1"/>
              </w:rPr>
            </w:pPr>
            <w:r w:rsidRPr="001C6AE2">
              <w:rPr>
                <w:rFonts w:ascii="Times New Roman" w:hAnsi="Times New Roman"/>
                <w:color w:val="000000" w:themeColor="text1"/>
                <w:highlight w:val="yellow"/>
                <w:lang w:eastAsia="ru-RU"/>
              </w:rPr>
              <w:t>[●]</w:t>
            </w:r>
          </w:p>
        </w:tc>
      </w:tr>
      <w:tr w:rsidR="0001456B" w:rsidRPr="001C6AE2" w:rsidTr="00385F3A">
        <w:trPr>
          <w:trHeight w:val="276"/>
        </w:trPr>
        <w:tc>
          <w:tcPr>
            <w:tcW w:w="3868" w:type="dxa"/>
          </w:tcPr>
          <w:p w:rsidR="00A05D3A" w:rsidRPr="001C6AE2" w:rsidRDefault="00A05D3A" w:rsidP="00385F3A">
            <w:pPr>
              <w:tabs>
                <w:tab w:val="left" w:pos="9214"/>
              </w:tabs>
              <w:snapToGrid w:val="0"/>
              <w:spacing w:after="0" w:line="240" w:lineRule="auto"/>
              <w:jc w:val="both"/>
              <w:rPr>
                <w:rFonts w:ascii="Times New Roman" w:hAnsi="Times New Roman"/>
                <w:color w:val="000000" w:themeColor="text1"/>
              </w:rPr>
            </w:pPr>
            <w:r w:rsidRPr="001C6AE2">
              <w:rPr>
                <w:rFonts w:ascii="Times New Roman" w:hAnsi="Times New Roman"/>
                <w:color w:val="000000" w:themeColor="text1"/>
              </w:rPr>
              <w:t>ИНН:</w:t>
            </w:r>
          </w:p>
        </w:tc>
        <w:tc>
          <w:tcPr>
            <w:tcW w:w="5846" w:type="dxa"/>
          </w:tcPr>
          <w:p w:rsidR="00A05D3A" w:rsidRPr="001C6AE2" w:rsidRDefault="00A05D3A" w:rsidP="00385F3A">
            <w:pPr>
              <w:tabs>
                <w:tab w:val="left" w:pos="9214"/>
              </w:tabs>
              <w:snapToGrid w:val="0"/>
              <w:spacing w:after="0" w:line="240" w:lineRule="auto"/>
              <w:jc w:val="both"/>
              <w:rPr>
                <w:rFonts w:ascii="Times New Roman" w:hAnsi="Times New Roman"/>
                <w:color w:val="000000" w:themeColor="text1"/>
              </w:rPr>
            </w:pPr>
            <w:r w:rsidRPr="001C6AE2">
              <w:rPr>
                <w:rFonts w:ascii="Times New Roman" w:hAnsi="Times New Roman"/>
                <w:color w:val="000000" w:themeColor="text1"/>
                <w:highlight w:val="yellow"/>
                <w:lang w:eastAsia="ru-RU"/>
              </w:rPr>
              <w:t>[●]</w:t>
            </w:r>
          </w:p>
        </w:tc>
      </w:tr>
      <w:tr w:rsidR="0001456B" w:rsidRPr="001C6AE2" w:rsidTr="00385F3A">
        <w:trPr>
          <w:trHeight w:val="276"/>
        </w:trPr>
        <w:tc>
          <w:tcPr>
            <w:tcW w:w="3868" w:type="dxa"/>
          </w:tcPr>
          <w:p w:rsidR="00A05D3A" w:rsidRPr="001C6AE2" w:rsidRDefault="00A05D3A" w:rsidP="00385F3A">
            <w:pPr>
              <w:tabs>
                <w:tab w:val="left" w:pos="9214"/>
              </w:tabs>
              <w:snapToGrid w:val="0"/>
              <w:spacing w:after="0" w:line="240" w:lineRule="auto"/>
              <w:jc w:val="both"/>
              <w:rPr>
                <w:rFonts w:ascii="Times New Roman" w:hAnsi="Times New Roman"/>
                <w:color w:val="000000" w:themeColor="text1"/>
              </w:rPr>
            </w:pPr>
            <w:r w:rsidRPr="001C6AE2">
              <w:rPr>
                <w:rFonts w:ascii="Times New Roman" w:hAnsi="Times New Roman"/>
                <w:color w:val="000000" w:themeColor="text1"/>
              </w:rPr>
              <w:t>КПП:</w:t>
            </w:r>
          </w:p>
        </w:tc>
        <w:tc>
          <w:tcPr>
            <w:tcW w:w="5846" w:type="dxa"/>
          </w:tcPr>
          <w:p w:rsidR="00A05D3A" w:rsidRPr="001C6AE2" w:rsidRDefault="00A05D3A" w:rsidP="00385F3A">
            <w:pPr>
              <w:tabs>
                <w:tab w:val="left" w:pos="9214"/>
              </w:tabs>
              <w:snapToGrid w:val="0"/>
              <w:spacing w:after="0" w:line="240" w:lineRule="auto"/>
              <w:jc w:val="both"/>
              <w:rPr>
                <w:rFonts w:ascii="Times New Roman" w:hAnsi="Times New Roman"/>
                <w:color w:val="000000" w:themeColor="text1"/>
              </w:rPr>
            </w:pPr>
            <w:r w:rsidRPr="001C6AE2">
              <w:rPr>
                <w:rFonts w:ascii="Times New Roman" w:hAnsi="Times New Roman"/>
                <w:color w:val="000000" w:themeColor="text1"/>
                <w:highlight w:val="yellow"/>
                <w:lang w:eastAsia="ru-RU"/>
              </w:rPr>
              <w:t>[●]</w:t>
            </w:r>
          </w:p>
        </w:tc>
      </w:tr>
      <w:tr w:rsidR="0001456B" w:rsidRPr="001C6AE2" w:rsidTr="00385F3A">
        <w:trPr>
          <w:trHeight w:val="262"/>
        </w:trPr>
        <w:tc>
          <w:tcPr>
            <w:tcW w:w="3868" w:type="dxa"/>
          </w:tcPr>
          <w:p w:rsidR="00A05D3A" w:rsidRPr="001C6AE2" w:rsidRDefault="00A05D3A" w:rsidP="00385F3A">
            <w:pPr>
              <w:tabs>
                <w:tab w:val="left" w:pos="9214"/>
              </w:tabs>
              <w:snapToGrid w:val="0"/>
              <w:spacing w:after="0" w:line="240" w:lineRule="auto"/>
              <w:jc w:val="both"/>
              <w:rPr>
                <w:rFonts w:ascii="Times New Roman" w:hAnsi="Times New Roman"/>
                <w:color w:val="000000" w:themeColor="text1"/>
              </w:rPr>
            </w:pPr>
            <w:r w:rsidRPr="001C6AE2">
              <w:rPr>
                <w:rFonts w:ascii="Times New Roman" w:hAnsi="Times New Roman"/>
                <w:color w:val="000000" w:themeColor="text1"/>
              </w:rPr>
              <w:t>Банк:</w:t>
            </w:r>
          </w:p>
        </w:tc>
        <w:tc>
          <w:tcPr>
            <w:tcW w:w="5846" w:type="dxa"/>
          </w:tcPr>
          <w:p w:rsidR="00A05D3A" w:rsidRPr="001C6AE2" w:rsidRDefault="00A05D3A" w:rsidP="00385F3A">
            <w:pPr>
              <w:tabs>
                <w:tab w:val="left" w:pos="9214"/>
              </w:tabs>
              <w:snapToGrid w:val="0"/>
              <w:spacing w:after="0" w:line="240" w:lineRule="auto"/>
              <w:jc w:val="both"/>
              <w:rPr>
                <w:rFonts w:ascii="Times New Roman" w:hAnsi="Times New Roman"/>
                <w:color w:val="000000" w:themeColor="text1"/>
              </w:rPr>
            </w:pPr>
            <w:r w:rsidRPr="001C6AE2">
              <w:rPr>
                <w:rFonts w:ascii="Times New Roman" w:hAnsi="Times New Roman"/>
                <w:color w:val="000000" w:themeColor="text1"/>
                <w:highlight w:val="yellow"/>
                <w:lang w:eastAsia="ru-RU"/>
              </w:rPr>
              <w:t>[●]</w:t>
            </w:r>
          </w:p>
        </w:tc>
      </w:tr>
      <w:tr w:rsidR="0001456B" w:rsidRPr="001C6AE2" w:rsidTr="00385F3A">
        <w:trPr>
          <w:trHeight w:val="276"/>
        </w:trPr>
        <w:tc>
          <w:tcPr>
            <w:tcW w:w="3868" w:type="dxa"/>
          </w:tcPr>
          <w:p w:rsidR="00A05D3A" w:rsidRPr="001C6AE2" w:rsidRDefault="00A05D3A" w:rsidP="00385F3A">
            <w:pPr>
              <w:tabs>
                <w:tab w:val="left" w:pos="9214"/>
              </w:tabs>
              <w:snapToGrid w:val="0"/>
              <w:spacing w:after="0" w:line="240" w:lineRule="auto"/>
              <w:jc w:val="both"/>
              <w:rPr>
                <w:rFonts w:ascii="Times New Roman" w:hAnsi="Times New Roman"/>
                <w:color w:val="000000" w:themeColor="text1"/>
              </w:rPr>
            </w:pPr>
            <w:r w:rsidRPr="001C6AE2">
              <w:rPr>
                <w:rFonts w:ascii="Times New Roman" w:hAnsi="Times New Roman"/>
                <w:color w:val="000000" w:themeColor="text1"/>
              </w:rPr>
              <w:t>Расчетный счет:</w:t>
            </w:r>
          </w:p>
        </w:tc>
        <w:tc>
          <w:tcPr>
            <w:tcW w:w="5846" w:type="dxa"/>
          </w:tcPr>
          <w:p w:rsidR="00A05D3A" w:rsidRPr="001C6AE2" w:rsidRDefault="00A05D3A" w:rsidP="00385F3A">
            <w:pPr>
              <w:tabs>
                <w:tab w:val="left" w:pos="9214"/>
              </w:tabs>
              <w:snapToGrid w:val="0"/>
              <w:spacing w:after="0" w:line="240" w:lineRule="auto"/>
              <w:jc w:val="both"/>
              <w:rPr>
                <w:rFonts w:ascii="Times New Roman" w:hAnsi="Times New Roman"/>
                <w:color w:val="000000" w:themeColor="text1"/>
              </w:rPr>
            </w:pPr>
            <w:r w:rsidRPr="001C6AE2">
              <w:rPr>
                <w:rFonts w:ascii="Times New Roman" w:hAnsi="Times New Roman"/>
                <w:color w:val="000000" w:themeColor="text1"/>
                <w:highlight w:val="yellow"/>
                <w:lang w:eastAsia="ru-RU"/>
              </w:rPr>
              <w:t>[●]</w:t>
            </w:r>
          </w:p>
        </w:tc>
      </w:tr>
      <w:tr w:rsidR="0001456B" w:rsidRPr="001C6AE2" w:rsidTr="00385F3A">
        <w:trPr>
          <w:trHeight w:val="276"/>
        </w:trPr>
        <w:tc>
          <w:tcPr>
            <w:tcW w:w="3868" w:type="dxa"/>
          </w:tcPr>
          <w:p w:rsidR="00A05D3A" w:rsidRPr="001C6AE2" w:rsidRDefault="00A05D3A" w:rsidP="00385F3A">
            <w:pPr>
              <w:tabs>
                <w:tab w:val="left" w:pos="9214"/>
              </w:tabs>
              <w:snapToGrid w:val="0"/>
              <w:spacing w:after="0" w:line="240" w:lineRule="auto"/>
              <w:jc w:val="both"/>
              <w:rPr>
                <w:rFonts w:ascii="Times New Roman" w:hAnsi="Times New Roman"/>
                <w:color w:val="000000" w:themeColor="text1"/>
              </w:rPr>
            </w:pPr>
            <w:r w:rsidRPr="001C6AE2">
              <w:rPr>
                <w:rFonts w:ascii="Times New Roman" w:hAnsi="Times New Roman"/>
                <w:color w:val="000000" w:themeColor="text1"/>
              </w:rPr>
              <w:t>Корреспондентский счет:</w:t>
            </w:r>
          </w:p>
        </w:tc>
        <w:tc>
          <w:tcPr>
            <w:tcW w:w="5846" w:type="dxa"/>
          </w:tcPr>
          <w:p w:rsidR="00A05D3A" w:rsidRPr="001C6AE2" w:rsidRDefault="00A05D3A" w:rsidP="00385F3A">
            <w:pPr>
              <w:tabs>
                <w:tab w:val="left" w:pos="9214"/>
              </w:tabs>
              <w:snapToGrid w:val="0"/>
              <w:spacing w:after="0" w:line="240" w:lineRule="auto"/>
              <w:jc w:val="both"/>
              <w:rPr>
                <w:rFonts w:ascii="Times New Roman" w:hAnsi="Times New Roman"/>
                <w:color w:val="000000" w:themeColor="text1"/>
              </w:rPr>
            </w:pPr>
            <w:r w:rsidRPr="001C6AE2">
              <w:rPr>
                <w:rFonts w:ascii="Times New Roman" w:hAnsi="Times New Roman"/>
                <w:color w:val="000000" w:themeColor="text1"/>
                <w:highlight w:val="yellow"/>
                <w:lang w:eastAsia="ru-RU"/>
              </w:rPr>
              <w:t>[●]</w:t>
            </w:r>
          </w:p>
        </w:tc>
      </w:tr>
      <w:tr w:rsidR="0001456B" w:rsidRPr="001C6AE2" w:rsidTr="00385F3A">
        <w:trPr>
          <w:trHeight w:val="262"/>
        </w:trPr>
        <w:tc>
          <w:tcPr>
            <w:tcW w:w="3868" w:type="dxa"/>
          </w:tcPr>
          <w:p w:rsidR="00A05D3A" w:rsidRPr="001C6AE2" w:rsidRDefault="00A05D3A" w:rsidP="00385F3A">
            <w:pPr>
              <w:tabs>
                <w:tab w:val="left" w:pos="9214"/>
              </w:tabs>
              <w:snapToGrid w:val="0"/>
              <w:spacing w:after="0" w:line="240" w:lineRule="auto"/>
              <w:jc w:val="both"/>
              <w:rPr>
                <w:rFonts w:ascii="Times New Roman" w:hAnsi="Times New Roman"/>
                <w:color w:val="000000" w:themeColor="text1"/>
              </w:rPr>
            </w:pPr>
            <w:r w:rsidRPr="001C6AE2">
              <w:rPr>
                <w:rFonts w:ascii="Times New Roman" w:hAnsi="Times New Roman"/>
                <w:color w:val="000000" w:themeColor="text1"/>
              </w:rPr>
              <w:t>БИК:</w:t>
            </w:r>
          </w:p>
        </w:tc>
        <w:tc>
          <w:tcPr>
            <w:tcW w:w="5846" w:type="dxa"/>
          </w:tcPr>
          <w:p w:rsidR="00A05D3A" w:rsidRPr="001C6AE2" w:rsidRDefault="00A05D3A" w:rsidP="00385F3A">
            <w:pPr>
              <w:tabs>
                <w:tab w:val="left" w:pos="9214"/>
              </w:tabs>
              <w:snapToGrid w:val="0"/>
              <w:spacing w:after="0" w:line="240" w:lineRule="auto"/>
              <w:jc w:val="both"/>
              <w:rPr>
                <w:rFonts w:ascii="Times New Roman" w:hAnsi="Times New Roman"/>
                <w:color w:val="000000" w:themeColor="text1"/>
              </w:rPr>
            </w:pPr>
            <w:r w:rsidRPr="001C6AE2">
              <w:rPr>
                <w:rFonts w:ascii="Times New Roman" w:hAnsi="Times New Roman"/>
                <w:color w:val="000000" w:themeColor="text1"/>
                <w:highlight w:val="yellow"/>
                <w:lang w:eastAsia="ru-RU"/>
              </w:rPr>
              <w:t>[●]</w:t>
            </w:r>
          </w:p>
        </w:tc>
      </w:tr>
    </w:tbl>
    <w:p w:rsidR="00A05D3A" w:rsidRPr="001C6AE2" w:rsidRDefault="00A05D3A" w:rsidP="001F046C">
      <w:pPr>
        <w:pStyle w:val="a4"/>
        <w:numPr>
          <w:ilvl w:val="1"/>
          <w:numId w:val="42"/>
        </w:numPr>
        <w:tabs>
          <w:tab w:val="left" w:pos="1276"/>
        </w:tabs>
        <w:spacing w:before="120" w:after="120" w:line="240" w:lineRule="auto"/>
        <w:ind w:left="709" w:hanging="709"/>
        <w:jc w:val="both"/>
        <w:rPr>
          <w:rFonts w:ascii="Times New Roman" w:hAnsi="Times New Roman" w:cs="Times New Roman"/>
          <w:b/>
          <w:bCs/>
          <w:caps/>
          <w:color w:val="000000" w:themeColor="text1"/>
        </w:rPr>
      </w:pPr>
      <w:r w:rsidRPr="001C6AE2">
        <w:rPr>
          <w:rFonts w:ascii="Times New Roman" w:hAnsi="Times New Roman" w:cs="Times New Roman"/>
          <w:color w:val="000000" w:themeColor="text1"/>
        </w:rPr>
        <w:t>Все протоколы встреч и/или совещаний, подготовленные Заказчиком и отправленные в адрес Подрядчика являются официальными, а информация, содержащаяся в них, приравнивается к официальному уведомлению Заказчиком Подрядчика.</w:t>
      </w:r>
    </w:p>
    <w:p w:rsidR="00A05D3A" w:rsidRPr="001C6AE2" w:rsidRDefault="00A05D3A" w:rsidP="001F046C">
      <w:pPr>
        <w:pStyle w:val="a4"/>
        <w:numPr>
          <w:ilvl w:val="0"/>
          <w:numId w:val="42"/>
        </w:numPr>
        <w:tabs>
          <w:tab w:val="left" w:pos="1276"/>
        </w:tabs>
        <w:spacing w:before="120" w:after="120" w:line="240" w:lineRule="auto"/>
        <w:ind w:left="709" w:hanging="709"/>
        <w:jc w:val="both"/>
        <w:rPr>
          <w:rFonts w:ascii="Times New Roman" w:hAnsi="Times New Roman" w:cs="Times New Roman"/>
          <w:b/>
          <w:bCs/>
          <w:caps/>
          <w:color w:val="000000" w:themeColor="text1"/>
        </w:rPr>
      </w:pPr>
      <w:r w:rsidRPr="001C6AE2">
        <w:rPr>
          <w:rFonts w:ascii="Times New Roman" w:hAnsi="Times New Roman" w:cs="Times New Roman"/>
          <w:b/>
          <w:bCs/>
          <w:caps/>
          <w:color w:val="000000" w:themeColor="text1"/>
        </w:rPr>
        <w:t>ОБСТОЯТЕЛЬСТВА НЕПРЕОДОЛИМОЙ СИЛЫ</w:t>
      </w:r>
    </w:p>
    <w:p w:rsidR="00A05D3A" w:rsidRPr="001C6AE2" w:rsidRDefault="00A05D3A" w:rsidP="001F046C">
      <w:pPr>
        <w:pStyle w:val="a4"/>
        <w:numPr>
          <w:ilvl w:val="1"/>
          <w:numId w:val="42"/>
        </w:numPr>
        <w:tabs>
          <w:tab w:val="left" w:pos="1276"/>
        </w:tabs>
        <w:spacing w:before="120" w:after="120" w:line="240" w:lineRule="auto"/>
        <w:ind w:left="709" w:hanging="709"/>
        <w:jc w:val="both"/>
        <w:rPr>
          <w:rFonts w:ascii="Times New Roman" w:hAnsi="Times New Roman" w:cs="Times New Roman"/>
          <w:b/>
          <w:bCs/>
          <w:caps/>
          <w:color w:val="000000" w:themeColor="text1"/>
        </w:rPr>
      </w:pPr>
      <w:r w:rsidRPr="001C6AE2">
        <w:rPr>
          <w:rFonts w:ascii="Times New Roman" w:hAnsi="Times New Roman" w:cs="Times New Roman"/>
          <w:color w:val="000000" w:themeColor="text1"/>
        </w:rPr>
        <w:t>Стороны освобождаются от ответственности за полное или частичное неисполнение обязательств по настоящему Договору, если это неисполнение явилось следствием Обстоятельств непреодолимой силы, возникших после заключения настоящего Договора в результате событий чрезвычайного характера, которые Стороны не могли ни предвидеть, ни предотвратить разумными мерами, в том числе объявленными и фактическими военными действиями; гражданской войной; эпидемиями; эмбарго; запретами компетентных органов (за исключением запретов, наложенных в связи с нарушением Подрядчиком, его Субподрядчиками Законодательства РФ), касающихся деятельности, являющейся предметом настоящего Договора; землетрясениями; наводнениями; пожарами и другими стихийными бедствиями согласно Законодательству РФ. Если любое из названных обстоятельств непосредственно повлияло на срок исполнения обязательств по Договору, то указанный срок отодвигается соразмерно времени действия соответствующего Обстоятельства непреодолимой силы.</w:t>
      </w:r>
    </w:p>
    <w:p w:rsidR="00A05D3A" w:rsidRPr="001C6AE2" w:rsidRDefault="00A05D3A" w:rsidP="001F046C">
      <w:pPr>
        <w:pStyle w:val="a4"/>
        <w:numPr>
          <w:ilvl w:val="1"/>
          <w:numId w:val="42"/>
        </w:numPr>
        <w:tabs>
          <w:tab w:val="left" w:pos="1276"/>
        </w:tabs>
        <w:spacing w:before="120" w:after="120" w:line="240" w:lineRule="auto"/>
        <w:ind w:left="709" w:hanging="709"/>
        <w:jc w:val="both"/>
        <w:rPr>
          <w:rFonts w:ascii="Times New Roman" w:hAnsi="Times New Roman" w:cs="Times New Roman"/>
          <w:b/>
          <w:bCs/>
          <w:caps/>
          <w:color w:val="000000" w:themeColor="text1"/>
        </w:rPr>
      </w:pPr>
      <w:r w:rsidRPr="001C6AE2">
        <w:rPr>
          <w:rFonts w:ascii="Times New Roman" w:hAnsi="Times New Roman" w:cs="Times New Roman"/>
          <w:color w:val="000000" w:themeColor="text1"/>
        </w:rPr>
        <w:t xml:space="preserve">Затронутая Обстоятельствами непреодолимой силы Сторона без промедления, но не позднее, чем через 10 (десять) Календарных дней после наступления Обстоятельств непреодолимой силы, </w:t>
      </w:r>
      <w:r w:rsidRPr="001C6AE2">
        <w:rPr>
          <w:rFonts w:ascii="Times New Roman" w:hAnsi="Times New Roman" w:cs="Times New Roman"/>
          <w:color w:val="000000" w:themeColor="text1"/>
        </w:rPr>
        <w:lastRenderedPageBreak/>
        <w:t>направляет письменное уведомление другой Стороне об этих обстоятельствах и об их последствиях (с соответствующим подтверждением получения уведомления) и принимает все возможные меры с целью минимизации отрицательных последствий, вызванных указанными Обстоятельствами непреодолимой силы. Сторона, для которой создались Обстоятельства непреодолимой силы, должна также без промедления, но не позднее, чем через 10 (десять) Календарных дней, известить путем направления письменного уведомления другую Сторону о прекращении этих обстоятельств. По совершении действий, указанных в настоящей статье Договора, Стороны в кратчайшие сроки согласовывают действия, которые должны быть предприняты Сторонами.</w:t>
      </w:r>
    </w:p>
    <w:p w:rsidR="00A05D3A" w:rsidRPr="001C6AE2" w:rsidRDefault="00A05D3A" w:rsidP="001F046C">
      <w:pPr>
        <w:pStyle w:val="a4"/>
        <w:numPr>
          <w:ilvl w:val="1"/>
          <w:numId w:val="42"/>
        </w:numPr>
        <w:tabs>
          <w:tab w:val="left" w:pos="1276"/>
        </w:tabs>
        <w:spacing w:before="120" w:after="120" w:line="240" w:lineRule="auto"/>
        <w:ind w:left="709" w:hanging="709"/>
        <w:jc w:val="both"/>
        <w:rPr>
          <w:rFonts w:ascii="Times New Roman" w:hAnsi="Times New Roman" w:cs="Times New Roman"/>
          <w:b/>
          <w:bCs/>
          <w:caps/>
          <w:color w:val="000000" w:themeColor="text1"/>
        </w:rPr>
      </w:pPr>
      <w:r w:rsidRPr="001C6AE2">
        <w:rPr>
          <w:rFonts w:ascii="Times New Roman" w:hAnsi="Times New Roman" w:cs="Times New Roman"/>
          <w:color w:val="000000" w:themeColor="text1"/>
        </w:rPr>
        <w:t>Неизвещение или несвоевременное извещение затронутой Стороной о наступлении Обстоятельств непреодолимой силы другой Стороны влечет за собой утрату права ссылаться на эти обстоятельства.</w:t>
      </w:r>
    </w:p>
    <w:p w:rsidR="00A05D3A" w:rsidRPr="001C6AE2" w:rsidRDefault="00A05D3A" w:rsidP="001F046C">
      <w:pPr>
        <w:pStyle w:val="a4"/>
        <w:numPr>
          <w:ilvl w:val="1"/>
          <w:numId w:val="42"/>
        </w:numPr>
        <w:tabs>
          <w:tab w:val="left" w:pos="1276"/>
        </w:tabs>
        <w:spacing w:before="120" w:after="120" w:line="240" w:lineRule="auto"/>
        <w:ind w:left="709" w:hanging="709"/>
        <w:jc w:val="both"/>
        <w:rPr>
          <w:rFonts w:ascii="Times New Roman" w:hAnsi="Times New Roman" w:cs="Times New Roman"/>
          <w:b/>
          <w:bCs/>
          <w:caps/>
          <w:color w:val="000000" w:themeColor="text1"/>
        </w:rPr>
      </w:pPr>
      <w:r w:rsidRPr="001C6AE2">
        <w:rPr>
          <w:rFonts w:ascii="Times New Roman" w:hAnsi="Times New Roman" w:cs="Times New Roman"/>
          <w:color w:val="000000" w:themeColor="text1"/>
        </w:rPr>
        <w:t>Освобождение обязанной Стороны от ответственности за неисполнение, несвоевременное и/или ненадлежащее исполнение какого-либо обязательства, невозможность исполнения которого обусловлена Обстоятельствами непреодолимой силы, не влечет освобождение этой Стороны от ответственности за неисполнение иных ее обязательств, которые могут быть исполнены вне зависимости от таких обстоятельств.</w:t>
      </w:r>
    </w:p>
    <w:p w:rsidR="00A05D3A" w:rsidRPr="001C6AE2" w:rsidRDefault="00A05D3A" w:rsidP="001F046C">
      <w:pPr>
        <w:pStyle w:val="a4"/>
        <w:numPr>
          <w:ilvl w:val="1"/>
          <w:numId w:val="42"/>
        </w:numPr>
        <w:tabs>
          <w:tab w:val="left" w:pos="1276"/>
        </w:tabs>
        <w:spacing w:before="120" w:after="120" w:line="240" w:lineRule="auto"/>
        <w:ind w:left="709" w:hanging="709"/>
        <w:jc w:val="both"/>
        <w:rPr>
          <w:rFonts w:ascii="Times New Roman" w:hAnsi="Times New Roman" w:cs="Times New Roman"/>
          <w:b/>
          <w:bCs/>
          <w:caps/>
          <w:color w:val="000000" w:themeColor="text1"/>
        </w:rPr>
      </w:pPr>
      <w:r w:rsidRPr="001C6AE2">
        <w:rPr>
          <w:rFonts w:ascii="Times New Roman" w:hAnsi="Times New Roman" w:cs="Times New Roman"/>
          <w:color w:val="000000" w:themeColor="text1"/>
        </w:rPr>
        <w:t>Если невозможность полного или частичного исполнения обязательства будет существовать свыше 6 (шести) месяцев, каждая из Сторон вправе в одностороннем порядке с предварительным письменным уведомлением другой Стороны расторгнуть Договор без обязанности по возмещению убытков другой Стороны.</w:t>
      </w:r>
    </w:p>
    <w:p w:rsidR="00A05D3A" w:rsidRPr="001C6AE2" w:rsidRDefault="00A05D3A" w:rsidP="001F046C">
      <w:pPr>
        <w:pStyle w:val="a4"/>
        <w:numPr>
          <w:ilvl w:val="1"/>
          <w:numId w:val="42"/>
        </w:numPr>
        <w:tabs>
          <w:tab w:val="left" w:pos="1276"/>
        </w:tabs>
        <w:spacing w:before="120" w:after="120" w:line="240" w:lineRule="auto"/>
        <w:ind w:left="709" w:hanging="709"/>
        <w:jc w:val="both"/>
        <w:rPr>
          <w:rFonts w:ascii="Times New Roman" w:hAnsi="Times New Roman" w:cs="Times New Roman"/>
          <w:b/>
          <w:bCs/>
          <w:caps/>
          <w:color w:val="000000" w:themeColor="text1"/>
        </w:rPr>
      </w:pPr>
      <w:r w:rsidRPr="001C6AE2">
        <w:rPr>
          <w:rFonts w:ascii="Times New Roman" w:hAnsi="Times New Roman" w:cs="Times New Roman"/>
          <w:color w:val="000000" w:themeColor="text1"/>
        </w:rPr>
        <w:t>В течение 10 (десяти) Календарных дней после наступления Обстоятельств непреодолимой силы Сторона, подвергшаяся действию таких обстоятельств, обязана представить подтверждение соответствующего компетентного органа о наступления Обстоятельства непреодолимой силы. Если Сторона не предоставит указанное подтверждение в установленный в данной статье срок, то она не будет освобождена от ответственности за исполнение обязательств по настоящему Договору.</w:t>
      </w:r>
    </w:p>
    <w:p w:rsidR="00A05D3A" w:rsidRPr="001C6AE2" w:rsidRDefault="00A05D3A" w:rsidP="001F046C">
      <w:pPr>
        <w:pStyle w:val="a4"/>
        <w:numPr>
          <w:ilvl w:val="0"/>
          <w:numId w:val="42"/>
        </w:numPr>
        <w:tabs>
          <w:tab w:val="left" w:pos="1276"/>
        </w:tabs>
        <w:spacing w:before="120" w:after="120" w:line="240" w:lineRule="auto"/>
        <w:ind w:left="709" w:hanging="709"/>
        <w:jc w:val="both"/>
        <w:rPr>
          <w:rFonts w:ascii="Times New Roman" w:hAnsi="Times New Roman" w:cs="Times New Roman"/>
          <w:b/>
          <w:bCs/>
          <w:caps/>
          <w:color w:val="000000" w:themeColor="text1"/>
        </w:rPr>
      </w:pPr>
      <w:r w:rsidRPr="001C6AE2">
        <w:rPr>
          <w:rFonts w:ascii="Times New Roman" w:hAnsi="Times New Roman" w:cs="Times New Roman"/>
          <w:b/>
          <w:bCs/>
          <w:caps/>
          <w:color w:val="000000" w:themeColor="text1"/>
        </w:rPr>
        <w:t>ПРИМЕНИМОЕ ПРАВО И РАЗРЕШЕНИЕ СПОРОВ</w:t>
      </w:r>
    </w:p>
    <w:p w:rsidR="00A05D3A" w:rsidRPr="001C6AE2" w:rsidRDefault="00A05D3A" w:rsidP="001F046C">
      <w:pPr>
        <w:pStyle w:val="a4"/>
        <w:numPr>
          <w:ilvl w:val="1"/>
          <w:numId w:val="42"/>
        </w:numPr>
        <w:tabs>
          <w:tab w:val="left" w:pos="1276"/>
        </w:tabs>
        <w:spacing w:before="120" w:after="120" w:line="240" w:lineRule="auto"/>
        <w:ind w:left="709" w:hanging="709"/>
        <w:jc w:val="both"/>
        <w:rPr>
          <w:rFonts w:ascii="Times New Roman" w:hAnsi="Times New Roman" w:cs="Times New Roman"/>
          <w:b/>
          <w:bCs/>
          <w:caps/>
          <w:color w:val="000000" w:themeColor="text1"/>
        </w:rPr>
      </w:pPr>
      <w:r w:rsidRPr="001C6AE2">
        <w:rPr>
          <w:rFonts w:ascii="Times New Roman" w:hAnsi="Times New Roman" w:cs="Times New Roman"/>
          <w:color w:val="000000" w:themeColor="text1"/>
        </w:rPr>
        <w:t>Настоящий Договор регулируется в соответствии с Законодательством РФ.</w:t>
      </w:r>
    </w:p>
    <w:p w:rsidR="00A05D3A" w:rsidRPr="001C6AE2" w:rsidRDefault="00A05D3A" w:rsidP="001F046C">
      <w:pPr>
        <w:pStyle w:val="a4"/>
        <w:numPr>
          <w:ilvl w:val="1"/>
          <w:numId w:val="42"/>
        </w:numPr>
        <w:tabs>
          <w:tab w:val="left" w:pos="1276"/>
        </w:tabs>
        <w:spacing w:before="120" w:after="120" w:line="240" w:lineRule="auto"/>
        <w:ind w:left="709" w:hanging="709"/>
        <w:jc w:val="both"/>
        <w:rPr>
          <w:rFonts w:ascii="Times New Roman" w:hAnsi="Times New Roman" w:cs="Times New Roman"/>
          <w:b/>
          <w:bCs/>
          <w:caps/>
          <w:color w:val="000000" w:themeColor="text1"/>
        </w:rPr>
      </w:pPr>
      <w:r w:rsidRPr="001C6AE2">
        <w:rPr>
          <w:rFonts w:ascii="Times New Roman" w:hAnsi="Times New Roman" w:cs="Times New Roman"/>
          <w:color w:val="000000" w:themeColor="text1"/>
        </w:rPr>
        <w:t xml:space="preserve">В случае возникновения споров, Стороны примут все меры к разрешению их путем переговоров. В случае невозможности разрешения споров путем переговоров, споры, в том числе связанные с заключением, исполнением, расторжением, недействительностью настоящего Договора, передаются на рассмотрение в Арбитражный суд города Москвы. </w:t>
      </w:r>
    </w:p>
    <w:p w:rsidR="00A05D3A" w:rsidRPr="001C6AE2" w:rsidRDefault="00A05D3A" w:rsidP="001F046C">
      <w:pPr>
        <w:pStyle w:val="a4"/>
        <w:numPr>
          <w:ilvl w:val="0"/>
          <w:numId w:val="42"/>
        </w:numPr>
        <w:tabs>
          <w:tab w:val="left" w:pos="1276"/>
        </w:tabs>
        <w:spacing w:before="120" w:after="120" w:line="240" w:lineRule="auto"/>
        <w:ind w:left="709" w:hanging="709"/>
        <w:jc w:val="both"/>
        <w:rPr>
          <w:rFonts w:ascii="Times New Roman" w:hAnsi="Times New Roman" w:cs="Times New Roman"/>
          <w:b/>
          <w:bCs/>
          <w:caps/>
          <w:color w:val="000000" w:themeColor="text1"/>
        </w:rPr>
      </w:pPr>
      <w:r w:rsidRPr="001C6AE2">
        <w:rPr>
          <w:rFonts w:ascii="Times New Roman" w:hAnsi="Times New Roman" w:cs="Times New Roman"/>
          <w:b/>
          <w:bCs/>
          <w:caps/>
          <w:color w:val="000000" w:themeColor="text1"/>
        </w:rPr>
        <w:t xml:space="preserve">Конфиденциальность </w:t>
      </w:r>
    </w:p>
    <w:p w:rsidR="00A05D3A" w:rsidRPr="001C6AE2" w:rsidRDefault="00A05D3A" w:rsidP="001F046C">
      <w:pPr>
        <w:pStyle w:val="a4"/>
        <w:numPr>
          <w:ilvl w:val="1"/>
          <w:numId w:val="42"/>
        </w:numPr>
        <w:tabs>
          <w:tab w:val="left" w:pos="1276"/>
        </w:tabs>
        <w:spacing w:before="120" w:after="120" w:line="240" w:lineRule="auto"/>
        <w:ind w:left="709" w:hanging="709"/>
        <w:jc w:val="both"/>
        <w:rPr>
          <w:rFonts w:ascii="Times New Roman" w:hAnsi="Times New Roman" w:cs="Times New Roman"/>
          <w:b/>
          <w:bCs/>
          <w:caps/>
          <w:color w:val="000000" w:themeColor="text1"/>
        </w:rPr>
      </w:pPr>
      <w:r w:rsidRPr="001C6AE2">
        <w:rPr>
          <w:rFonts w:ascii="Times New Roman" w:hAnsi="Times New Roman" w:cs="Times New Roman"/>
          <w:noProof/>
          <w:color w:val="000000" w:themeColor="text1"/>
        </w:rPr>
        <w:t>Стороны обязуются охранять конфиденциальность всей информации, предоставленной другой Стороне, и не будут раскрывать или передавать третьим лицам такую информацию, за исключением случаев, когда на это было получено письменное согласие другой Стороны или такое раскрытие информации требуется в соответствии с законодательством Российской Фкедкрации уполномоченнмы органам власти. Подрядчик обязуется не использовать и не упоминать, прямо или косвенно, в рекламных и иных целях настоящий Договор, его Стороны и существо обязательств по Договору, за исключением случаев, когда им было получено предварительное письменное согласие Заказчика.</w:t>
      </w:r>
    </w:p>
    <w:p w:rsidR="00A05D3A" w:rsidRPr="001C6AE2" w:rsidRDefault="00A05D3A" w:rsidP="001F046C">
      <w:pPr>
        <w:pStyle w:val="a4"/>
        <w:numPr>
          <w:ilvl w:val="1"/>
          <w:numId w:val="42"/>
        </w:numPr>
        <w:tabs>
          <w:tab w:val="left" w:pos="1276"/>
        </w:tabs>
        <w:spacing w:before="120" w:after="120" w:line="240" w:lineRule="auto"/>
        <w:ind w:left="709" w:hanging="709"/>
        <w:jc w:val="both"/>
        <w:rPr>
          <w:rFonts w:ascii="Times New Roman" w:hAnsi="Times New Roman" w:cs="Times New Roman"/>
          <w:b/>
          <w:bCs/>
          <w:caps/>
          <w:color w:val="000000" w:themeColor="text1"/>
        </w:rPr>
      </w:pPr>
      <w:r w:rsidRPr="001C6AE2">
        <w:rPr>
          <w:rFonts w:ascii="Times New Roman" w:hAnsi="Times New Roman" w:cs="Times New Roman"/>
          <w:noProof/>
          <w:color w:val="000000" w:themeColor="text1"/>
        </w:rPr>
        <w:t>Заказчик вправе передавать полученную от Подрядчика документацию до ее приемки и получения в собственность третьим лицам в целях оценки соответствия данной документации требованиям настоящего Догвоора и действующего законодательства Российской Федерациию</w:t>
      </w:r>
    </w:p>
    <w:p w:rsidR="00A05D3A" w:rsidRPr="001C6AE2" w:rsidRDefault="00A05D3A" w:rsidP="001F046C">
      <w:pPr>
        <w:pStyle w:val="a4"/>
        <w:numPr>
          <w:ilvl w:val="1"/>
          <w:numId w:val="42"/>
        </w:numPr>
        <w:tabs>
          <w:tab w:val="left" w:pos="1276"/>
        </w:tabs>
        <w:spacing w:before="120" w:after="120" w:line="240" w:lineRule="auto"/>
        <w:ind w:left="709" w:hanging="709"/>
        <w:jc w:val="both"/>
        <w:rPr>
          <w:rFonts w:ascii="Times New Roman" w:hAnsi="Times New Roman" w:cs="Times New Roman"/>
          <w:b/>
          <w:bCs/>
          <w:caps/>
          <w:color w:val="000000" w:themeColor="text1"/>
        </w:rPr>
      </w:pPr>
      <w:r w:rsidRPr="001C6AE2">
        <w:rPr>
          <w:rFonts w:ascii="Times New Roman" w:hAnsi="Times New Roman" w:cs="Times New Roman"/>
          <w:noProof/>
          <w:color w:val="000000" w:themeColor="text1"/>
        </w:rPr>
        <w:t>Подрядчик обязуется использовать любую документацию, включая документацию, переданную Заказчиком Подрядчику в составе Исходных данных (Приложение № 2 к настоящему Договору – «</w:t>
      </w:r>
      <w:r w:rsidRPr="001C6AE2">
        <w:rPr>
          <w:rFonts w:ascii="Times New Roman" w:hAnsi="Times New Roman" w:cs="Times New Roman"/>
          <w:b/>
          <w:noProof/>
          <w:color w:val="000000" w:themeColor="text1"/>
        </w:rPr>
        <w:t>Перечень Исходных данных</w:t>
      </w:r>
      <w:r w:rsidRPr="001C6AE2">
        <w:rPr>
          <w:rFonts w:ascii="Times New Roman" w:hAnsi="Times New Roman" w:cs="Times New Roman"/>
          <w:noProof/>
          <w:color w:val="000000" w:themeColor="text1"/>
        </w:rPr>
        <w:t xml:space="preserve">»), только на цели, предусмотренные Договором, не передавать </w:t>
      </w:r>
      <w:r w:rsidRPr="001C6AE2">
        <w:rPr>
          <w:rFonts w:ascii="Times New Roman" w:hAnsi="Times New Roman" w:cs="Times New Roman"/>
          <w:noProof/>
          <w:color w:val="000000" w:themeColor="text1"/>
        </w:rPr>
        <w:lastRenderedPageBreak/>
        <w:t>такую документацию третьим лицам и не разглашать содержащиеся в ней данные без предварительного письменного согласия Заказчика.</w:t>
      </w:r>
    </w:p>
    <w:p w:rsidR="00A05D3A" w:rsidRPr="001C6AE2" w:rsidRDefault="00A05D3A" w:rsidP="001F046C">
      <w:pPr>
        <w:pStyle w:val="a4"/>
        <w:numPr>
          <w:ilvl w:val="1"/>
          <w:numId w:val="42"/>
        </w:numPr>
        <w:tabs>
          <w:tab w:val="left" w:pos="1276"/>
        </w:tabs>
        <w:spacing w:before="120" w:after="120" w:line="240" w:lineRule="auto"/>
        <w:ind w:left="709" w:hanging="709"/>
        <w:jc w:val="both"/>
        <w:rPr>
          <w:rFonts w:ascii="Times New Roman" w:hAnsi="Times New Roman" w:cs="Times New Roman"/>
          <w:b/>
          <w:bCs/>
          <w:caps/>
          <w:color w:val="000000" w:themeColor="text1"/>
        </w:rPr>
      </w:pPr>
      <w:r w:rsidRPr="001C6AE2">
        <w:rPr>
          <w:rFonts w:ascii="Times New Roman" w:hAnsi="Times New Roman" w:cs="Times New Roman"/>
          <w:color w:val="000000" w:themeColor="text1"/>
        </w:rPr>
        <w:t>В случае ликвидации/реорганизации одной из Сторон Договора ликвидируемая/реорганизуемая Сторона должна передать другой Стороне всю конфиденциальную информацию, которая находится в её ведении и относится к настоящему Договору, не позднее, чем за 1 (один) месяц до ликвидации/реорганизации соответствующей Стороны. Ликвидируемая/реорганизуемая Сторона должна письменно уведомить другую Сторону о своей ликвидации/реорганизации не позднее, чем за 2 (два) месяца до ликвидации/реорганизации соответствующей Стороны.</w:t>
      </w:r>
    </w:p>
    <w:p w:rsidR="00A05D3A" w:rsidRPr="001C6AE2" w:rsidRDefault="00A05D3A" w:rsidP="001F046C">
      <w:pPr>
        <w:pStyle w:val="a4"/>
        <w:numPr>
          <w:ilvl w:val="1"/>
          <w:numId w:val="42"/>
        </w:numPr>
        <w:tabs>
          <w:tab w:val="left" w:pos="1276"/>
        </w:tabs>
        <w:spacing w:before="120" w:after="120" w:line="240" w:lineRule="auto"/>
        <w:ind w:left="709" w:hanging="709"/>
        <w:jc w:val="both"/>
        <w:rPr>
          <w:rFonts w:ascii="Times New Roman" w:hAnsi="Times New Roman" w:cs="Times New Roman"/>
          <w:b/>
          <w:bCs/>
          <w:caps/>
          <w:color w:val="000000" w:themeColor="text1"/>
        </w:rPr>
      </w:pPr>
      <w:r w:rsidRPr="001C6AE2">
        <w:rPr>
          <w:rFonts w:ascii="Times New Roman" w:hAnsi="Times New Roman" w:cs="Times New Roman"/>
          <w:color w:val="000000" w:themeColor="text1"/>
        </w:rPr>
        <w:t>Заказчик по своему усмотрению имеет право требовать возмещения убытков, понесенных в связи с разглашением или незаконным/несанкционированным использованием Подрядчиком принадлежащей Заказчику конфиденциальной информации.</w:t>
      </w:r>
    </w:p>
    <w:p w:rsidR="00A05D3A" w:rsidRPr="001C6AE2" w:rsidRDefault="00A05D3A" w:rsidP="001F046C">
      <w:pPr>
        <w:pStyle w:val="a4"/>
        <w:numPr>
          <w:ilvl w:val="0"/>
          <w:numId w:val="42"/>
        </w:numPr>
        <w:tabs>
          <w:tab w:val="left" w:pos="1276"/>
        </w:tabs>
        <w:spacing w:before="120" w:after="120" w:line="240" w:lineRule="auto"/>
        <w:ind w:left="709" w:hanging="709"/>
        <w:jc w:val="both"/>
        <w:rPr>
          <w:rFonts w:ascii="Times New Roman" w:hAnsi="Times New Roman" w:cs="Times New Roman"/>
          <w:b/>
          <w:bCs/>
          <w:caps/>
          <w:color w:val="000000" w:themeColor="text1"/>
        </w:rPr>
      </w:pPr>
      <w:bookmarkStart w:id="61" w:name="_Ref304186265"/>
      <w:r w:rsidRPr="001C6AE2">
        <w:rPr>
          <w:rFonts w:ascii="Times New Roman" w:hAnsi="Times New Roman" w:cs="Times New Roman"/>
          <w:b/>
          <w:bCs/>
          <w:caps/>
          <w:color w:val="000000" w:themeColor="text1"/>
        </w:rPr>
        <w:t>ИНТЕЛЛЕКТУАЛЬНАЯ СОБСТВЕННОСТЬ</w:t>
      </w:r>
      <w:bookmarkEnd w:id="61"/>
    </w:p>
    <w:p w:rsidR="00A05D3A" w:rsidRPr="001C6AE2" w:rsidRDefault="00A05D3A" w:rsidP="001F046C">
      <w:pPr>
        <w:pStyle w:val="a4"/>
        <w:numPr>
          <w:ilvl w:val="1"/>
          <w:numId w:val="42"/>
        </w:numPr>
        <w:tabs>
          <w:tab w:val="left" w:pos="1276"/>
        </w:tabs>
        <w:spacing w:before="120" w:after="120" w:line="240" w:lineRule="auto"/>
        <w:ind w:left="709" w:hanging="709"/>
        <w:jc w:val="both"/>
        <w:rPr>
          <w:rFonts w:ascii="Times New Roman" w:hAnsi="Times New Roman" w:cs="Times New Roman"/>
          <w:b/>
          <w:bCs/>
          <w:caps/>
          <w:color w:val="000000" w:themeColor="text1"/>
        </w:rPr>
      </w:pPr>
      <w:r w:rsidRPr="001C6AE2">
        <w:rPr>
          <w:rFonts w:ascii="Times New Roman" w:hAnsi="Times New Roman" w:cs="Times New Roman"/>
          <w:noProof/>
          <w:color w:val="000000" w:themeColor="text1"/>
        </w:rPr>
        <w:t>Право собственности на всю документацию, предоставленную Заказчиком Подрядчику, сохраняется за Заказчиком. Вся документация в отношении Проектн</w:t>
      </w:r>
      <w:r w:rsidR="00F96242">
        <w:rPr>
          <w:rFonts w:ascii="Times New Roman" w:hAnsi="Times New Roman" w:cs="Times New Roman"/>
          <w:noProof/>
          <w:color w:val="000000" w:themeColor="text1"/>
        </w:rPr>
        <w:t>ой</w:t>
      </w:r>
      <w:r w:rsidRPr="001C6AE2">
        <w:rPr>
          <w:rFonts w:ascii="Times New Roman" w:hAnsi="Times New Roman" w:cs="Times New Roman"/>
          <w:noProof/>
          <w:color w:val="000000" w:themeColor="text1"/>
        </w:rPr>
        <w:t xml:space="preserve"> </w:t>
      </w:r>
      <w:r w:rsidR="00F96242" w:rsidRPr="001C6AE2">
        <w:rPr>
          <w:rFonts w:ascii="Times New Roman" w:hAnsi="Times New Roman" w:cs="Times New Roman"/>
          <w:noProof/>
          <w:color w:val="000000" w:themeColor="text1"/>
        </w:rPr>
        <w:t>документаци</w:t>
      </w:r>
      <w:r w:rsidR="00F96242">
        <w:rPr>
          <w:rFonts w:ascii="Times New Roman" w:hAnsi="Times New Roman" w:cs="Times New Roman"/>
          <w:noProof/>
          <w:color w:val="000000" w:themeColor="text1"/>
        </w:rPr>
        <w:t>и</w:t>
      </w:r>
      <w:r w:rsidRPr="001C6AE2">
        <w:rPr>
          <w:rFonts w:ascii="Times New Roman" w:hAnsi="Times New Roman" w:cs="Times New Roman"/>
          <w:noProof/>
          <w:color w:val="000000" w:themeColor="text1"/>
        </w:rPr>
        <w:t xml:space="preserve">, </w:t>
      </w:r>
      <w:r w:rsidR="00F96242" w:rsidRPr="001C6AE2">
        <w:rPr>
          <w:rFonts w:ascii="Times New Roman" w:hAnsi="Times New Roman" w:cs="Times New Roman"/>
          <w:noProof/>
          <w:color w:val="000000" w:themeColor="text1"/>
        </w:rPr>
        <w:t>подготовленн</w:t>
      </w:r>
      <w:r w:rsidR="00F96242">
        <w:rPr>
          <w:rFonts w:ascii="Times New Roman" w:hAnsi="Times New Roman" w:cs="Times New Roman"/>
          <w:noProof/>
          <w:color w:val="000000" w:themeColor="text1"/>
        </w:rPr>
        <w:t>ой</w:t>
      </w:r>
      <w:r w:rsidR="00F96242" w:rsidRPr="001C6AE2">
        <w:rPr>
          <w:rFonts w:ascii="Times New Roman" w:hAnsi="Times New Roman" w:cs="Times New Roman"/>
          <w:noProof/>
          <w:color w:val="000000" w:themeColor="text1"/>
        </w:rPr>
        <w:t xml:space="preserve"> </w:t>
      </w:r>
      <w:r w:rsidRPr="001C6AE2">
        <w:rPr>
          <w:rFonts w:ascii="Times New Roman" w:hAnsi="Times New Roman" w:cs="Times New Roman"/>
          <w:noProof/>
          <w:color w:val="000000" w:themeColor="text1"/>
        </w:rPr>
        <w:t>Подрядчиком и/или привлеченными им Субподрядчиками в рамках выполнения Работ по Договору, а также техническая часть конкурсного предложения Подрядчика (в совокупности – «Техническая документация») подлежит передаче в собственность Заказчика. Одновременно с передачей Технической документации к Заказчику переходят все исключительные права на объекты интеллектуальной собственности, содержащиеся в такой документации, в полном объеме, вне зависимости от того, будет ли построен Объект или нет. Стоимость передаваемых Заказчику исключительных прав на Техническую документацию входит в Цену Договора, составляет 5 % от цены соответствующих Работ, указанных в Приложении № 1 к Договору.</w:t>
      </w:r>
    </w:p>
    <w:p w:rsidR="00A05D3A" w:rsidRPr="001C6AE2" w:rsidRDefault="00A05D3A" w:rsidP="001F046C">
      <w:pPr>
        <w:pStyle w:val="a4"/>
        <w:numPr>
          <w:ilvl w:val="1"/>
          <w:numId w:val="42"/>
        </w:numPr>
        <w:tabs>
          <w:tab w:val="left" w:pos="1276"/>
        </w:tabs>
        <w:spacing w:before="120" w:after="120" w:line="240" w:lineRule="auto"/>
        <w:ind w:left="709" w:hanging="709"/>
        <w:jc w:val="both"/>
        <w:rPr>
          <w:rFonts w:ascii="Times New Roman" w:hAnsi="Times New Roman" w:cs="Times New Roman"/>
          <w:b/>
          <w:bCs/>
          <w:caps/>
          <w:color w:val="000000" w:themeColor="text1"/>
        </w:rPr>
      </w:pPr>
      <w:r w:rsidRPr="001C6AE2">
        <w:rPr>
          <w:rFonts w:ascii="Times New Roman" w:hAnsi="Times New Roman" w:cs="Times New Roman"/>
          <w:noProof/>
          <w:color w:val="000000" w:themeColor="text1"/>
        </w:rPr>
        <w:t>Любая документация, предоставленная Заказчиком Подрядчику, должна быть возвращена Подрядчиком Заказчику по окончании срока действия Договора или при его досрочном расторжении по любым основаниям, не позднее 5 (пяти) Календарных</w:t>
      </w:r>
      <w:r w:rsidRPr="001C6AE2" w:rsidDel="00DC1832">
        <w:rPr>
          <w:rFonts w:ascii="Times New Roman" w:hAnsi="Times New Roman" w:cs="Times New Roman"/>
          <w:noProof/>
          <w:color w:val="000000" w:themeColor="text1"/>
        </w:rPr>
        <w:t xml:space="preserve"> </w:t>
      </w:r>
      <w:r w:rsidRPr="001C6AE2">
        <w:rPr>
          <w:rFonts w:ascii="Times New Roman" w:hAnsi="Times New Roman" w:cs="Times New Roman"/>
          <w:noProof/>
          <w:color w:val="000000" w:themeColor="text1"/>
        </w:rPr>
        <w:t>дней с даты получения Подрядчиком соответствующего уведомления от Заказчика.</w:t>
      </w:r>
    </w:p>
    <w:p w:rsidR="00A05D3A" w:rsidRPr="001C6AE2" w:rsidRDefault="00A05D3A" w:rsidP="001F046C">
      <w:pPr>
        <w:pStyle w:val="a4"/>
        <w:numPr>
          <w:ilvl w:val="1"/>
          <w:numId w:val="42"/>
        </w:numPr>
        <w:tabs>
          <w:tab w:val="left" w:pos="1276"/>
        </w:tabs>
        <w:spacing w:before="120" w:after="120" w:line="240" w:lineRule="auto"/>
        <w:ind w:left="709" w:hanging="709"/>
        <w:jc w:val="both"/>
        <w:rPr>
          <w:rFonts w:ascii="Times New Roman" w:hAnsi="Times New Roman" w:cs="Times New Roman"/>
          <w:b/>
          <w:bCs/>
          <w:caps/>
          <w:color w:val="000000" w:themeColor="text1"/>
        </w:rPr>
      </w:pPr>
      <w:r w:rsidRPr="001C6AE2">
        <w:rPr>
          <w:rFonts w:ascii="Times New Roman" w:hAnsi="Times New Roman" w:cs="Times New Roman"/>
          <w:snapToGrid w:val="0"/>
          <w:color w:val="000000" w:themeColor="text1"/>
        </w:rPr>
        <w:t>Подрядчик не имеет право использовать результаты Работ по Договору для собственных нужд или в иных не предусмотренных Договором целях.</w:t>
      </w:r>
    </w:p>
    <w:p w:rsidR="00A05D3A" w:rsidRPr="001C6AE2" w:rsidRDefault="00A05D3A" w:rsidP="001F046C">
      <w:pPr>
        <w:pStyle w:val="a4"/>
        <w:numPr>
          <w:ilvl w:val="1"/>
          <w:numId w:val="42"/>
        </w:numPr>
        <w:tabs>
          <w:tab w:val="left" w:pos="1276"/>
        </w:tabs>
        <w:spacing w:before="120" w:after="120" w:line="240" w:lineRule="auto"/>
        <w:ind w:left="709" w:hanging="709"/>
        <w:jc w:val="both"/>
        <w:rPr>
          <w:rFonts w:ascii="Times New Roman" w:hAnsi="Times New Roman" w:cs="Times New Roman"/>
          <w:color w:val="000000" w:themeColor="text1"/>
        </w:rPr>
      </w:pPr>
      <w:r w:rsidRPr="001C6AE2">
        <w:rPr>
          <w:rFonts w:ascii="Times New Roman" w:hAnsi="Times New Roman" w:cs="Times New Roman"/>
          <w:color w:val="000000" w:themeColor="text1"/>
        </w:rPr>
        <w:t>Заказчик вправе многократно использовать Техническую документацию, передавать ее третьим лицам, а также многократно реализовывать на практике воплощенные в Технической документации архитектурные, градостроительные решения и проекты без согласия Подрядчика и авторов, привлеченных Подрядчиком для разработки Технической документации.</w:t>
      </w:r>
    </w:p>
    <w:p w:rsidR="00A05D3A" w:rsidRPr="001C6AE2" w:rsidRDefault="00A05D3A" w:rsidP="001F046C">
      <w:pPr>
        <w:pStyle w:val="a4"/>
        <w:numPr>
          <w:ilvl w:val="1"/>
          <w:numId w:val="42"/>
        </w:numPr>
        <w:tabs>
          <w:tab w:val="left" w:pos="1276"/>
        </w:tabs>
        <w:spacing w:before="120" w:after="120" w:line="240" w:lineRule="auto"/>
        <w:ind w:left="709" w:hanging="709"/>
        <w:jc w:val="both"/>
        <w:rPr>
          <w:rFonts w:ascii="Times New Roman" w:hAnsi="Times New Roman" w:cs="Times New Roman"/>
          <w:color w:val="000000" w:themeColor="text1"/>
        </w:rPr>
      </w:pPr>
      <w:r w:rsidRPr="001C6AE2">
        <w:rPr>
          <w:rFonts w:ascii="Times New Roman" w:hAnsi="Times New Roman" w:cs="Times New Roman"/>
          <w:color w:val="000000" w:themeColor="text1"/>
        </w:rPr>
        <w:t>Если для выполнения требований настоящей статьи потребуется подпись Подрядчика или третьего лица либо выдача любого документа Подрядчиком или третьим лицом, Подрядчик представит, выдаст или обеспечит представление и выдачу таким третьим лицом любого такого документа или проставит свою подпись или обеспечит проставление подписи таким третьим лицом по первому требованию Заказчика.</w:t>
      </w:r>
    </w:p>
    <w:p w:rsidR="00A05D3A" w:rsidRPr="001C6AE2" w:rsidRDefault="00A05D3A" w:rsidP="001F046C">
      <w:pPr>
        <w:pStyle w:val="a4"/>
        <w:numPr>
          <w:ilvl w:val="1"/>
          <w:numId w:val="42"/>
        </w:numPr>
        <w:tabs>
          <w:tab w:val="left" w:pos="1276"/>
        </w:tabs>
        <w:spacing w:before="120" w:after="120" w:line="240" w:lineRule="auto"/>
        <w:ind w:left="709" w:hanging="709"/>
        <w:jc w:val="both"/>
        <w:rPr>
          <w:rFonts w:ascii="Times New Roman" w:hAnsi="Times New Roman" w:cs="Times New Roman"/>
          <w:color w:val="000000" w:themeColor="text1"/>
        </w:rPr>
      </w:pPr>
      <w:r w:rsidRPr="001C6AE2">
        <w:rPr>
          <w:rFonts w:ascii="Times New Roman" w:hAnsi="Times New Roman" w:cs="Times New Roman"/>
          <w:color w:val="000000" w:themeColor="text1"/>
        </w:rPr>
        <w:t>Подрядчик гарантирует, что Техническая документация разрабатывается исключительно для Заказчика и носит оригинальный характер.</w:t>
      </w:r>
    </w:p>
    <w:p w:rsidR="00A05D3A" w:rsidRPr="001C6AE2" w:rsidRDefault="00A05D3A" w:rsidP="001F046C">
      <w:pPr>
        <w:pStyle w:val="a4"/>
        <w:numPr>
          <w:ilvl w:val="1"/>
          <w:numId w:val="42"/>
        </w:numPr>
        <w:tabs>
          <w:tab w:val="left" w:pos="1276"/>
        </w:tabs>
        <w:spacing w:before="120" w:after="120" w:line="240" w:lineRule="auto"/>
        <w:ind w:left="709" w:hanging="709"/>
        <w:jc w:val="both"/>
        <w:rPr>
          <w:rFonts w:ascii="Times New Roman" w:hAnsi="Times New Roman" w:cs="Times New Roman"/>
          <w:color w:val="000000" w:themeColor="text1"/>
        </w:rPr>
      </w:pPr>
      <w:r w:rsidRPr="001C6AE2">
        <w:rPr>
          <w:rFonts w:ascii="Times New Roman" w:hAnsi="Times New Roman" w:cs="Times New Roman"/>
          <w:color w:val="000000" w:themeColor="text1"/>
        </w:rPr>
        <w:t>Цена Договора включает в себя вознаграждение за все права, передаваемые Подрядчиком Заказчику по настоящему Договору, включая исключительные права на объекты авторского права, содержащиеся в Технической документации и отчуждаемые Заказчику, а также право собственности на материальные носители, на которых содержится Техническая документация.</w:t>
      </w:r>
    </w:p>
    <w:p w:rsidR="00A05D3A" w:rsidRPr="001C6AE2" w:rsidRDefault="00A05D3A" w:rsidP="001F046C">
      <w:pPr>
        <w:pStyle w:val="a4"/>
        <w:numPr>
          <w:ilvl w:val="1"/>
          <w:numId w:val="42"/>
        </w:numPr>
        <w:tabs>
          <w:tab w:val="left" w:pos="1276"/>
        </w:tabs>
        <w:spacing w:before="120" w:after="120" w:line="240" w:lineRule="auto"/>
        <w:ind w:left="709" w:hanging="709"/>
        <w:jc w:val="both"/>
        <w:rPr>
          <w:rFonts w:ascii="Times New Roman" w:hAnsi="Times New Roman" w:cs="Times New Roman"/>
          <w:color w:val="000000" w:themeColor="text1"/>
        </w:rPr>
      </w:pPr>
      <w:r w:rsidRPr="001C6AE2">
        <w:rPr>
          <w:rFonts w:ascii="Times New Roman" w:hAnsi="Times New Roman" w:cs="Times New Roman"/>
          <w:color w:val="000000" w:themeColor="text1"/>
        </w:rPr>
        <w:t xml:space="preserve">Подрядчик заверяет и гарантирует, что Подрядчик, а также авторы, привлеченные Подрядчиком для выполнения Работ по Договору (что должно быть зафиксировано в договорах с ними), не вправе согласно пункту 3 статьи 1294 Гражданского кодекса РФ требовать от Заказчика предоставления </w:t>
      </w:r>
      <w:r w:rsidRPr="001C6AE2">
        <w:rPr>
          <w:rFonts w:ascii="Times New Roman" w:hAnsi="Times New Roman" w:cs="Times New Roman"/>
          <w:color w:val="000000" w:themeColor="text1"/>
        </w:rPr>
        <w:lastRenderedPageBreak/>
        <w:t>права на участие в реализации дальнейшего проектирования и строительства ИЦ «Сколково» на основании разработанной ими документации.</w:t>
      </w:r>
    </w:p>
    <w:p w:rsidR="00A05D3A" w:rsidRPr="001C6AE2" w:rsidRDefault="00A05D3A" w:rsidP="001F046C">
      <w:pPr>
        <w:pStyle w:val="a4"/>
        <w:numPr>
          <w:ilvl w:val="1"/>
          <w:numId w:val="42"/>
        </w:numPr>
        <w:tabs>
          <w:tab w:val="left" w:pos="1276"/>
        </w:tabs>
        <w:spacing w:before="120" w:after="120" w:line="240" w:lineRule="auto"/>
        <w:ind w:left="709" w:hanging="709"/>
        <w:jc w:val="both"/>
        <w:rPr>
          <w:rFonts w:ascii="Times New Roman" w:hAnsi="Times New Roman" w:cs="Times New Roman"/>
          <w:color w:val="000000" w:themeColor="text1"/>
        </w:rPr>
      </w:pPr>
      <w:r w:rsidRPr="001C6AE2">
        <w:rPr>
          <w:rFonts w:ascii="Times New Roman" w:hAnsi="Times New Roman" w:cs="Times New Roman"/>
          <w:color w:val="000000" w:themeColor="text1"/>
        </w:rPr>
        <w:t>Подрядчик гарантирует, что до передачи Заказчику Технической документации он является правообладателем всей Технической документации и исключительных прав на нее в полном объеме, и гарантирует отсутствие у третьих лиц прав на использование Технической документации.</w:t>
      </w:r>
    </w:p>
    <w:p w:rsidR="00A05D3A" w:rsidRPr="001C6AE2" w:rsidRDefault="00A05D3A" w:rsidP="001F046C">
      <w:pPr>
        <w:pStyle w:val="a4"/>
        <w:numPr>
          <w:ilvl w:val="1"/>
          <w:numId w:val="42"/>
        </w:numPr>
        <w:tabs>
          <w:tab w:val="left" w:pos="1276"/>
        </w:tabs>
        <w:spacing w:before="120" w:after="120" w:line="240" w:lineRule="auto"/>
        <w:ind w:left="709" w:hanging="709"/>
        <w:jc w:val="both"/>
        <w:rPr>
          <w:rFonts w:ascii="Times New Roman" w:hAnsi="Times New Roman" w:cs="Times New Roman"/>
          <w:color w:val="000000" w:themeColor="text1"/>
        </w:rPr>
      </w:pPr>
      <w:r w:rsidRPr="001C6AE2">
        <w:rPr>
          <w:rFonts w:ascii="Times New Roman" w:hAnsi="Times New Roman" w:cs="Times New Roman"/>
          <w:color w:val="000000" w:themeColor="text1"/>
        </w:rPr>
        <w:t>Подрядчик обязуется по требованию Заказчика предоставить документы, подтверждающие, что Техническая документация была создана творческим трудом конкретных физических лиц – авторов такой Технической документации, а также документы, подтверждающие приобретение у авторов исключительного права на Техническую документацию в полном объеме.</w:t>
      </w:r>
    </w:p>
    <w:p w:rsidR="00A05D3A" w:rsidRPr="001C6AE2" w:rsidRDefault="00A05D3A" w:rsidP="001F046C">
      <w:pPr>
        <w:pStyle w:val="a4"/>
        <w:numPr>
          <w:ilvl w:val="1"/>
          <w:numId w:val="42"/>
        </w:numPr>
        <w:tabs>
          <w:tab w:val="left" w:pos="1276"/>
        </w:tabs>
        <w:spacing w:before="120" w:after="120" w:line="240" w:lineRule="auto"/>
        <w:ind w:left="709" w:hanging="709"/>
        <w:jc w:val="both"/>
        <w:rPr>
          <w:rFonts w:ascii="Times New Roman" w:hAnsi="Times New Roman" w:cs="Times New Roman"/>
          <w:color w:val="000000" w:themeColor="text1"/>
        </w:rPr>
      </w:pPr>
      <w:r w:rsidRPr="001C6AE2">
        <w:rPr>
          <w:rFonts w:ascii="Times New Roman" w:hAnsi="Times New Roman" w:cs="Times New Roman"/>
          <w:color w:val="000000" w:themeColor="text1"/>
        </w:rPr>
        <w:t>Стороны гарантируют, что на момент подписания настоящего Договора им не было известно о правах третьих лиц, которые могут быть нарушены отчуждением исключительного права по настоящему Договору.</w:t>
      </w:r>
    </w:p>
    <w:p w:rsidR="00A05D3A" w:rsidRPr="001C6AE2" w:rsidRDefault="00A05D3A" w:rsidP="001F046C">
      <w:pPr>
        <w:pStyle w:val="a4"/>
        <w:numPr>
          <w:ilvl w:val="1"/>
          <w:numId w:val="42"/>
        </w:numPr>
        <w:tabs>
          <w:tab w:val="left" w:pos="1276"/>
        </w:tabs>
        <w:spacing w:before="120" w:after="120" w:line="240" w:lineRule="auto"/>
        <w:ind w:left="709" w:hanging="709"/>
        <w:jc w:val="both"/>
        <w:rPr>
          <w:rFonts w:ascii="Times New Roman" w:hAnsi="Times New Roman" w:cs="Times New Roman"/>
          <w:color w:val="000000" w:themeColor="text1"/>
        </w:rPr>
      </w:pPr>
      <w:r w:rsidRPr="001C6AE2">
        <w:rPr>
          <w:rFonts w:ascii="Times New Roman" w:hAnsi="Times New Roman" w:cs="Times New Roman"/>
          <w:color w:val="000000" w:themeColor="text1"/>
        </w:rPr>
        <w:t>В случае удовлетворения судом предъявленных к Заказчику претензий и исков со стороны третьих лиц, связанных с нарушением исключительного права на Техническую документацию и иную документацию, разработанную Подрядчиком, Подрядчик обязуется возместить Заказчику все убытки, понесенные Заказчиком в связи с удовлетворением таких претензий и исков, в том числе, выплаченные по решениям судов денежные суммы, судебные издержки.</w:t>
      </w:r>
    </w:p>
    <w:p w:rsidR="00A05D3A" w:rsidRPr="001C6AE2" w:rsidRDefault="00A05D3A" w:rsidP="001F046C">
      <w:pPr>
        <w:pStyle w:val="a4"/>
        <w:numPr>
          <w:ilvl w:val="1"/>
          <w:numId w:val="42"/>
        </w:numPr>
        <w:tabs>
          <w:tab w:val="left" w:pos="1276"/>
        </w:tabs>
        <w:spacing w:before="120" w:after="120" w:line="240" w:lineRule="auto"/>
        <w:ind w:left="709" w:hanging="709"/>
        <w:jc w:val="both"/>
        <w:rPr>
          <w:rFonts w:ascii="Times New Roman" w:hAnsi="Times New Roman" w:cs="Times New Roman"/>
          <w:color w:val="000000" w:themeColor="text1"/>
        </w:rPr>
      </w:pPr>
      <w:r w:rsidRPr="001C6AE2">
        <w:rPr>
          <w:rFonts w:ascii="Times New Roman" w:hAnsi="Times New Roman" w:cs="Times New Roman"/>
          <w:color w:val="000000" w:themeColor="text1"/>
        </w:rPr>
        <w:t>В процессе исполнения настоящего Договора Подрядчик обязан предоставлять Заказчику перечень запатентованных результатов интеллектуальной деятельности, использование которых необходимо при реализации Технической документации, а также контактную информацию о правообладателе указанных результатов интеллектуальной деятельности. По поручению Заказчика Подрядчик обязан инициировать переговоры с правообладателем указанных результатов интеллектуальной деятельности и сообщать о результатах переговоров Заказчику.</w:t>
      </w:r>
    </w:p>
    <w:p w:rsidR="00A05D3A" w:rsidRPr="001C6AE2" w:rsidRDefault="00A05D3A" w:rsidP="001F046C">
      <w:pPr>
        <w:pStyle w:val="a4"/>
        <w:numPr>
          <w:ilvl w:val="1"/>
          <w:numId w:val="42"/>
        </w:numPr>
        <w:tabs>
          <w:tab w:val="left" w:pos="1276"/>
        </w:tabs>
        <w:spacing w:before="120" w:after="120" w:line="240" w:lineRule="auto"/>
        <w:ind w:left="709" w:hanging="709"/>
        <w:jc w:val="both"/>
        <w:rPr>
          <w:rFonts w:ascii="Times New Roman" w:hAnsi="Times New Roman" w:cs="Times New Roman"/>
          <w:color w:val="000000" w:themeColor="text1"/>
        </w:rPr>
      </w:pPr>
      <w:r w:rsidRPr="001C6AE2">
        <w:rPr>
          <w:rFonts w:ascii="Times New Roman" w:hAnsi="Times New Roman" w:cs="Times New Roman"/>
          <w:color w:val="000000" w:themeColor="text1"/>
        </w:rPr>
        <w:t>Подрядчик обязан сообщать Заказчику о результатах интеллектуальной деятельности, созданных им в процессе исполнения настоящего Договора. Если при исполнении настоящего Договора были созданы результаты интеллектуальной деятельности, создание которых прямо не предусмотрено настоящим Договором, право на получение патента и/или исключительное право на такие результаты интеллектуальной деятельности принадлежит Заказчику.</w:t>
      </w:r>
    </w:p>
    <w:p w:rsidR="00A05D3A" w:rsidRPr="001C6AE2" w:rsidRDefault="00A05D3A" w:rsidP="001F046C">
      <w:pPr>
        <w:pStyle w:val="a4"/>
        <w:numPr>
          <w:ilvl w:val="1"/>
          <w:numId w:val="42"/>
        </w:numPr>
        <w:tabs>
          <w:tab w:val="left" w:pos="1276"/>
        </w:tabs>
        <w:spacing w:before="120" w:after="120" w:line="240" w:lineRule="auto"/>
        <w:ind w:left="709" w:hanging="709"/>
        <w:jc w:val="both"/>
        <w:rPr>
          <w:rFonts w:ascii="Times New Roman" w:hAnsi="Times New Roman" w:cs="Times New Roman"/>
          <w:color w:val="000000" w:themeColor="text1"/>
        </w:rPr>
      </w:pPr>
      <w:r w:rsidRPr="001C6AE2">
        <w:rPr>
          <w:rFonts w:ascii="Times New Roman" w:hAnsi="Times New Roman" w:cs="Times New Roman"/>
          <w:color w:val="000000" w:themeColor="text1"/>
        </w:rPr>
        <w:t>В случае нарушения Подрядчиком указанных в настоящем разделе 21 обязанностей, Подрядчик обязан выплатить Заказчику неустойку в размере 5% от Цены Проектных Работ, и возместить Заказчику убытки в полном объеме (включая упущенную выгоду).</w:t>
      </w:r>
    </w:p>
    <w:p w:rsidR="00A05D3A" w:rsidRPr="001C6AE2" w:rsidRDefault="00A05D3A" w:rsidP="001F046C">
      <w:pPr>
        <w:pStyle w:val="a4"/>
        <w:numPr>
          <w:ilvl w:val="0"/>
          <w:numId w:val="42"/>
        </w:numPr>
        <w:tabs>
          <w:tab w:val="left" w:pos="1276"/>
        </w:tabs>
        <w:spacing w:before="120" w:after="120" w:line="240" w:lineRule="auto"/>
        <w:ind w:left="709" w:hanging="709"/>
        <w:jc w:val="both"/>
        <w:rPr>
          <w:rFonts w:ascii="Times New Roman" w:hAnsi="Times New Roman" w:cs="Times New Roman"/>
          <w:b/>
          <w:bCs/>
          <w:caps/>
          <w:color w:val="000000" w:themeColor="text1"/>
        </w:rPr>
      </w:pPr>
      <w:bookmarkStart w:id="62" w:name="_Ref321981138"/>
      <w:r w:rsidRPr="001C6AE2">
        <w:rPr>
          <w:rFonts w:ascii="Times New Roman" w:hAnsi="Times New Roman" w:cs="Times New Roman"/>
          <w:b/>
          <w:bCs/>
          <w:caps/>
          <w:color w:val="000000" w:themeColor="text1"/>
        </w:rPr>
        <w:t>гарантии подрядчика</w:t>
      </w:r>
      <w:bookmarkEnd w:id="62"/>
    </w:p>
    <w:p w:rsidR="00A05D3A" w:rsidRPr="001C6AE2" w:rsidRDefault="00A05D3A" w:rsidP="001F046C">
      <w:pPr>
        <w:pStyle w:val="a4"/>
        <w:numPr>
          <w:ilvl w:val="1"/>
          <w:numId w:val="42"/>
        </w:numPr>
        <w:tabs>
          <w:tab w:val="left" w:pos="1276"/>
        </w:tabs>
        <w:spacing w:before="120" w:after="120" w:line="240" w:lineRule="auto"/>
        <w:ind w:left="709" w:hanging="709"/>
        <w:jc w:val="both"/>
        <w:rPr>
          <w:rFonts w:ascii="Times New Roman" w:hAnsi="Times New Roman" w:cs="Times New Roman"/>
          <w:b/>
          <w:bCs/>
          <w:caps/>
          <w:color w:val="000000" w:themeColor="text1"/>
        </w:rPr>
      </w:pPr>
      <w:r w:rsidRPr="001C6AE2">
        <w:rPr>
          <w:rFonts w:ascii="Times New Roman" w:hAnsi="Times New Roman" w:cs="Times New Roman"/>
          <w:color w:val="000000" w:themeColor="text1"/>
        </w:rPr>
        <w:t>Подрядчик настоящим гарантирует, что он обладает профессиональными знаниями, значительным опытом в области выполнения инженерных изысканий и проектирования, финансовыми ресурсами, оборудованием и другими возможностями, управленческой компетентностью, опытом и репутацией, а также персоналом, необходимыми для выполнения Работ по настоящему Договору.</w:t>
      </w:r>
    </w:p>
    <w:p w:rsidR="00A05D3A" w:rsidRPr="001C6AE2" w:rsidRDefault="00A05D3A" w:rsidP="001F046C">
      <w:pPr>
        <w:pStyle w:val="a4"/>
        <w:numPr>
          <w:ilvl w:val="1"/>
          <w:numId w:val="42"/>
        </w:numPr>
        <w:tabs>
          <w:tab w:val="left" w:pos="1276"/>
        </w:tabs>
        <w:spacing w:before="120" w:after="120" w:line="240" w:lineRule="auto"/>
        <w:ind w:left="709" w:hanging="709"/>
        <w:jc w:val="both"/>
        <w:rPr>
          <w:rFonts w:ascii="Times New Roman" w:hAnsi="Times New Roman" w:cs="Times New Roman"/>
          <w:b/>
          <w:bCs/>
          <w:caps/>
          <w:color w:val="000000" w:themeColor="text1"/>
        </w:rPr>
      </w:pPr>
      <w:r w:rsidRPr="001C6AE2">
        <w:rPr>
          <w:rFonts w:ascii="Times New Roman" w:hAnsi="Times New Roman" w:cs="Times New Roman"/>
          <w:color w:val="000000" w:themeColor="text1"/>
        </w:rPr>
        <w:t xml:space="preserve">Подрядчик настоящим гарантирует, что он надлежащим образом учрежден и осуществляет свою деятельность в соответствии с Законодательством РФ, у него имеются все лицензии, разрешения и допуски, необходимые для надлежащего исполнения обязательств по настоящему Договору. </w:t>
      </w:r>
    </w:p>
    <w:p w:rsidR="00A05D3A" w:rsidRPr="001C6AE2" w:rsidRDefault="00A05D3A" w:rsidP="001F046C">
      <w:pPr>
        <w:pStyle w:val="a4"/>
        <w:numPr>
          <w:ilvl w:val="1"/>
          <w:numId w:val="42"/>
        </w:numPr>
        <w:tabs>
          <w:tab w:val="left" w:pos="1276"/>
        </w:tabs>
        <w:spacing w:before="120" w:after="120" w:line="240" w:lineRule="auto"/>
        <w:ind w:left="709" w:hanging="709"/>
        <w:jc w:val="both"/>
        <w:rPr>
          <w:rFonts w:ascii="Times New Roman" w:hAnsi="Times New Roman" w:cs="Times New Roman"/>
          <w:b/>
          <w:bCs/>
          <w:caps/>
          <w:color w:val="000000" w:themeColor="text1"/>
        </w:rPr>
      </w:pPr>
      <w:r w:rsidRPr="001C6AE2">
        <w:rPr>
          <w:rFonts w:ascii="Times New Roman" w:hAnsi="Times New Roman" w:cs="Times New Roman"/>
          <w:color w:val="000000" w:themeColor="text1"/>
        </w:rPr>
        <w:t>Подрядчик настоящим гарантирует, что в отношении него не возбуждена какая-либо из процедур, применяемых в деле о банкротстве согласно Федеральному закону от 26 октября 2002 г. № 127-ФЗ «О несостоятельности (банкротстве)», он не находится в процессе ликвидации.</w:t>
      </w:r>
    </w:p>
    <w:p w:rsidR="00A05D3A" w:rsidRPr="001C6AE2" w:rsidRDefault="00A05D3A" w:rsidP="001F046C">
      <w:pPr>
        <w:pStyle w:val="a4"/>
        <w:numPr>
          <w:ilvl w:val="1"/>
          <w:numId w:val="42"/>
        </w:numPr>
        <w:tabs>
          <w:tab w:val="left" w:pos="1276"/>
        </w:tabs>
        <w:spacing w:before="120" w:after="120" w:line="240" w:lineRule="auto"/>
        <w:ind w:left="709" w:hanging="709"/>
        <w:jc w:val="both"/>
        <w:rPr>
          <w:rFonts w:ascii="Times New Roman" w:hAnsi="Times New Roman" w:cs="Times New Roman"/>
          <w:b/>
          <w:bCs/>
          <w:caps/>
          <w:color w:val="000000" w:themeColor="text1"/>
        </w:rPr>
      </w:pPr>
      <w:r w:rsidRPr="001C6AE2">
        <w:rPr>
          <w:rFonts w:ascii="Times New Roman" w:hAnsi="Times New Roman" w:cs="Times New Roman"/>
          <w:color w:val="000000" w:themeColor="text1"/>
        </w:rPr>
        <w:t xml:space="preserve">Подрядчик подтверждает, что он оформил все необходимые корпоративные разрешения, необходимые для заключения и исполнения настоящего Договора. </w:t>
      </w:r>
    </w:p>
    <w:p w:rsidR="00A05D3A" w:rsidRPr="001C6AE2" w:rsidRDefault="00A05D3A" w:rsidP="001F046C">
      <w:pPr>
        <w:pStyle w:val="a4"/>
        <w:numPr>
          <w:ilvl w:val="1"/>
          <w:numId w:val="42"/>
        </w:numPr>
        <w:tabs>
          <w:tab w:val="left" w:pos="1276"/>
        </w:tabs>
        <w:spacing w:before="120" w:after="120" w:line="240" w:lineRule="auto"/>
        <w:ind w:left="709" w:hanging="709"/>
        <w:jc w:val="both"/>
        <w:rPr>
          <w:rFonts w:ascii="Times New Roman" w:hAnsi="Times New Roman" w:cs="Times New Roman"/>
          <w:b/>
          <w:bCs/>
          <w:caps/>
          <w:color w:val="000000" w:themeColor="text1"/>
        </w:rPr>
      </w:pPr>
      <w:r w:rsidRPr="001C6AE2">
        <w:rPr>
          <w:rFonts w:ascii="Times New Roman" w:hAnsi="Times New Roman" w:cs="Times New Roman"/>
          <w:color w:val="000000" w:themeColor="text1"/>
        </w:rPr>
        <w:t xml:space="preserve">Подрядчик подтверждает, что лицо, подписавшее настоящий Договор от имени Подрядчика, обладает надлежащими полномочиями. Подрядчик обязуется незамедлительно сообщать Заказчику </w:t>
      </w:r>
      <w:r w:rsidRPr="001C6AE2">
        <w:rPr>
          <w:rFonts w:ascii="Times New Roman" w:hAnsi="Times New Roman" w:cs="Times New Roman"/>
          <w:color w:val="000000" w:themeColor="text1"/>
        </w:rPr>
        <w:lastRenderedPageBreak/>
        <w:t>о любых изменениях его организационно-правовой формы, а также о смене его собственников либо руководства, если такие изменения могут повлиять на исполнение Подрядчиком своих обязательств по настоящему Договору. Заказчик вправе в любое время проверять выполнение Подрядчиком настоящего положения и, в случае его нарушения Заказчик вправе в одностороннем внесудебном порядке отказаться от исполнения Договора.</w:t>
      </w:r>
    </w:p>
    <w:p w:rsidR="00A05D3A" w:rsidRPr="001C6AE2" w:rsidRDefault="00A05D3A" w:rsidP="001F046C">
      <w:pPr>
        <w:pStyle w:val="a4"/>
        <w:numPr>
          <w:ilvl w:val="1"/>
          <w:numId w:val="42"/>
        </w:numPr>
        <w:tabs>
          <w:tab w:val="left" w:pos="1276"/>
        </w:tabs>
        <w:spacing w:before="120" w:after="120" w:line="240" w:lineRule="auto"/>
        <w:ind w:left="709" w:hanging="709"/>
        <w:jc w:val="both"/>
        <w:rPr>
          <w:rFonts w:ascii="Times New Roman" w:hAnsi="Times New Roman" w:cs="Times New Roman"/>
          <w:b/>
          <w:bCs/>
          <w:caps/>
          <w:color w:val="000000" w:themeColor="text1"/>
        </w:rPr>
      </w:pPr>
      <w:r w:rsidRPr="001C6AE2">
        <w:rPr>
          <w:rFonts w:ascii="Times New Roman" w:hAnsi="Times New Roman" w:cs="Times New Roman"/>
          <w:color w:val="000000" w:themeColor="text1"/>
        </w:rPr>
        <w:t>Подрядчик подтверждает, что его работники имеют право работать в Российской Федерации, имеют все необходимые лицензии, разрешения и допуски для выполнения Работ по настоящему Договору.</w:t>
      </w:r>
    </w:p>
    <w:p w:rsidR="00A05D3A" w:rsidRPr="001C6AE2" w:rsidRDefault="00A05D3A" w:rsidP="001F046C">
      <w:pPr>
        <w:pStyle w:val="a4"/>
        <w:numPr>
          <w:ilvl w:val="0"/>
          <w:numId w:val="42"/>
        </w:numPr>
        <w:tabs>
          <w:tab w:val="left" w:pos="1276"/>
        </w:tabs>
        <w:spacing w:before="120" w:after="120" w:line="240" w:lineRule="auto"/>
        <w:ind w:left="709" w:hanging="709"/>
        <w:jc w:val="both"/>
        <w:rPr>
          <w:rFonts w:ascii="Times New Roman" w:hAnsi="Times New Roman" w:cs="Times New Roman"/>
          <w:b/>
          <w:bCs/>
          <w:caps/>
          <w:color w:val="000000" w:themeColor="text1"/>
        </w:rPr>
      </w:pPr>
      <w:r w:rsidRPr="001C6AE2">
        <w:rPr>
          <w:rFonts w:ascii="Times New Roman" w:hAnsi="Times New Roman" w:cs="Times New Roman"/>
          <w:b/>
          <w:bCs/>
          <w:caps/>
          <w:color w:val="000000" w:themeColor="text1"/>
        </w:rPr>
        <w:t>ПРОЧИЕ ПОЛОЖЕНИЯ</w:t>
      </w:r>
    </w:p>
    <w:p w:rsidR="00A05D3A" w:rsidRPr="001C6AE2" w:rsidRDefault="00A05D3A" w:rsidP="001F046C">
      <w:pPr>
        <w:pStyle w:val="a4"/>
        <w:numPr>
          <w:ilvl w:val="1"/>
          <w:numId w:val="42"/>
        </w:numPr>
        <w:tabs>
          <w:tab w:val="left" w:pos="1276"/>
        </w:tabs>
        <w:spacing w:before="120" w:after="120" w:line="240" w:lineRule="auto"/>
        <w:ind w:left="709" w:hanging="709"/>
        <w:jc w:val="both"/>
        <w:rPr>
          <w:rFonts w:ascii="Times New Roman" w:hAnsi="Times New Roman" w:cs="Times New Roman"/>
          <w:b/>
          <w:bCs/>
          <w:caps/>
          <w:color w:val="000000" w:themeColor="text1"/>
        </w:rPr>
      </w:pPr>
      <w:r w:rsidRPr="001C6AE2">
        <w:rPr>
          <w:rFonts w:ascii="Times New Roman" w:hAnsi="Times New Roman" w:cs="Times New Roman"/>
          <w:color w:val="000000" w:themeColor="text1"/>
        </w:rPr>
        <w:t xml:space="preserve">Подрядчик вправе передать все или часть прав и обязанностей по настоящему Договору третьим лицам </w:t>
      </w:r>
      <w:r w:rsidRPr="001C6AE2">
        <w:rPr>
          <w:rFonts w:ascii="Times New Roman" w:hAnsi="Times New Roman" w:cs="Times New Roman"/>
          <w:iCs/>
          <w:color w:val="000000" w:themeColor="text1"/>
        </w:rPr>
        <w:t>только с предварительного письменного согласия Заказчика</w:t>
      </w:r>
      <w:r w:rsidRPr="001C6AE2">
        <w:rPr>
          <w:rFonts w:ascii="Times New Roman" w:hAnsi="Times New Roman" w:cs="Times New Roman"/>
          <w:color w:val="000000" w:themeColor="text1"/>
        </w:rPr>
        <w:t xml:space="preserve">. </w:t>
      </w:r>
    </w:p>
    <w:p w:rsidR="00A05D3A" w:rsidRPr="001C6AE2" w:rsidRDefault="00A05D3A" w:rsidP="001F046C">
      <w:pPr>
        <w:pStyle w:val="a4"/>
        <w:numPr>
          <w:ilvl w:val="1"/>
          <w:numId w:val="42"/>
        </w:numPr>
        <w:tabs>
          <w:tab w:val="left" w:pos="1276"/>
        </w:tabs>
        <w:spacing w:before="120" w:after="120" w:line="240" w:lineRule="auto"/>
        <w:ind w:left="709" w:hanging="709"/>
        <w:jc w:val="both"/>
        <w:rPr>
          <w:rFonts w:ascii="Times New Roman" w:hAnsi="Times New Roman" w:cs="Times New Roman"/>
          <w:b/>
          <w:bCs/>
          <w:caps/>
          <w:color w:val="000000" w:themeColor="text1"/>
        </w:rPr>
      </w:pPr>
      <w:r w:rsidRPr="001C6AE2">
        <w:rPr>
          <w:rFonts w:ascii="Times New Roman" w:hAnsi="Times New Roman" w:cs="Times New Roman"/>
          <w:color w:val="000000" w:themeColor="text1"/>
        </w:rPr>
        <w:t>Вся переписка между Заказчиком и Подрядчиком ведется на русском языке.</w:t>
      </w:r>
    </w:p>
    <w:p w:rsidR="00A05D3A" w:rsidRPr="001C6AE2" w:rsidRDefault="00A05D3A" w:rsidP="001F046C">
      <w:pPr>
        <w:pStyle w:val="a4"/>
        <w:numPr>
          <w:ilvl w:val="1"/>
          <w:numId w:val="42"/>
        </w:numPr>
        <w:tabs>
          <w:tab w:val="left" w:pos="1276"/>
        </w:tabs>
        <w:spacing w:before="120" w:after="120" w:line="240" w:lineRule="auto"/>
        <w:ind w:left="709" w:hanging="709"/>
        <w:jc w:val="both"/>
        <w:rPr>
          <w:rFonts w:ascii="Times New Roman" w:hAnsi="Times New Roman" w:cs="Times New Roman"/>
          <w:b/>
          <w:bCs/>
          <w:caps/>
          <w:color w:val="000000" w:themeColor="text1"/>
        </w:rPr>
      </w:pPr>
      <w:r w:rsidRPr="001C6AE2">
        <w:rPr>
          <w:rFonts w:ascii="Times New Roman" w:hAnsi="Times New Roman" w:cs="Times New Roman"/>
          <w:color w:val="000000" w:themeColor="text1"/>
        </w:rPr>
        <w:t xml:space="preserve">Настоящий Договор вступает в силу с момента его подписания и действует до исполнения Сторонами своих обязательств в полном объеме. </w:t>
      </w:r>
    </w:p>
    <w:p w:rsidR="00A05D3A" w:rsidRPr="001C6AE2" w:rsidRDefault="00A05D3A" w:rsidP="001F046C">
      <w:pPr>
        <w:pStyle w:val="a4"/>
        <w:numPr>
          <w:ilvl w:val="1"/>
          <w:numId w:val="42"/>
        </w:numPr>
        <w:tabs>
          <w:tab w:val="left" w:pos="1276"/>
        </w:tabs>
        <w:spacing w:before="120" w:after="120" w:line="240" w:lineRule="auto"/>
        <w:ind w:left="709" w:hanging="709"/>
        <w:jc w:val="both"/>
        <w:rPr>
          <w:rFonts w:ascii="Times New Roman" w:hAnsi="Times New Roman" w:cs="Times New Roman"/>
          <w:b/>
          <w:bCs/>
          <w:caps/>
          <w:color w:val="000000" w:themeColor="text1"/>
        </w:rPr>
      </w:pPr>
      <w:r w:rsidRPr="001C6AE2">
        <w:rPr>
          <w:rFonts w:ascii="Times New Roman" w:hAnsi="Times New Roman" w:cs="Times New Roman"/>
          <w:color w:val="000000" w:themeColor="text1"/>
        </w:rPr>
        <w:t>Настоящий Договор в целом, все совершенные на его основании сделки и все взаимоотношения между Сторонами, вытекающие или связанные с настоящим Договором, будут во всех аспектах толковаться и регулироваться правом Российской Федерации.</w:t>
      </w:r>
    </w:p>
    <w:p w:rsidR="00A05D3A" w:rsidRPr="001C6AE2" w:rsidRDefault="00A05D3A" w:rsidP="001F046C">
      <w:pPr>
        <w:pStyle w:val="a4"/>
        <w:numPr>
          <w:ilvl w:val="1"/>
          <w:numId w:val="42"/>
        </w:numPr>
        <w:tabs>
          <w:tab w:val="left" w:pos="1276"/>
        </w:tabs>
        <w:spacing w:before="120" w:after="120" w:line="240" w:lineRule="auto"/>
        <w:ind w:left="709" w:hanging="709"/>
        <w:jc w:val="both"/>
        <w:rPr>
          <w:rFonts w:ascii="Times New Roman" w:hAnsi="Times New Roman" w:cs="Times New Roman"/>
          <w:b/>
          <w:bCs/>
          <w:caps/>
          <w:color w:val="000000" w:themeColor="text1"/>
        </w:rPr>
      </w:pPr>
      <w:r w:rsidRPr="001C6AE2">
        <w:rPr>
          <w:rFonts w:ascii="Times New Roman" w:hAnsi="Times New Roman" w:cs="Times New Roman"/>
          <w:color w:val="000000" w:themeColor="text1"/>
        </w:rPr>
        <w:t xml:space="preserve">Настоящий </w:t>
      </w:r>
      <w:r w:rsidR="00080F77" w:rsidRPr="001C6AE2">
        <w:rPr>
          <w:rFonts w:ascii="Times New Roman" w:hAnsi="Times New Roman" w:cs="Times New Roman"/>
          <w:color w:val="000000" w:themeColor="text1"/>
        </w:rPr>
        <w:t xml:space="preserve">Договор </w:t>
      </w:r>
      <w:r w:rsidRPr="001C6AE2">
        <w:rPr>
          <w:rFonts w:ascii="Times New Roman" w:hAnsi="Times New Roman" w:cs="Times New Roman"/>
          <w:color w:val="000000" w:themeColor="text1"/>
        </w:rPr>
        <w:t>подписан в 3 (трех) экземплярах на русском языке, по одному экземпляру для каждой из Сторон, и один экземпляр для Фонда, при этом все экземпляры имеют одинаковую юридическую силу.</w:t>
      </w:r>
    </w:p>
    <w:p w:rsidR="00A05D3A" w:rsidRPr="001C6AE2" w:rsidRDefault="00A05D3A" w:rsidP="001F046C">
      <w:pPr>
        <w:pStyle w:val="a4"/>
        <w:numPr>
          <w:ilvl w:val="1"/>
          <w:numId w:val="42"/>
        </w:numPr>
        <w:tabs>
          <w:tab w:val="left" w:pos="1276"/>
        </w:tabs>
        <w:spacing w:before="120" w:after="120" w:line="240" w:lineRule="auto"/>
        <w:ind w:left="709" w:hanging="709"/>
        <w:jc w:val="both"/>
        <w:rPr>
          <w:rFonts w:ascii="Times New Roman" w:hAnsi="Times New Roman" w:cs="Times New Roman"/>
          <w:b/>
          <w:bCs/>
          <w:caps/>
          <w:color w:val="000000" w:themeColor="text1"/>
        </w:rPr>
      </w:pPr>
      <w:r w:rsidRPr="001C6AE2">
        <w:rPr>
          <w:rFonts w:ascii="Times New Roman" w:hAnsi="Times New Roman" w:cs="Times New Roman"/>
          <w:color w:val="000000" w:themeColor="text1"/>
        </w:rPr>
        <w:t>Все изменения и дополнения к настоящему Договору оформляются в виде дополнительного соглашения, являющегося неотъемлемой частью настоящего Договора, и вступают в силу с момента подписания уполномоченными представителями Сторон, если иное не установлено положениями соответствующего дополнительного соглашения.</w:t>
      </w:r>
    </w:p>
    <w:p w:rsidR="00A05D3A" w:rsidRPr="001C6AE2" w:rsidRDefault="00A05D3A" w:rsidP="001F046C">
      <w:pPr>
        <w:pStyle w:val="a4"/>
        <w:numPr>
          <w:ilvl w:val="0"/>
          <w:numId w:val="42"/>
        </w:numPr>
        <w:tabs>
          <w:tab w:val="left" w:pos="1276"/>
        </w:tabs>
        <w:spacing w:before="120" w:after="120" w:line="240" w:lineRule="auto"/>
        <w:ind w:left="709" w:hanging="709"/>
        <w:jc w:val="both"/>
        <w:rPr>
          <w:rFonts w:ascii="Times New Roman" w:hAnsi="Times New Roman" w:cs="Times New Roman"/>
          <w:b/>
          <w:bCs/>
          <w:caps/>
          <w:color w:val="000000" w:themeColor="text1"/>
        </w:rPr>
      </w:pPr>
      <w:r w:rsidRPr="001C6AE2">
        <w:rPr>
          <w:rFonts w:ascii="Times New Roman" w:hAnsi="Times New Roman" w:cs="Times New Roman"/>
          <w:b/>
          <w:bCs/>
          <w:caps/>
          <w:color w:val="000000" w:themeColor="text1"/>
        </w:rPr>
        <w:t>перечень приложений</w:t>
      </w:r>
    </w:p>
    <w:p w:rsidR="00A05D3A" w:rsidRPr="001C6AE2" w:rsidRDefault="00A05D3A" w:rsidP="001F046C">
      <w:pPr>
        <w:pStyle w:val="a4"/>
        <w:numPr>
          <w:ilvl w:val="1"/>
          <w:numId w:val="42"/>
        </w:numPr>
        <w:tabs>
          <w:tab w:val="left" w:pos="1276"/>
        </w:tabs>
        <w:spacing w:before="120" w:after="120" w:line="240" w:lineRule="auto"/>
        <w:ind w:left="709" w:hanging="709"/>
        <w:jc w:val="both"/>
        <w:rPr>
          <w:rFonts w:ascii="Times New Roman" w:hAnsi="Times New Roman" w:cs="Times New Roman"/>
          <w:color w:val="000000" w:themeColor="text1"/>
        </w:rPr>
      </w:pPr>
      <w:r w:rsidRPr="001C6AE2">
        <w:rPr>
          <w:rFonts w:ascii="Times New Roman" w:hAnsi="Times New Roman" w:cs="Times New Roman"/>
          <w:color w:val="000000" w:themeColor="text1"/>
        </w:rPr>
        <w:t>К Договору прилагаются следующие Приложения, являющиеся его неотъемлемой частью:</w:t>
      </w:r>
    </w:p>
    <w:tbl>
      <w:tblPr>
        <w:tblW w:w="0" w:type="auto"/>
        <w:tblInd w:w="893" w:type="dxa"/>
        <w:tblLook w:val="0000" w:firstRow="0" w:lastRow="0" w:firstColumn="0" w:lastColumn="0" w:noHBand="0" w:noVBand="0"/>
      </w:tblPr>
      <w:tblGrid>
        <w:gridCol w:w="2602"/>
        <w:gridCol w:w="708"/>
        <w:gridCol w:w="5227"/>
      </w:tblGrid>
      <w:tr w:rsidR="0001456B" w:rsidRPr="001C6AE2" w:rsidTr="00EA6ACE">
        <w:trPr>
          <w:trHeight w:val="303"/>
        </w:trPr>
        <w:tc>
          <w:tcPr>
            <w:tcW w:w="2602" w:type="dxa"/>
          </w:tcPr>
          <w:p w:rsidR="00A05D3A" w:rsidRPr="001C6AE2" w:rsidRDefault="00A05D3A" w:rsidP="00871515">
            <w:pPr>
              <w:tabs>
                <w:tab w:val="left" w:pos="9214"/>
              </w:tabs>
              <w:spacing w:before="120" w:after="120" w:line="240" w:lineRule="auto"/>
              <w:rPr>
                <w:rFonts w:ascii="Times New Roman" w:hAnsi="Times New Roman"/>
                <w:b/>
                <w:color w:val="000000" w:themeColor="text1"/>
              </w:rPr>
            </w:pPr>
            <w:r w:rsidRPr="001C6AE2">
              <w:rPr>
                <w:rFonts w:ascii="Times New Roman" w:hAnsi="Times New Roman"/>
                <w:b/>
                <w:color w:val="000000" w:themeColor="text1"/>
              </w:rPr>
              <w:t>Приложение № 1</w:t>
            </w:r>
          </w:p>
        </w:tc>
        <w:tc>
          <w:tcPr>
            <w:tcW w:w="708" w:type="dxa"/>
          </w:tcPr>
          <w:p w:rsidR="00A05D3A" w:rsidRPr="001C6AE2" w:rsidRDefault="00A05D3A" w:rsidP="00FC7CD3">
            <w:pPr>
              <w:tabs>
                <w:tab w:val="left" w:pos="9214"/>
              </w:tabs>
              <w:spacing w:before="120" w:after="120" w:line="240" w:lineRule="auto"/>
              <w:rPr>
                <w:rFonts w:ascii="Times New Roman" w:hAnsi="Times New Roman"/>
                <w:color w:val="000000" w:themeColor="text1"/>
              </w:rPr>
            </w:pPr>
            <w:r w:rsidRPr="001C6AE2">
              <w:rPr>
                <w:rFonts w:ascii="Times New Roman" w:hAnsi="Times New Roman"/>
                <w:color w:val="000000" w:themeColor="text1"/>
              </w:rPr>
              <w:t>-</w:t>
            </w:r>
          </w:p>
        </w:tc>
        <w:tc>
          <w:tcPr>
            <w:tcW w:w="5227" w:type="dxa"/>
          </w:tcPr>
          <w:p w:rsidR="00A05D3A" w:rsidRPr="001C6AE2" w:rsidRDefault="00A05D3A" w:rsidP="00FC7CD3">
            <w:pPr>
              <w:tabs>
                <w:tab w:val="left" w:pos="9214"/>
              </w:tabs>
              <w:spacing w:before="120" w:after="120" w:line="240" w:lineRule="auto"/>
              <w:rPr>
                <w:rFonts w:ascii="Times New Roman" w:hAnsi="Times New Roman"/>
                <w:color w:val="000000" w:themeColor="text1"/>
              </w:rPr>
            </w:pPr>
            <w:r w:rsidRPr="001C6AE2">
              <w:rPr>
                <w:rFonts w:ascii="Times New Roman" w:hAnsi="Times New Roman"/>
                <w:color w:val="000000" w:themeColor="text1"/>
              </w:rPr>
              <w:t xml:space="preserve">Цена Работ по Договору </w:t>
            </w:r>
          </w:p>
        </w:tc>
      </w:tr>
      <w:tr w:rsidR="0001456B" w:rsidRPr="001C6AE2" w:rsidTr="00EA6ACE">
        <w:trPr>
          <w:trHeight w:val="303"/>
        </w:trPr>
        <w:tc>
          <w:tcPr>
            <w:tcW w:w="2602" w:type="dxa"/>
          </w:tcPr>
          <w:p w:rsidR="00A05D3A" w:rsidRPr="001C6AE2" w:rsidRDefault="00A05D3A" w:rsidP="00871515">
            <w:pPr>
              <w:tabs>
                <w:tab w:val="left" w:pos="9214"/>
              </w:tabs>
              <w:spacing w:before="120" w:after="120" w:line="240" w:lineRule="auto"/>
              <w:rPr>
                <w:rFonts w:ascii="Times New Roman" w:hAnsi="Times New Roman"/>
                <w:b/>
                <w:color w:val="000000" w:themeColor="text1"/>
              </w:rPr>
            </w:pPr>
            <w:r w:rsidRPr="001C6AE2">
              <w:rPr>
                <w:rFonts w:ascii="Times New Roman" w:hAnsi="Times New Roman"/>
                <w:b/>
                <w:color w:val="000000" w:themeColor="text1"/>
              </w:rPr>
              <w:t>Приложение № 2</w:t>
            </w:r>
          </w:p>
        </w:tc>
        <w:tc>
          <w:tcPr>
            <w:tcW w:w="708" w:type="dxa"/>
          </w:tcPr>
          <w:p w:rsidR="00A05D3A" w:rsidRPr="001C6AE2" w:rsidRDefault="00A05D3A" w:rsidP="00FC7CD3">
            <w:pPr>
              <w:tabs>
                <w:tab w:val="left" w:pos="9214"/>
              </w:tabs>
              <w:spacing w:before="120" w:after="120" w:line="240" w:lineRule="auto"/>
              <w:rPr>
                <w:rFonts w:ascii="Times New Roman" w:hAnsi="Times New Roman"/>
                <w:color w:val="000000" w:themeColor="text1"/>
              </w:rPr>
            </w:pPr>
            <w:r w:rsidRPr="001C6AE2">
              <w:rPr>
                <w:rFonts w:ascii="Times New Roman" w:hAnsi="Times New Roman"/>
                <w:color w:val="000000" w:themeColor="text1"/>
              </w:rPr>
              <w:t>-</w:t>
            </w:r>
          </w:p>
        </w:tc>
        <w:tc>
          <w:tcPr>
            <w:tcW w:w="5227" w:type="dxa"/>
          </w:tcPr>
          <w:p w:rsidR="00A05D3A" w:rsidRPr="001C6AE2" w:rsidRDefault="00A05D3A" w:rsidP="00FC7CD3">
            <w:pPr>
              <w:tabs>
                <w:tab w:val="left" w:pos="9214"/>
              </w:tabs>
              <w:spacing w:before="120" w:after="120" w:line="240" w:lineRule="auto"/>
              <w:rPr>
                <w:rFonts w:ascii="Times New Roman" w:hAnsi="Times New Roman"/>
                <w:color w:val="000000" w:themeColor="text1"/>
              </w:rPr>
            </w:pPr>
            <w:r w:rsidRPr="001C6AE2">
              <w:rPr>
                <w:rFonts w:ascii="Times New Roman" w:hAnsi="Times New Roman"/>
                <w:color w:val="000000" w:themeColor="text1"/>
              </w:rPr>
              <w:t>Перечень Исходных данных</w:t>
            </w:r>
          </w:p>
        </w:tc>
      </w:tr>
      <w:tr w:rsidR="0001456B" w:rsidRPr="001C6AE2" w:rsidTr="00EA6ACE">
        <w:trPr>
          <w:trHeight w:val="303"/>
        </w:trPr>
        <w:tc>
          <w:tcPr>
            <w:tcW w:w="2602" w:type="dxa"/>
          </w:tcPr>
          <w:p w:rsidR="00A05D3A" w:rsidRPr="001C6AE2" w:rsidRDefault="00A05D3A" w:rsidP="00871515">
            <w:pPr>
              <w:tabs>
                <w:tab w:val="left" w:pos="9214"/>
              </w:tabs>
              <w:spacing w:before="120" w:after="120" w:line="240" w:lineRule="auto"/>
              <w:rPr>
                <w:rFonts w:ascii="Times New Roman" w:hAnsi="Times New Roman"/>
                <w:b/>
                <w:color w:val="000000" w:themeColor="text1"/>
              </w:rPr>
            </w:pPr>
            <w:r w:rsidRPr="001C6AE2">
              <w:rPr>
                <w:rFonts w:ascii="Times New Roman" w:hAnsi="Times New Roman"/>
                <w:b/>
                <w:color w:val="000000" w:themeColor="text1"/>
              </w:rPr>
              <w:t>Приложение № 3</w:t>
            </w:r>
          </w:p>
        </w:tc>
        <w:tc>
          <w:tcPr>
            <w:tcW w:w="708" w:type="dxa"/>
          </w:tcPr>
          <w:p w:rsidR="00A05D3A" w:rsidRPr="001C6AE2" w:rsidRDefault="00A05D3A" w:rsidP="00FC7CD3">
            <w:pPr>
              <w:tabs>
                <w:tab w:val="left" w:pos="9214"/>
              </w:tabs>
              <w:spacing w:before="120" w:after="120" w:line="240" w:lineRule="auto"/>
              <w:rPr>
                <w:rFonts w:ascii="Times New Roman" w:hAnsi="Times New Roman"/>
                <w:color w:val="000000" w:themeColor="text1"/>
              </w:rPr>
            </w:pPr>
            <w:r w:rsidRPr="001C6AE2">
              <w:rPr>
                <w:rFonts w:ascii="Times New Roman" w:hAnsi="Times New Roman"/>
                <w:color w:val="000000" w:themeColor="text1"/>
              </w:rPr>
              <w:t>-</w:t>
            </w:r>
          </w:p>
        </w:tc>
        <w:tc>
          <w:tcPr>
            <w:tcW w:w="5227" w:type="dxa"/>
          </w:tcPr>
          <w:p w:rsidR="00A05D3A" w:rsidRPr="001C6AE2" w:rsidRDefault="00A05D3A" w:rsidP="00FC7CD3">
            <w:pPr>
              <w:tabs>
                <w:tab w:val="left" w:pos="9214"/>
              </w:tabs>
              <w:spacing w:before="120" w:after="120" w:line="240" w:lineRule="auto"/>
              <w:rPr>
                <w:rFonts w:ascii="Times New Roman" w:hAnsi="Times New Roman"/>
                <w:color w:val="000000" w:themeColor="text1"/>
              </w:rPr>
            </w:pPr>
            <w:r w:rsidRPr="001C6AE2">
              <w:rPr>
                <w:rFonts w:ascii="Times New Roman" w:hAnsi="Times New Roman"/>
                <w:color w:val="000000" w:themeColor="text1"/>
              </w:rPr>
              <w:t>График Работ</w:t>
            </w:r>
          </w:p>
        </w:tc>
      </w:tr>
      <w:tr w:rsidR="0001456B" w:rsidRPr="001C6AE2" w:rsidTr="00EA6ACE">
        <w:trPr>
          <w:trHeight w:val="303"/>
        </w:trPr>
        <w:tc>
          <w:tcPr>
            <w:tcW w:w="2602" w:type="dxa"/>
          </w:tcPr>
          <w:p w:rsidR="00A05D3A" w:rsidRPr="001C6AE2" w:rsidRDefault="00A05D3A" w:rsidP="00871515">
            <w:pPr>
              <w:tabs>
                <w:tab w:val="left" w:pos="9214"/>
              </w:tabs>
              <w:spacing w:before="120" w:after="120" w:line="240" w:lineRule="auto"/>
              <w:rPr>
                <w:rFonts w:ascii="Times New Roman" w:hAnsi="Times New Roman"/>
                <w:b/>
                <w:color w:val="000000" w:themeColor="text1"/>
              </w:rPr>
            </w:pPr>
            <w:r w:rsidRPr="001C6AE2">
              <w:rPr>
                <w:rFonts w:ascii="Times New Roman" w:hAnsi="Times New Roman"/>
                <w:b/>
                <w:color w:val="000000" w:themeColor="text1"/>
              </w:rPr>
              <w:t>Приложение № 4</w:t>
            </w:r>
          </w:p>
        </w:tc>
        <w:tc>
          <w:tcPr>
            <w:tcW w:w="708" w:type="dxa"/>
          </w:tcPr>
          <w:p w:rsidR="00A05D3A" w:rsidRPr="001C6AE2" w:rsidRDefault="00A05D3A" w:rsidP="00FC7CD3">
            <w:pPr>
              <w:tabs>
                <w:tab w:val="left" w:pos="9214"/>
              </w:tabs>
              <w:spacing w:before="120" w:after="120" w:line="240" w:lineRule="auto"/>
              <w:rPr>
                <w:rFonts w:ascii="Times New Roman" w:hAnsi="Times New Roman"/>
                <w:color w:val="000000" w:themeColor="text1"/>
              </w:rPr>
            </w:pPr>
            <w:r w:rsidRPr="001C6AE2">
              <w:rPr>
                <w:rFonts w:ascii="Times New Roman" w:hAnsi="Times New Roman"/>
                <w:color w:val="000000" w:themeColor="text1"/>
              </w:rPr>
              <w:t>-</w:t>
            </w:r>
          </w:p>
        </w:tc>
        <w:tc>
          <w:tcPr>
            <w:tcW w:w="5227" w:type="dxa"/>
          </w:tcPr>
          <w:p w:rsidR="00A05D3A" w:rsidRPr="001C6AE2" w:rsidRDefault="00A05D3A" w:rsidP="00FC7CD3">
            <w:pPr>
              <w:tabs>
                <w:tab w:val="left" w:pos="9214"/>
              </w:tabs>
              <w:spacing w:before="120" w:after="120" w:line="240" w:lineRule="auto"/>
              <w:rPr>
                <w:rFonts w:ascii="Times New Roman" w:hAnsi="Times New Roman"/>
                <w:color w:val="000000" w:themeColor="text1"/>
              </w:rPr>
            </w:pPr>
            <w:r w:rsidRPr="001C6AE2">
              <w:rPr>
                <w:rFonts w:ascii="Times New Roman" w:hAnsi="Times New Roman"/>
                <w:color w:val="000000" w:themeColor="text1"/>
              </w:rPr>
              <w:t xml:space="preserve">Перечень Работ </w:t>
            </w:r>
          </w:p>
        </w:tc>
      </w:tr>
      <w:tr w:rsidR="0001456B" w:rsidRPr="001C6AE2" w:rsidTr="00EA6ACE">
        <w:trPr>
          <w:trHeight w:val="303"/>
        </w:trPr>
        <w:tc>
          <w:tcPr>
            <w:tcW w:w="2602" w:type="dxa"/>
          </w:tcPr>
          <w:p w:rsidR="00A05D3A" w:rsidRPr="001C6AE2" w:rsidRDefault="00A05D3A" w:rsidP="00871515">
            <w:pPr>
              <w:tabs>
                <w:tab w:val="left" w:pos="9214"/>
              </w:tabs>
              <w:spacing w:before="120" w:after="120" w:line="240" w:lineRule="auto"/>
              <w:rPr>
                <w:rFonts w:ascii="Times New Roman" w:hAnsi="Times New Roman"/>
                <w:b/>
                <w:color w:val="000000" w:themeColor="text1"/>
              </w:rPr>
            </w:pPr>
            <w:r w:rsidRPr="001C6AE2">
              <w:rPr>
                <w:rFonts w:ascii="Times New Roman" w:hAnsi="Times New Roman"/>
                <w:b/>
                <w:color w:val="000000" w:themeColor="text1"/>
              </w:rPr>
              <w:t>Приложение № 5</w:t>
            </w:r>
          </w:p>
        </w:tc>
        <w:tc>
          <w:tcPr>
            <w:tcW w:w="708" w:type="dxa"/>
          </w:tcPr>
          <w:p w:rsidR="00A05D3A" w:rsidRPr="001C6AE2" w:rsidRDefault="00A05D3A" w:rsidP="00FC7CD3">
            <w:pPr>
              <w:tabs>
                <w:tab w:val="left" w:pos="9214"/>
              </w:tabs>
              <w:spacing w:before="120" w:after="120" w:line="240" w:lineRule="auto"/>
              <w:rPr>
                <w:rFonts w:ascii="Times New Roman" w:hAnsi="Times New Roman"/>
                <w:color w:val="000000" w:themeColor="text1"/>
              </w:rPr>
            </w:pPr>
            <w:r w:rsidRPr="001C6AE2">
              <w:rPr>
                <w:rFonts w:ascii="Times New Roman" w:hAnsi="Times New Roman"/>
                <w:color w:val="000000" w:themeColor="text1"/>
              </w:rPr>
              <w:t>-</w:t>
            </w:r>
          </w:p>
        </w:tc>
        <w:tc>
          <w:tcPr>
            <w:tcW w:w="5227" w:type="dxa"/>
          </w:tcPr>
          <w:p w:rsidR="00A05D3A" w:rsidRPr="001C6AE2" w:rsidRDefault="00A05D3A" w:rsidP="009A42F3">
            <w:pPr>
              <w:tabs>
                <w:tab w:val="left" w:pos="9214"/>
              </w:tabs>
              <w:spacing w:before="120" w:after="120" w:line="240" w:lineRule="auto"/>
              <w:rPr>
                <w:rFonts w:ascii="Times New Roman" w:hAnsi="Times New Roman"/>
                <w:color w:val="000000" w:themeColor="text1"/>
              </w:rPr>
            </w:pPr>
            <w:r w:rsidRPr="001C6AE2">
              <w:rPr>
                <w:rFonts w:ascii="Times New Roman" w:hAnsi="Times New Roman"/>
                <w:color w:val="000000" w:themeColor="text1"/>
              </w:rPr>
              <w:t>График передачи Проектной документации</w:t>
            </w:r>
          </w:p>
        </w:tc>
      </w:tr>
      <w:tr w:rsidR="0001456B" w:rsidRPr="001C6AE2" w:rsidTr="00EA6ACE">
        <w:trPr>
          <w:trHeight w:val="303"/>
        </w:trPr>
        <w:tc>
          <w:tcPr>
            <w:tcW w:w="2602" w:type="dxa"/>
          </w:tcPr>
          <w:p w:rsidR="00A05D3A" w:rsidRPr="001C6AE2" w:rsidRDefault="00A05D3A" w:rsidP="00871515">
            <w:pPr>
              <w:tabs>
                <w:tab w:val="left" w:pos="9214"/>
              </w:tabs>
              <w:spacing w:before="120" w:after="120" w:line="240" w:lineRule="auto"/>
              <w:rPr>
                <w:rFonts w:ascii="Times New Roman" w:hAnsi="Times New Roman"/>
                <w:b/>
                <w:color w:val="000000" w:themeColor="text1"/>
              </w:rPr>
            </w:pPr>
            <w:r w:rsidRPr="001C6AE2">
              <w:rPr>
                <w:rFonts w:ascii="Times New Roman" w:hAnsi="Times New Roman"/>
                <w:b/>
                <w:color w:val="000000" w:themeColor="text1"/>
              </w:rPr>
              <w:t>Приложение № 6</w:t>
            </w:r>
          </w:p>
        </w:tc>
        <w:tc>
          <w:tcPr>
            <w:tcW w:w="708" w:type="dxa"/>
          </w:tcPr>
          <w:p w:rsidR="00A05D3A" w:rsidRPr="001C6AE2" w:rsidRDefault="00A05D3A" w:rsidP="00FC7CD3">
            <w:pPr>
              <w:tabs>
                <w:tab w:val="left" w:pos="9214"/>
              </w:tabs>
              <w:spacing w:before="120" w:after="120" w:line="240" w:lineRule="auto"/>
              <w:rPr>
                <w:rFonts w:ascii="Times New Roman" w:hAnsi="Times New Roman"/>
                <w:color w:val="000000" w:themeColor="text1"/>
              </w:rPr>
            </w:pPr>
            <w:r w:rsidRPr="001C6AE2">
              <w:rPr>
                <w:rFonts w:ascii="Times New Roman" w:hAnsi="Times New Roman"/>
                <w:color w:val="000000" w:themeColor="text1"/>
              </w:rPr>
              <w:t>-</w:t>
            </w:r>
          </w:p>
        </w:tc>
        <w:tc>
          <w:tcPr>
            <w:tcW w:w="5227" w:type="dxa"/>
          </w:tcPr>
          <w:p w:rsidR="00A05D3A" w:rsidRPr="001C6AE2" w:rsidRDefault="00A05D3A" w:rsidP="00FC7CD3">
            <w:pPr>
              <w:tabs>
                <w:tab w:val="left" w:pos="9214"/>
              </w:tabs>
              <w:spacing w:before="120" w:after="120" w:line="240" w:lineRule="auto"/>
              <w:rPr>
                <w:rFonts w:ascii="Times New Roman" w:hAnsi="Times New Roman"/>
                <w:color w:val="000000" w:themeColor="text1"/>
              </w:rPr>
            </w:pPr>
            <w:r w:rsidRPr="001C6AE2">
              <w:rPr>
                <w:rFonts w:ascii="Times New Roman" w:hAnsi="Times New Roman"/>
                <w:color w:val="000000" w:themeColor="text1"/>
              </w:rPr>
              <w:t>График финансирования</w:t>
            </w:r>
          </w:p>
        </w:tc>
      </w:tr>
      <w:tr w:rsidR="00B863E3" w:rsidRPr="001C6AE2" w:rsidTr="00EA6ACE">
        <w:trPr>
          <w:trHeight w:val="303"/>
        </w:trPr>
        <w:tc>
          <w:tcPr>
            <w:tcW w:w="2602" w:type="dxa"/>
          </w:tcPr>
          <w:p w:rsidR="00B863E3" w:rsidRPr="001C6AE2" w:rsidRDefault="00B863E3" w:rsidP="00497AB5">
            <w:pPr>
              <w:tabs>
                <w:tab w:val="left" w:pos="9214"/>
              </w:tabs>
              <w:spacing w:before="120" w:after="120" w:line="240" w:lineRule="auto"/>
              <w:rPr>
                <w:rFonts w:ascii="Times New Roman" w:hAnsi="Times New Roman"/>
                <w:b/>
                <w:color w:val="000000" w:themeColor="text1"/>
              </w:rPr>
            </w:pPr>
            <w:r w:rsidRPr="001C6AE2">
              <w:rPr>
                <w:rFonts w:ascii="Times New Roman" w:hAnsi="Times New Roman"/>
                <w:b/>
                <w:color w:val="000000" w:themeColor="text1"/>
              </w:rPr>
              <w:t>Приложение № 7</w:t>
            </w:r>
          </w:p>
        </w:tc>
        <w:tc>
          <w:tcPr>
            <w:tcW w:w="708" w:type="dxa"/>
          </w:tcPr>
          <w:p w:rsidR="00B863E3" w:rsidRPr="001C6AE2" w:rsidRDefault="00B863E3" w:rsidP="00FC7CD3">
            <w:pPr>
              <w:tabs>
                <w:tab w:val="left" w:pos="9214"/>
              </w:tabs>
              <w:spacing w:before="120" w:after="120" w:line="240" w:lineRule="auto"/>
              <w:rPr>
                <w:rFonts w:ascii="Times New Roman" w:hAnsi="Times New Roman"/>
                <w:color w:val="000000" w:themeColor="text1"/>
              </w:rPr>
            </w:pPr>
            <w:r w:rsidRPr="001C6AE2">
              <w:rPr>
                <w:rFonts w:ascii="Times New Roman" w:hAnsi="Times New Roman"/>
                <w:color w:val="000000" w:themeColor="text1"/>
              </w:rPr>
              <w:t>-</w:t>
            </w:r>
          </w:p>
        </w:tc>
        <w:tc>
          <w:tcPr>
            <w:tcW w:w="5227" w:type="dxa"/>
          </w:tcPr>
          <w:p w:rsidR="00B863E3" w:rsidRPr="001C6AE2" w:rsidRDefault="00B863E3" w:rsidP="00FC7CD3">
            <w:pPr>
              <w:tabs>
                <w:tab w:val="left" w:pos="9214"/>
              </w:tabs>
              <w:spacing w:before="120" w:after="120" w:line="240" w:lineRule="auto"/>
              <w:rPr>
                <w:rFonts w:ascii="Times New Roman" w:hAnsi="Times New Roman"/>
                <w:color w:val="000000" w:themeColor="text1"/>
              </w:rPr>
            </w:pPr>
            <w:r w:rsidRPr="001C6AE2">
              <w:rPr>
                <w:rFonts w:ascii="Times New Roman" w:hAnsi="Times New Roman"/>
                <w:color w:val="000000" w:themeColor="text1"/>
              </w:rPr>
              <w:t>З</w:t>
            </w:r>
            <w:r w:rsidRPr="001C6AE2">
              <w:rPr>
                <w:rFonts w:ascii="Times New Roman" w:hAnsi="Times New Roman"/>
                <w:bCs/>
                <w:color w:val="000000" w:themeColor="text1"/>
              </w:rPr>
              <w:t>адание на проектирование</w:t>
            </w:r>
          </w:p>
        </w:tc>
      </w:tr>
      <w:tr w:rsidR="00B863E3" w:rsidRPr="001C6AE2" w:rsidTr="00EA6ACE">
        <w:trPr>
          <w:trHeight w:val="303"/>
        </w:trPr>
        <w:tc>
          <w:tcPr>
            <w:tcW w:w="2602" w:type="dxa"/>
          </w:tcPr>
          <w:p w:rsidR="00B863E3" w:rsidRPr="001C6AE2" w:rsidRDefault="00B863E3" w:rsidP="00497AB5">
            <w:pPr>
              <w:tabs>
                <w:tab w:val="left" w:pos="9214"/>
              </w:tabs>
              <w:spacing w:before="120" w:after="120" w:line="240" w:lineRule="auto"/>
              <w:rPr>
                <w:rFonts w:ascii="Times New Roman" w:hAnsi="Times New Roman"/>
                <w:b/>
                <w:color w:val="000000" w:themeColor="text1"/>
              </w:rPr>
            </w:pPr>
            <w:r w:rsidRPr="001C6AE2">
              <w:rPr>
                <w:rFonts w:ascii="Times New Roman" w:hAnsi="Times New Roman"/>
                <w:b/>
                <w:color w:val="000000" w:themeColor="text1"/>
              </w:rPr>
              <w:t>Приложение № 8</w:t>
            </w:r>
          </w:p>
        </w:tc>
        <w:tc>
          <w:tcPr>
            <w:tcW w:w="708" w:type="dxa"/>
          </w:tcPr>
          <w:p w:rsidR="00B863E3" w:rsidRPr="001C6AE2" w:rsidRDefault="00B863E3" w:rsidP="00FC7CD3">
            <w:pPr>
              <w:tabs>
                <w:tab w:val="left" w:pos="9214"/>
              </w:tabs>
              <w:spacing w:before="120" w:after="120" w:line="240" w:lineRule="auto"/>
              <w:rPr>
                <w:rFonts w:ascii="Times New Roman" w:hAnsi="Times New Roman"/>
                <w:color w:val="000000" w:themeColor="text1"/>
              </w:rPr>
            </w:pPr>
            <w:r w:rsidRPr="001C6AE2">
              <w:rPr>
                <w:rFonts w:ascii="Times New Roman" w:hAnsi="Times New Roman"/>
                <w:color w:val="000000" w:themeColor="text1"/>
              </w:rPr>
              <w:t>-</w:t>
            </w:r>
          </w:p>
        </w:tc>
        <w:tc>
          <w:tcPr>
            <w:tcW w:w="5227" w:type="dxa"/>
          </w:tcPr>
          <w:p w:rsidR="00B863E3" w:rsidRPr="001C6AE2" w:rsidRDefault="00B863E3" w:rsidP="00FC7CD3">
            <w:pPr>
              <w:tabs>
                <w:tab w:val="left" w:pos="9214"/>
              </w:tabs>
              <w:spacing w:before="120" w:after="120" w:line="240" w:lineRule="auto"/>
              <w:rPr>
                <w:rFonts w:ascii="Times New Roman" w:hAnsi="Times New Roman"/>
                <w:color w:val="000000" w:themeColor="text1"/>
              </w:rPr>
            </w:pPr>
            <w:r w:rsidRPr="001C6AE2">
              <w:rPr>
                <w:rFonts w:ascii="Times New Roman" w:hAnsi="Times New Roman"/>
                <w:color w:val="000000" w:themeColor="text1"/>
              </w:rPr>
              <w:t>Форма Акта приемки Проектной документации</w:t>
            </w:r>
          </w:p>
        </w:tc>
      </w:tr>
      <w:tr w:rsidR="00B863E3" w:rsidRPr="001C6AE2" w:rsidTr="00EA6ACE">
        <w:trPr>
          <w:trHeight w:val="303"/>
        </w:trPr>
        <w:tc>
          <w:tcPr>
            <w:tcW w:w="2602" w:type="dxa"/>
          </w:tcPr>
          <w:p w:rsidR="00B863E3" w:rsidRPr="001C6AE2" w:rsidRDefault="00B863E3" w:rsidP="00497AB5">
            <w:pPr>
              <w:tabs>
                <w:tab w:val="left" w:pos="9214"/>
              </w:tabs>
              <w:spacing w:before="120" w:after="120" w:line="240" w:lineRule="auto"/>
              <w:rPr>
                <w:rFonts w:ascii="Times New Roman" w:hAnsi="Times New Roman"/>
                <w:b/>
                <w:color w:val="000000" w:themeColor="text1"/>
              </w:rPr>
            </w:pPr>
            <w:r w:rsidRPr="001C6AE2">
              <w:rPr>
                <w:rFonts w:ascii="Times New Roman" w:hAnsi="Times New Roman"/>
                <w:b/>
                <w:color w:val="000000" w:themeColor="text1"/>
              </w:rPr>
              <w:t>Приложение № 9</w:t>
            </w:r>
          </w:p>
        </w:tc>
        <w:tc>
          <w:tcPr>
            <w:tcW w:w="708" w:type="dxa"/>
          </w:tcPr>
          <w:p w:rsidR="00B863E3" w:rsidRPr="001C6AE2" w:rsidRDefault="00B863E3" w:rsidP="00FC7CD3">
            <w:pPr>
              <w:tabs>
                <w:tab w:val="left" w:pos="9214"/>
              </w:tabs>
              <w:spacing w:before="120" w:after="120" w:line="240" w:lineRule="auto"/>
              <w:rPr>
                <w:rFonts w:ascii="Times New Roman" w:hAnsi="Times New Roman"/>
                <w:color w:val="000000" w:themeColor="text1"/>
              </w:rPr>
            </w:pPr>
            <w:r w:rsidRPr="001C6AE2">
              <w:rPr>
                <w:rFonts w:ascii="Times New Roman" w:hAnsi="Times New Roman"/>
                <w:color w:val="000000" w:themeColor="text1"/>
              </w:rPr>
              <w:t>-</w:t>
            </w:r>
          </w:p>
        </w:tc>
        <w:tc>
          <w:tcPr>
            <w:tcW w:w="5227" w:type="dxa"/>
          </w:tcPr>
          <w:p w:rsidR="00B863E3" w:rsidRPr="001C6AE2" w:rsidRDefault="00B863E3" w:rsidP="0095271C">
            <w:pPr>
              <w:tabs>
                <w:tab w:val="left" w:pos="9214"/>
              </w:tabs>
              <w:spacing w:before="120" w:after="120" w:line="240" w:lineRule="auto"/>
              <w:rPr>
                <w:rFonts w:ascii="Times New Roman" w:hAnsi="Times New Roman"/>
                <w:color w:val="000000" w:themeColor="text1"/>
              </w:rPr>
            </w:pPr>
            <w:r w:rsidRPr="001C6AE2">
              <w:rPr>
                <w:rFonts w:ascii="Times New Roman" w:hAnsi="Times New Roman"/>
                <w:bCs/>
                <w:color w:val="000000" w:themeColor="text1"/>
              </w:rPr>
              <w:t>Требования к сметному разделу Проектной документации</w:t>
            </w:r>
          </w:p>
        </w:tc>
      </w:tr>
      <w:tr w:rsidR="00F96242" w:rsidRPr="001C6AE2" w:rsidTr="00EA6ACE">
        <w:trPr>
          <w:trHeight w:val="303"/>
        </w:trPr>
        <w:tc>
          <w:tcPr>
            <w:tcW w:w="2602" w:type="dxa"/>
          </w:tcPr>
          <w:p w:rsidR="00F96242" w:rsidRPr="001C6AE2" w:rsidRDefault="00F96242" w:rsidP="006562A2">
            <w:pPr>
              <w:tabs>
                <w:tab w:val="left" w:pos="9214"/>
              </w:tabs>
              <w:spacing w:before="120" w:after="120" w:line="240" w:lineRule="auto"/>
              <w:rPr>
                <w:rFonts w:ascii="Times New Roman" w:eastAsia="Times New Roman" w:hAnsi="Times New Roman" w:cs="Arial"/>
                <w:b/>
                <w:bCs/>
                <w:color w:val="000000" w:themeColor="text1"/>
                <w:sz w:val="20"/>
                <w:szCs w:val="20"/>
              </w:rPr>
            </w:pPr>
            <w:r>
              <w:rPr>
                <w:rFonts w:ascii="Times New Roman" w:hAnsi="Times New Roman"/>
                <w:b/>
                <w:color w:val="000000" w:themeColor="text1"/>
              </w:rPr>
              <w:t>Приложение № 10</w:t>
            </w:r>
          </w:p>
        </w:tc>
        <w:tc>
          <w:tcPr>
            <w:tcW w:w="708" w:type="dxa"/>
          </w:tcPr>
          <w:p w:rsidR="00F96242" w:rsidRPr="001C6AE2" w:rsidRDefault="00F96242" w:rsidP="00FC7CD3">
            <w:pPr>
              <w:tabs>
                <w:tab w:val="left" w:pos="9214"/>
              </w:tabs>
              <w:spacing w:before="120" w:after="120" w:line="240" w:lineRule="auto"/>
              <w:rPr>
                <w:rFonts w:ascii="Times New Roman" w:hAnsi="Times New Roman"/>
                <w:color w:val="000000" w:themeColor="text1"/>
              </w:rPr>
            </w:pPr>
            <w:r>
              <w:rPr>
                <w:rFonts w:ascii="Times New Roman" w:hAnsi="Times New Roman"/>
                <w:color w:val="000000" w:themeColor="text1"/>
              </w:rPr>
              <w:t>-</w:t>
            </w:r>
          </w:p>
        </w:tc>
        <w:tc>
          <w:tcPr>
            <w:tcW w:w="5227" w:type="dxa"/>
          </w:tcPr>
          <w:p w:rsidR="00F96242" w:rsidRPr="001C6AE2" w:rsidRDefault="00F96242" w:rsidP="006562A2">
            <w:pPr>
              <w:tabs>
                <w:tab w:val="left" w:pos="9214"/>
              </w:tabs>
              <w:spacing w:before="120" w:after="120" w:line="240" w:lineRule="auto"/>
              <w:rPr>
                <w:rFonts w:ascii="Times New Roman" w:eastAsia="Times New Roman" w:hAnsi="Times New Roman" w:cs="Arial"/>
                <w:b/>
                <w:bCs/>
                <w:color w:val="000000" w:themeColor="text1"/>
                <w:sz w:val="20"/>
                <w:szCs w:val="20"/>
              </w:rPr>
            </w:pPr>
            <w:r>
              <w:rPr>
                <w:rFonts w:ascii="Times New Roman" w:hAnsi="Times New Roman"/>
                <w:bCs/>
                <w:color w:val="000000" w:themeColor="text1"/>
              </w:rPr>
              <w:t xml:space="preserve">Копия свидетельства Подрядчика о допуске к Работам </w:t>
            </w:r>
          </w:p>
        </w:tc>
      </w:tr>
    </w:tbl>
    <w:p w:rsidR="00A05D3A" w:rsidRPr="001C6AE2" w:rsidRDefault="00A05D3A" w:rsidP="001F046C">
      <w:pPr>
        <w:pStyle w:val="a4"/>
        <w:numPr>
          <w:ilvl w:val="0"/>
          <w:numId w:val="42"/>
        </w:numPr>
        <w:tabs>
          <w:tab w:val="left" w:pos="9214"/>
        </w:tabs>
        <w:spacing w:before="120" w:after="120" w:line="240" w:lineRule="auto"/>
        <w:ind w:left="709" w:hanging="709"/>
        <w:jc w:val="both"/>
        <w:rPr>
          <w:rFonts w:ascii="Times New Roman" w:hAnsi="Times New Roman" w:cs="Times New Roman"/>
          <w:b/>
          <w:color w:val="000000" w:themeColor="text1"/>
        </w:rPr>
      </w:pPr>
      <w:r w:rsidRPr="001C6AE2">
        <w:rPr>
          <w:rFonts w:ascii="Times New Roman" w:hAnsi="Times New Roman" w:cs="Times New Roman"/>
          <w:b/>
          <w:color w:val="000000" w:themeColor="text1"/>
        </w:rPr>
        <w:lastRenderedPageBreak/>
        <w:t>АДРЕСА И РЕКВИЗИТЫ СТОРОН</w:t>
      </w:r>
    </w:p>
    <w:p w:rsidR="00A05D3A" w:rsidRPr="001C6AE2" w:rsidRDefault="00A05D3A" w:rsidP="00FC7CD3">
      <w:pPr>
        <w:tabs>
          <w:tab w:val="left" w:pos="9214"/>
        </w:tabs>
        <w:spacing w:before="120" w:after="120" w:line="240" w:lineRule="auto"/>
        <w:jc w:val="both"/>
        <w:rPr>
          <w:rFonts w:ascii="Times New Roman" w:hAnsi="Times New Roman"/>
          <w:b/>
          <w:color w:val="000000" w:themeColor="text1"/>
        </w:rPr>
      </w:pPr>
    </w:p>
    <w:p w:rsidR="00A05D3A" w:rsidRPr="001C6AE2" w:rsidRDefault="00A05D3A" w:rsidP="001F046C">
      <w:pPr>
        <w:pStyle w:val="a4"/>
        <w:numPr>
          <w:ilvl w:val="1"/>
          <w:numId w:val="42"/>
        </w:numPr>
        <w:tabs>
          <w:tab w:val="left" w:pos="993"/>
        </w:tabs>
        <w:spacing w:before="120" w:after="120" w:line="240" w:lineRule="auto"/>
        <w:ind w:left="709" w:hanging="709"/>
        <w:jc w:val="both"/>
        <w:rPr>
          <w:rFonts w:ascii="Times New Roman" w:hAnsi="Times New Roman" w:cs="Times New Roman"/>
          <w:b/>
          <w:color w:val="000000" w:themeColor="text1"/>
        </w:rPr>
      </w:pPr>
      <w:r w:rsidRPr="001C6AE2">
        <w:rPr>
          <w:rFonts w:ascii="Times New Roman" w:hAnsi="Times New Roman" w:cs="Times New Roman"/>
          <w:b/>
          <w:color w:val="000000" w:themeColor="text1"/>
        </w:rPr>
        <w:t>ЗАКАЗЧИК</w:t>
      </w:r>
    </w:p>
    <w:p w:rsidR="00A05D3A" w:rsidRPr="001C6AE2" w:rsidRDefault="00A05D3A" w:rsidP="0031054C">
      <w:pPr>
        <w:pStyle w:val="a4"/>
        <w:tabs>
          <w:tab w:val="left" w:pos="9214"/>
        </w:tabs>
        <w:spacing w:before="120" w:after="120" w:line="240" w:lineRule="auto"/>
        <w:ind w:left="709"/>
        <w:rPr>
          <w:rFonts w:ascii="Times New Roman" w:hAnsi="Times New Roman" w:cs="Times New Roman"/>
          <w:b/>
          <w:color w:val="000000" w:themeColor="text1"/>
        </w:rPr>
      </w:pPr>
      <w:r w:rsidRPr="001C6AE2">
        <w:rPr>
          <w:rFonts w:ascii="Times New Roman" w:hAnsi="Times New Roman" w:cs="Times New Roman"/>
          <w:b/>
          <w:color w:val="000000" w:themeColor="text1"/>
        </w:rPr>
        <w:t xml:space="preserve">Общество с ограниченной ответственностью </w:t>
      </w:r>
      <w:r w:rsidRPr="001C6AE2">
        <w:rPr>
          <w:rFonts w:ascii="Times New Roman" w:hAnsi="Times New Roman" w:cs="Times New Roman"/>
          <w:b/>
          <w:color w:val="000000" w:themeColor="text1"/>
        </w:rPr>
        <w:br/>
        <w:t>«Объединенная дирекция по проектированию и строительству</w:t>
      </w:r>
      <w:r w:rsidRPr="001C6AE2">
        <w:rPr>
          <w:rFonts w:ascii="Times New Roman" w:hAnsi="Times New Roman" w:cs="Times New Roman"/>
          <w:b/>
          <w:color w:val="000000" w:themeColor="text1"/>
        </w:rPr>
        <w:br/>
        <w:t xml:space="preserve"> Центра разработки и коммерциализации новых технологий </w:t>
      </w:r>
      <w:r w:rsidRPr="001C6AE2">
        <w:rPr>
          <w:rFonts w:ascii="Times New Roman" w:hAnsi="Times New Roman" w:cs="Times New Roman"/>
          <w:b/>
          <w:color w:val="000000" w:themeColor="text1"/>
        </w:rPr>
        <w:br/>
        <w:t>(инновационного центра «Сколково»)»</w:t>
      </w:r>
    </w:p>
    <w:p w:rsidR="00A05D3A" w:rsidRPr="001C6AE2" w:rsidRDefault="00A05D3A" w:rsidP="0031054C">
      <w:pPr>
        <w:pStyle w:val="a4"/>
        <w:tabs>
          <w:tab w:val="left" w:pos="9214"/>
        </w:tabs>
        <w:spacing w:before="120" w:after="120" w:line="240" w:lineRule="auto"/>
        <w:ind w:left="709"/>
        <w:rPr>
          <w:rFonts w:ascii="Times New Roman" w:hAnsi="Times New Roman" w:cs="Times New Roman"/>
          <w:b/>
          <w:color w:val="000000" w:themeColor="text1"/>
        </w:rPr>
      </w:pPr>
    </w:p>
    <w:tbl>
      <w:tblPr>
        <w:tblW w:w="0" w:type="auto"/>
        <w:tblInd w:w="708" w:type="dxa"/>
        <w:tblLook w:val="00A0" w:firstRow="1" w:lastRow="0" w:firstColumn="1" w:lastColumn="0" w:noHBand="0" w:noVBand="0"/>
      </w:tblPr>
      <w:tblGrid>
        <w:gridCol w:w="3114"/>
        <w:gridCol w:w="6263"/>
      </w:tblGrid>
      <w:tr w:rsidR="0001456B" w:rsidRPr="001C6AE2" w:rsidTr="00385F3A">
        <w:trPr>
          <w:trHeight w:val="273"/>
        </w:trPr>
        <w:tc>
          <w:tcPr>
            <w:tcW w:w="3114" w:type="dxa"/>
          </w:tcPr>
          <w:p w:rsidR="00A05D3A" w:rsidRPr="001C6AE2" w:rsidRDefault="00A05D3A" w:rsidP="00385F3A">
            <w:pPr>
              <w:tabs>
                <w:tab w:val="left" w:pos="9214"/>
              </w:tabs>
              <w:spacing w:before="100" w:beforeAutospacing="1" w:after="0" w:line="240" w:lineRule="auto"/>
              <w:jc w:val="both"/>
              <w:rPr>
                <w:rFonts w:ascii="Times New Roman" w:hAnsi="Times New Roman"/>
                <w:bCs/>
                <w:color w:val="000000" w:themeColor="text1"/>
                <w:lang w:eastAsia="ru-RU"/>
              </w:rPr>
            </w:pPr>
            <w:r w:rsidRPr="001C6AE2">
              <w:rPr>
                <w:rFonts w:ascii="Times New Roman" w:hAnsi="Times New Roman"/>
                <w:bCs/>
                <w:color w:val="000000" w:themeColor="text1"/>
                <w:lang w:eastAsia="ru-RU"/>
              </w:rPr>
              <w:t>Адрес места нахождения:</w:t>
            </w:r>
          </w:p>
        </w:tc>
        <w:tc>
          <w:tcPr>
            <w:tcW w:w="6263" w:type="dxa"/>
          </w:tcPr>
          <w:p w:rsidR="00A05D3A" w:rsidRPr="001C6AE2" w:rsidRDefault="00A05D3A" w:rsidP="00385F3A">
            <w:pPr>
              <w:tabs>
                <w:tab w:val="left" w:pos="9214"/>
              </w:tabs>
              <w:spacing w:before="100" w:beforeAutospacing="1" w:after="0" w:line="240" w:lineRule="auto"/>
              <w:jc w:val="both"/>
              <w:rPr>
                <w:rFonts w:ascii="Times New Roman" w:hAnsi="Times New Roman"/>
                <w:color w:val="000000" w:themeColor="text1"/>
                <w:lang w:eastAsia="ru-RU"/>
              </w:rPr>
            </w:pPr>
            <w:r w:rsidRPr="001C6AE2">
              <w:rPr>
                <w:rFonts w:ascii="Times New Roman" w:hAnsi="Times New Roman"/>
                <w:color w:val="000000" w:themeColor="text1"/>
                <w:highlight w:val="yellow"/>
                <w:lang w:eastAsia="ru-RU"/>
              </w:rPr>
              <w:t>[●]</w:t>
            </w:r>
          </w:p>
        </w:tc>
      </w:tr>
      <w:tr w:rsidR="0001456B" w:rsidRPr="001C6AE2" w:rsidTr="00385F3A">
        <w:trPr>
          <w:trHeight w:val="252"/>
        </w:trPr>
        <w:tc>
          <w:tcPr>
            <w:tcW w:w="3114" w:type="dxa"/>
          </w:tcPr>
          <w:p w:rsidR="00A05D3A" w:rsidRPr="001C6AE2" w:rsidRDefault="00A05D3A" w:rsidP="00385F3A">
            <w:pPr>
              <w:tabs>
                <w:tab w:val="left" w:pos="9214"/>
              </w:tabs>
              <w:spacing w:before="100" w:beforeAutospacing="1" w:after="0" w:line="240" w:lineRule="auto"/>
              <w:jc w:val="both"/>
              <w:rPr>
                <w:rFonts w:ascii="Times New Roman" w:hAnsi="Times New Roman"/>
                <w:bCs/>
                <w:color w:val="000000" w:themeColor="text1"/>
                <w:lang w:eastAsia="ru-RU"/>
              </w:rPr>
            </w:pPr>
            <w:r w:rsidRPr="001C6AE2">
              <w:rPr>
                <w:rFonts w:ascii="Times New Roman" w:hAnsi="Times New Roman"/>
                <w:bCs/>
                <w:color w:val="000000" w:themeColor="text1"/>
                <w:lang w:eastAsia="ru-RU"/>
              </w:rPr>
              <w:t>Почтовый адрес:</w:t>
            </w:r>
          </w:p>
        </w:tc>
        <w:tc>
          <w:tcPr>
            <w:tcW w:w="6263" w:type="dxa"/>
          </w:tcPr>
          <w:p w:rsidR="00A05D3A" w:rsidRPr="001C6AE2" w:rsidRDefault="00A05D3A" w:rsidP="00385F3A">
            <w:pPr>
              <w:tabs>
                <w:tab w:val="left" w:pos="9214"/>
              </w:tabs>
              <w:spacing w:before="100" w:beforeAutospacing="1" w:after="0" w:line="240" w:lineRule="auto"/>
              <w:jc w:val="both"/>
              <w:rPr>
                <w:rFonts w:ascii="Times New Roman" w:hAnsi="Times New Roman"/>
                <w:color w:val="000000" w:themeColor="text1"/>
                <w:lang w:eastAsia="ru-RU"/>
              </w:rPr>
            </w:pPr>
            <w:r w:rsidRPr="001C6AE2">
              <w:rPr>
                <w:rFonts w:ascii="Times New Roman" w:hAnsi="Times New Roman"/>
                <w:color w:val="000000" w:themeColor="text1"/>
                <w:highlight w:val="yellow"/>
                <w:lang w:eastAsia="ru-RU"/>
              </w:rPr>
              <w:t>[●]</w:t>
            </w:r>
          </w:p>
        </w:tc>
      </w:tr>
      <w:tr w:rsidR="0001456B" w:rsidRPr="001C6AE2" w:rsidTr="00385F3A">
        <w:trPr>
          <w:trHeight w:val="244"/>
        </w:trPr>
        <w:tc>
          <w:tcPr>
            <w:tcW w:w="3114" w:type="dxa"/>
          </w:tcPr>
          <w:p w:rsidR="00A05D3A" w:rsidRPr="001C6AE2" w:rsidRDefault="00A05D3A" w:rsidP="00385F3A">
            <w:pPr>
              <w:tabs>
                <w:tab w:val="left" w:pos="9214"/>
              </w:tabs>
              <w:spacing w:before="100" w:beforeAutospacing="1" w:after="0" w:line="240" w:lineRule="auto"/>
              <w:jc w:val="both"/>
              <w:rPr>
                <w:rFonts w:ascii="Times New Roman" w:hAnsi="Times New Roman"/>
                <w:bCs/>
                <w:color w:val="000000" w:themeColor="text1"/>
                <w:lang w:eastAsia="ru-RU"/>
              </w:rPr>
            </w:pPr>
            <w:r w:rsidRPr="001C6AE2">
              <w:rPr>
                <w:rFonts w:ascii="Times New Roman" w:hAnsi="Times New Roman"/>
                <w:bCs/>
                <w:color w:val="000000" w:themeColor="text1"/>
                <w:lang w:eastAsia="ru-RU"/>
              </w:rPr>
              <w:t>Телефон:</w:t>
            </w:r>
          </w:p>
        </w:tc>
        <w:tc>
          <w:tcPr>
            <w:tcW w:w="6263" w:type="dxa"/>
          </w:tcPr>
          <w:p w:rsidR="00A05D3A" w:rsidRPr="001C6AE2" w:rsidRDefault="00A05D3A" w:rsidP="00385F3A">
            <w:pPr>
              <w:tabs>
                <w:tab w:val="left" w:pos="9214"/>
              </w:tabs>
              <w:spacing w:before="100" w:beforeAutospacing="1" w:after="0" w:line="240" w:lineRule="auto"/>
              <w:jc w:val="both"/>
              <w:rPr>
                <w:rFonts w:ascii="Times New Roman" w:hAnsi="Times New Roman"/>
                <w:color w:val="000000" w:themeColor="text1"/>
                <w:lang w:eastAsia="ru-RU"/>
              </w:rPr>
            </w:pPr>
            <w:r w:rsidRPr="001C6AE2">
              <w:rPr>
                <w:rFonts w:ascii="Times New Roman" w:hAnsi="Times New Roman"/>
                <w:color w:val="000000" w:themeColor="text1"/>
                <w:highlight w:val="yellow"/>
                <w:lang w:eastAsia="ru-RU"/>
              </w:rPr>
              <w:t>[●]</w:t>
            </w:r>
          </w:p>
        </w:tc>
      </w:tr>
      <w:tr w:rsidR="0001456B" w:rsidRPr="001C6AE2" w:rsidTr="00385F3A">
        <w:trPr>
          <w:trHeight w:val="207"/>
        </w:trPr>
        <w:tc>
          <w:tcPr>
            <w:tcW w:w="3114" w:type="dxa"/>
          </w:tcPr>
          <w:p w:rsidR="00A05D3A" w:rsidRPr="001C6AE2" w:rsidRDefault="00A05D3A" w:rsidP="00385F3A">
            <w:pPr>
              <w:tabs>
                <w:tab w:val="left" w:pos="9214"/>
              </w:tabs>
              <w:spacing w:before="100" w:beforeAutospacing="1" w:after="0" w:line="240" w:lineRule="auto"/>
              <w:jc w:val="both"/>
              <w:rPr>
                <w:rFonts w:ascii="Times New Roman" w:hAnsi="Times New Roman"/>
                <w:bCs/>
                <w:color w:val="000000" w:themeColor="text1"/>
                <w:lang w:eastAsia="ru-RU"/>
              </w:rPr>
            </w:pPr>
            <w:r w:rsidRPr="001C6AE2">
              <w:rPr>
                <w:rFonts w:ascii="Times New Roman" w:hAnsi="Times New Roman"/>
                <w:bCs/>
                <w:color w:val="000000" w:themeColor="text1"/>
                <w:lang w:eastAsia="ru-RU"/>
              </w:rPr>
              <w:t>Факс:</w:t>
            </w:r>
          </w:p>
        </w:tc>
        <w:tc>
          <w:tcPr>
            <w:tcW w:w="6263" w:type="dxa"/>
          </w:tcPr>
          <w:p w:rsidR="00A05D3A" w:rsidRPr="001C6AE2" w:rsidRDefault="00A05D3A" w:rsidP="00385F3A">
            <w:pPr>
              <w:tabs>
                <w:tab w:val="left" w:pos="9214"/>
              </w:tabs>
              <w:spacing w:before="100" w:beforeAutospacing="1" w:after="0" w:line="240" w:lineRule="auto"/>
              <w:jc w:val="both"/>
              <w:rPr>
                <w:rFonts w:ascii="Times New Roman" w:hAnsi="Times New Roman"/>
                <w:color w:val="000000" w:themeColor="text1"/>
                <w:lang w:eastAsia="ru-RU"/>
              </w:rPr>
            </w:pPr>
            <w:r w:rsidRPr="001C6AE2">
              <w:rPr>
                <w:rFonts w:ascii="Times New Roman" w:hAnsi="Times New Roman"/>
                <w:color w:val="000000" w:themeColor="text1"/>
                <w:highlight w:val="yellow"/>
                <w:lang w:eastAsia="ru-RU"/>
              </w:rPr>
              <w:t>[●]</w:t>
            </w:r>
          </w:p>
        </w:tc>
      </w:tr>
      <w:tr w:rsidR="0001456B" w:rsidRPr="001C6AE2" w:rsidTr="00385F3A">
        <w:trPr>
          <w:trHeight w:val="171"/>
        </w:trPr>
        <w:tc>
          <w:tcPr>
            <w:tcW w:w="3114" w:type="dxa"/>
          </w:tcPr>
          <w:p w:rsidR="00A05D3A" w:rsidRPr="001C6AE2" w:rsidRDefault="00A05D3A" w:rsidP="00385F3A">
            <w:pPr>
              <w:tabs>
                <w:tab w:val="left" w:pos="9214"/>
              </w:tabs>
              <w:spacing w:before="100" w:beforeAutospacing="1" w:after="0" w:line="240" w:lineRule="auto"/>
              <w:jc w:val="both"/>
              <w:rPr>
                <w:rFonts w:ascii="Times New Roman" w:hAnsi="Times New Roman"/>
                <w:bCs/>
                <w:color w:val="000000" w:themeColor="text1"/>
                <w:lang w:eastAsia="ru-RU"/>
              </w:rPr>
            </w:pPr>
            <w:r w:rsidRPr="001C6AE2">
              <w:rPr>
                <w:rFonts w:ascii="Times New Roman" w:hAnsi="Times New Roman"/>
                <w:bCs/>
                <w:color w:val="000000" w:themeColor="text1"/>
                <w:lang w:eastAsia="ru-RU"/>
              </w:rPr>
              <w:t>ИНН/КПП:</w:t>
            </w:r>
          </w:p>
        </w:tc>
        <w:tc>
          <w:tcPr>
            <w:tcW w:w="6263" w:type="dxa"/>
          </w:tcPr>
          <w:p w:rsidR="00A05D3A" w:rsidRPr="001C6AE2" w:rsidRDefault="00A05D3A" w:rsidP="00385F3A">
            <w:pPr>
              <w:tabs>
                <w:tab w:val="left" w:pos="9214"/>
              </w:tabs>
              <w:spacing w:before="100" w:beforeAutospacing="1" w:after="0" w:line="240" w:lineRule="auto"/>
              <w:jc w:val="both"/>
              <w:rPr>
                <w:rFonts w:ascii="Times New Roman" w:hAnsi="Times New Roman"/>
                <w:color w:val="000000" w:themeColor="text1"/>
                <w:lang w:eastAsia="ru-RU"/>
              </w:rPr>
            </w:pPr>
            <w:r w:rsidRPr="001C6AE2">
              <w:rPr>
                <w:rFonts w:ascii="Times New Roman" w:hAnsi="Times New Roman"/>
                <w:color w:val="000000" w:themeColor="text1"/>
                <w:highlight w:val="yellow"/>
                <w:lang w:eastAsia="ru-RU"/>
              </w:rPr>
              <w:t>[●]</w:t>
            </w:r>
          </w:p>
        </w:tc>
      </w:tr>
      <w:tr w:rsidR="0001456B" w:rsidRPr="001C6AE2" w:rsidTr="00385F3A">
        <w:trPr>
          <w:trHeight w:val="264"/>
        </w:trPr>
        <w:tc>
          <w:tcPr>
            <w:tcW w:w="3114" w:type="dxa"/>
          </w:tcPr>
          <w:p w:rsidR="00A05D3A" w:rsidRPr="001C6AE2" w:rsidRDefault="00A05D3A" w:rsidP="00385F3A">
            <w:pPr>
              <w:tabs>
                <w:tab w:val="left" w:pos="9214"/>
              </w:tabs>
              <w:spacing w:after="0" w:line="240" w:lineRule="auto"/>
              <w:jc w:val="both"/>
              <w:rPr>
                <w:rFonts w:ascii="Times New Roman" w:hAnsi="Times New Roman"/>
                <w:color w:val="000000" w:themeColor="text1"/>
                <w:lang w:eastAsia="ru-RU"/>
              </w:rPr>
            </w:pPr>
            <w:r w:rsidRPr="001C6AE2">
              <w:rPr>
                <w:rFonts w:ascii="Times New Roman" w:hAnsi="Times New Roman"/>
                <w:bCs/>
                <w:color w:val="000000" w:themeColor="text1"/>
                <w:lang w:eastAsia="ru-RU"/>
              </w:rPr>
              <w:t>Расчетный счет</w:t>
            </w:r>
            <w:r w:rsidRPr="001C6AE2">
              <w:rPr>
                <w:rFonts w:ascii="Times New Roman" w:hAnsi="Times New Roman"/>
                <w:color w:val="000000" w:themeColor="text1"/>
                <w:lang w:eastAsia="ru-RU"/>
              </w:rPr>
              <w:t>:</w:t>
            </w:r>
          </w:p>
        </w:tc>
        <w:tc>
          <w:tcPr>
            <w:tcW w:w="6263" w:type="dxa"/>
          </w:tcPr>
          <w:p w:rsidR="00A05D3A" w:rsidRPr="001C6AE2" w:rsidRDefault="00A05D3A" w:rsidP="00385F3A">
            <w:pPr>
              <w:tabs>
                <w:tab w:val="left" w:pos="9214"/>
              </w:tabs>
              <w:spacing w:after="0" w:line="240" w:lineRule="auto"/>
              <w:jc w:val="both"/>
              <w:rPr>
                <w:rFonts w:ascii="Times New Roman" w:hAnsi="Times New Roman"/>
                <w:color w:val="000000" w:themeColor="text1"/>
                <w:lang w:eastAsia="ru-RU"/>
              </w:rPr>
            </w:pPr>
            <w:r w:rsidRPr="001C6AE2">
              <w:rPr>
                <w:rFonts w:ascii="Times New Roman" w:hAnsi="Times New Roman"/>
                <w:color w:val="000000" w:themeColor="text1"/>
                <w:highlight w:val="yellow"/>
                <w:lang w:eastAsia="ru-RU"/>
              </w:rPr>
              <w:t>[●]</w:t>
            </w:r>
          </w:p>
        </w:tc>
      </w:tr>
      <w:tr w:rsidR="0001456B" w:rsidRPr="001C6AE2" w:rsidTr="00385F3A">
        <w:trPr>
          <w:trHeight w:val="214"/>
        </w:trPr>
        <w:tc>
          <w:tcPr>
            <w:tcW w:w="3114" w:type="dxa"/>
          </w:tcPr>
          <w:p w:rsidR="00A05D3A" w:rsidRPr="001C6AE2" w:rsidRDefault="00A05D3A" w:rsidP="00385F3A">
            <w:pPr>
              <w:tabs>
                <w:tab w:val="left" w:pos="9214"/>
              </w:tabs>
              <w:spacing w:before="100" w:beforeAutospacing="1" w:after="0" w:line="240" w:lineRule="auto"/>
              <w:jc w:val="both"/>
              <w:rPr>
                <w:rFonts w:ascii="Times New Roman" w:hAnsi="Times New Roman"/>
                <w:bCs/>
                <w:color w:val="000000" w:themeColor="text1"/>
                <w:lang w:eastAsia="ru-RU"/>
              </w:rPr>
            </w:pPr>
            <w:r w:rsidRPr="001C6AE2">
              <w:rPr>
                <w:rFonts w:ascii="Times New Roman" w:hAnsi="Times New Roman"/>
                <w:bCs/>
                <w:color w:val="000000" w:themeColor="text1"/>
                <w:lang w:eastAsia="ru-RU"/>
              </w:rPr>
              <w:t>Корреспондентский счет:</w:t>
            </w:r>
          </w:p>
        </w:tc>
        <w:tc>
          <w:tcPr>
            <w:tcW w:w="6263" w:type="dxa"/>
          </w:tcPr>
          <w:p w:rsidR="00A05D3A" w:rsidRPr="001C6AE2" w:rsidRDefault="00A05D3A" w:rsidP="00385F3A">
            <w:pPr>
              <w:tabs>
                <w:tab w:val="left" w:pos="9214"/>
              </w:tabs>
              <w:spacing w:before="100" w:beforeAutospacing="1" w:after="0" w:line="240" w:lineRule="auto"/>
              <w:jc w:val="both"/>
              <w:rPr>
                <w:rFonts w:ascii="Times New Roman" w:hAnsi="Times New Roman"/>
                <w:color w:val="000000" w:themeColor="text1"/>
                <w:lang w:eastAsia="ru-RU"/>
              </w:rPr>
            </w:pPr>
            <w:r w:rsidRPr="001C6AE2">
              <w:rPr>
                <w:rFonts w:ascii="Times New Roman" w:hAnsi="Times New Roman"/>
                <w:color w:val="000000" w:themeColor="text1"/>
                <w:highlight w:val="yellow"/>
                <w:lang w:eastAsia="ru-RU"/>
              </w:rPr>
              <w:t>[●]</w:t>
            </w:r>
          </w:p>
        </w:tc>
      </w:tr>
      <w:tr w:rsidR="0001456B" w:rsidRPr="001C6AE2" w:rsidTr="00385F3A">
        <w:trPr>
          <w:trHeight w:val="192"/>
        </w:trPr>
        <w:tc>
          <w:tcPr>
            <w:tcW w:w="3114" w:type="dxa"/>
          </w:tcPr>
          <w:p w:rsidR="00A05D3A" w:rsidRPr="001C6AE2" w:rsidRDefault="00A05D3A" w:rsidP="00385F3A">
            <w:pPr>
              <w:tabs>
                <w:tab w:val="left" w:pos="9214"/>
              </w:tabs>
              <w:spacing w:before="100" w:beforeAutospacing="1" w:after="0" w:line="240" w:lineRule="auto"/>
              <w:jc w:val="both"/>
              <w:rPr>
                <w:rFonts w:ascii="Times New Roman" w:hAnsi="Times New Roman"/>
                <w:bCs/>
                <w:color w:val="000000" w:themeColor="text1"/>
                <w:lang w:eastAsia="ru-RU"/>
              </w:rPr>
            </w:pPr>
            <w:r w:rsidRPr="001C6AE2">
              <w:rPr>
                <w:rFonts w:ascii="Times New Roman" w:hAnsi="Times New Roman"/>
                <w:bCs/>
                <w:color w:val="000000" w:themeColor="text1"/>
                <w:lang w:eastAsia="ru-RU"/>
              </w:rPr>
              <w:t>БИК:</w:t>
            </w:r>
          </w:p>
        </w:tc>
        <w:tc>
          <w:tcPr>
            <w:tcW w:w="6263" w:type="dxa"/>
          </w:tcPr>
          <w:p w:rsidR="00A05D3A" w:rsidRPr="001C6AE2" w:rsidRDefault="00A05D3A" w:rsidP="00385F3A">
            <w:pPr>
              <w:tabs>
                <w:tab w:val="left" w:pos="9214"/>
              </w:tabs>
              <w:spacing w:before="100" w:beforeAutospacing="1" w:after="0" w:line="240" w:lineRule="auto"/>
              <w:jc w:val="both"/>
              <w:rPr>
                <w:rFonts w:ascii="Times New Roman" w:hAnsi="Times New Roman"/>
                <w:color w:val="000000" w:themeColor="text1"/>
                <w:lang w:eastAsia="ru-RU"/>
              </w:rPr>
            </w:pPr>
            <w:r w:rsidRPr="001C6AE2">
              <w:rPr>
                <w:rFonts w:ascii="Times New Roman" w:hAnsi="Times New Roman"/>
                <w:color w:val="000000" w:themeColor="text1"/>
                <w:highlight w:val="yellow"/>
                <w:lang w:eastAsia="ru-RU"/>
              </w:rPr>
              <w:t>[●]</w:t>
            </w:r>
          </w:p>
        </w:tc>
      </w:tr>
      <w:tr w:rsidR="0001456B" w:rsidRPr="001C6AE2" w:rsidTr="00385F3A">
        <w:trPr>
          <w:trHeight w:val="192"/>
        </w:trPr>
        <w:tc>
          <w:tcPr>
            <w:tcW w:w="3114" w:type="dxa"/>
          </w:tcPr>
          <w:p w:rsidR="00A05D3A" w:rsidRPr="001C6AE2" w:rsidRDefault="00A05D3A" w:rsidP="00385F3A">
            <w:pPr>
              <w:tabs>
                <w:tab w:val="left" w:pos="9214"/>
              </w:tabs>
              <w:spacing w:before="100" w:beforeAutospacing="1" w:after="0" w:line="240" w:lineRule="auto"/>
              <w:jc w:val="both"/>
              <w:rPr>
                <w:rFonts w:ascii="Times New Roman" w:hAnsi="Times New Roman"/>
                <w:bCs/>
                <w:color w:val="000000" w:themeColor="text1"/>
                <w:lang w:eastAsia="ru-RU"/>
              </w:rPr>
            </w:pPr>
            <w:r w:rsidRPr="001C6AE2">
              <w:rPr>
                <w:rFonts w:ascii="Times New Roman" w:hAnsi="Times New Roman"/>
                <w:bCs/>
                <w:color w:val="000000" w:themeColor="text1"/>
                <w:lang w:eastAsia="ru-RU"/>
              </w:rPr>
              <w:t>ОГРН:</w:t>
            </w:r>
          </w:p>
        </w:tc>
        <w:tc>
          <w:tcPr>
            <w:tcW w:w="6263" w:type="dxa"/>
          </w:tcPr>
          <w:p w:rsidR="00A05D3A" w:rsidRPr="001C6AE2" w:rsidRDefault="00A05D3A" w:rsidP="00385F3A">
            <w:pPr>
              <w:tabs>
                <w:tab w:val="left" w:pos="9214"/>
              </w:tabs>
              <w:spacing w:before="100" w:beforeAutospacing="1" w:after="0" w:line="240" w:lineRule="auto"/>
              <w:jc w:val="both"/>
              <w:rPr>
                <w:rFonts w:ascii="Times New Roman" w:hAnsi="Times New Roman"/>
                <w:color w:val="000000" w:themeColor="text1"/>
                <w:lang w:eastAsia="ru-RU"/>
              </w:rPr>
            </w:pPr>
            <w:r w:rsidRPr="001C6AE2">
              <w:rPr>
                <w:rFonts w:ascii="Times New Roman" w:hAnsi="Times New Roman"/>
                <w:color w:val="000000" w:themeColor="text1"/>
                <w:highlight w:val="yellow"/>
                <w:lang w:eastAsia="ru-RU"/>
              </w:rPr>
              <w:t>[●]</w:t>
            </w:r>
          </w:p>
        </w:tc>
      </w:tr>
      <w:tr w:rsidR="0001456B" w:rsidRPr="001C6AE2" w:rsidTr="00385F3A">
        <w:trPr>
          <w:trHeight w:val="323"/>
        </w:trPr>
        <w:tc>
          <w:tcPr>
            <w:tcW w:w="3114" w:type="dxa"/>
          </w:tcPr>
          <w:p w:rsidR="00A05D3A" w:rsidRPr="001C6AE2" w:rsidRDefault="00A05D3A" w:rsidP="00385F3A">
            <w:pPr>
              <w:tabs>
                <w:tab w:val="left" w:pos="9214"/>
              </w:tabs>
              <w:spacing w:before="100" w:beforeAutospacing="1" w:after="0" w:line="240" w:lineRule="auto"/>
              <w:jc w:val="both"/>
              <w:rPr>
                <w:rFonts w:ascii="Times New Roman" w:hAnsi="Times New Roman"/>
                <w:bCs/>
                <w:color w:val="000000" w:themeColor="text1"/>
                <w:lang w:eastAsia="ru-RU"/>
              </w:rPr>
            </w:pPr>
            <w:r w:rsidRPr="001C6AE2">
              <w:rPr>
                <w:rFonts w:ascii="Times New Roman" w:hAnsi="Times New Roman"/>
                <w:bCs/>
                <w:color w:val="000000" w:themeColor="text1"/>
                <w:lang w:eastAsia="ru-RU"/>
              </w:rPr>
              <w:t>ОКПО:</w:t>
            </w:r>
          </w:p>
        </w:tc>
        <w:tc>
          <w:tcPr>
            <w:tcW w:w="6263" w:type="dxa"/>
          </w:tcPr>
          <w:p w:rsidR="00A05D3A" w:rsidRPr="001C6AE2" w:rsidRDefault="00A05D3A" w:rsidP="00385F3A">
            <w:pPr>
              <w:tabs>
                <w:tab w:val="left" w:pos="9214"/>
              </w:tabs>
              <w:spacing w:before="100" w:beforeAutospacing="1" w:after="0" w:line="240" w:lineRule="auto"/>
              <w:jc w:val="both"/>
              <w:rPr>
                <w:rFonts w:ascii="Times New Roman" w:hAnsi="Times New Roman"/>
                <w:color w:val="000000" w:themeColor="text1"/>
                <w:lang w:eastAsia="ru-RU"/>
              </w:rPr>
            </w:pPr>
            <w:r w:rsidRPr="001C6AE2">
              <w:rPr>
                <w:rFonts w:ascii="Times New Roman" w:hAnsi="Times New Roman"/>
                <w:color w:val="000000" w:themeColor="text1"/>
                <w:highlight w:val="yellow"/>
                <w:lang w:eastAsia="ru-RU"/>
              </w:rPr>
              <w:t>[●]</w:t>
            </w:r>
          </w:p>
        </w:tc>
      </w:tr>
    </w:tbl>
    <w:p w:rsidR="00A05D3A" w:rsidRPr="001C6AE2" w:rsidRDefault="00A05D3A" w:rsidP="001F046C">
      <w:pPr>
        <w:pStyle w:val="a4"/>
        <w:numPr>
          <w:ilvl w:val="1"/>
          <w:numId w:val="42"/>
        </w:numPr>
        <w:tabs>
          <w:tab w:val="left" w:pos="993"/>
          <w:tab w:val="left" w:pos="9214"/>
        </w:tabs>
        <w:spacing w:before="120" w:after="120" w:line="240" w:lineRule="auto"/>
        <w:ind w:left="709" w:hanging="709"/>
        <w:jc w:val="both"/>
        <w:rPr>
          <w:rFonts w:ascii="Times New Roman" w:hAnsi="Times New Roman" w:cs="Times New Roman"/>
          <w:b/>
          <w:color w:val="000000" w:themeColor="text1"/>
        </w:rPr>
      </w:pPr>
      <w:r w:rsidRPr="001C6AE2">
        <w:rPr>
          <w:rFonts w:ascii="Times New Roman" w:hAnsi="Times New Roman" w:cs="Times New Roman"/>
          <w:b/>
          <w:color w:val="000000" w:themeColor="text1"/>
        </w:rPr>
        <w:t xml:space="preserve">ПОДРЯДЧИК: </w:t>
      </w:r>
    </w:p>
    <w:p w:rsidR="00A05D3A" w:rsidRPr="001C6AE2" w:rsidRDefault="00A05D3A" w:rsidP="00FC7CD3">
      <w:pPr>
        <w:pStyle w:val="a4"/>
        <w:tabs>
          <w:tab w:val="left" w:pos="9214"/>
        </w:tabs>
        <w:spacing w:before="120" w:after="120" w:line="240" w:lineRule="auto"/>
        <w:ind w:left="709"/>
        <w:jc w:val="both"/>
        <w:rPr>
          <w:rFonts w:ascii="Times New Roman" w:hAnsi="Times New Roman" w:cs="Times New Roman"/>
          <w:b/>
          <w:color w:val="000000" w:themeColor="text1"/>
        </w:rPr>
      </w:pPr>
      <w:r w:rsidRPr="001C6AE2">
        <w:rPr>
          <w:rFonts w:ascii="Times New Roman" w:hAnsi="Times New Roman" w:cs="Times New Roman"/>
          <w:b/>
          <w:color w:val="000000" w:themeColor="text1"/>
          <w:highlight w:val="yellow"/>
        </w:rPr>
        <w:t>[●]</w:t>
      </w:r>
    </w:p>
    <w:tbl>
      <w:tblPr>
        <w:tblW w:w="0" w:type="auto"/>
        <w:tblInd w:w="709" w:type="dxa"/>
        <w:tblLook w:val="00A0" w:firstRow="1" w:lastRow="0" w:firstColumn="1" w:lastColumn="0" w:noHBand="0" w:noVBand="0"/>
      </w:tblPr>
      <w:tblGrid>
        <w:gridCol w:w="2929"/>
        <w:gridCol w:w="2037"/>
        <w:gridCol w:w="3744"/>
        <w:gridCol w:w="1003"/>
      </w:tblGrid>
      <w:tr w:rsidR="0001456B" w:rsidRPr="001C6AE2" w:rsidTr="00385F3A">
        <w:trPr>
          <w:gridAfter w:val="1"/>
          <w:wAfter w:w="1045" w:type="dxa"/>
          <w:trHeight w:val="237"/>
        </w:trPr>
        <w:tc>
          <w:tcPr>
            <w:tcW w:w="2972" w:type="dxa"/>
          </w:tcPr>
          <w:p w:rsidR="00A05D3A" w:rsidRPr="001C6AE2" w:rsidRDefault="00A05D3A" w:rsidP="00385F3A">
            <w:pPr>
              <w:tabs>
                <w:tab w:val="left" w:pos="9214"/>
              </w:tabs>
              <w:spacing w:before="100" w:beforeAutospacing="1" w:after="0" w:line="240" w:lineRule="auto"/>
              <w:jc w:val="both"/>
              <w:rPr>
                <w:rFonts w:ascii="Times New Roman" w:hAnsi="Times New Roman"/>
                <w:bCs/>
                <w:color w:val="000000" w:themeColor="text1"/>
                <w:lang w:eastAsia="ru-RU"/>
              </w:rPr>
            </w:pPr>
            <w:r w:rsidRPr="001C6AE2">
              <w:rPr>
                <w:rFonts w:ascii="Times New Roman" w:hAnsi="Times New Roman"/>
                <w:bCs/>
                <w:color w:val="000000" w:themeColor="text1"/>
                <w:lang w:eastAsia="ru-RU"/>
              </w:rPr>
              <w:t>Адрес места нахождения:</w:t>
            </w:r>
          </w:p>
        </w:tc>
        <w:tc>
          <w:tcPr>
            <w:tcW w:w="5978" w:type="dxa"/>
            <w:gridSpan w:val="2"/>
          </w:tcPr>
          <w:p w:rsidR="00A05D3A" w:rsidRPr="001C6AE2" w:rsidRDefault="00A05D3A" w:rsidP="00385F3A">
            <w:pPr>
              <w:tabs>
                <w:tab w:val="left" w:pos="9214"/>
              </w:tabs>
              <w:spacing w:before="100" w:beforeAutospacing="1" w:after="0" w:line="240" w:lineRule="auto"/>
              <w:jc w:val="both"/>
              <w:rPr>
                <w:rFonts w:ascii="Times New Roman" w:hAnsi="Times New Roman"/>
                <w:bCs/>
                <w:color w:val="000000" w:themeColor="text1"/>
                <w:lang w:eastAsia="ru-RU"/>
              </w:rPr>
            </w:pPr>
            <w:r w:rsidRPr="001C6AE2">
              <w:rPr>
                <w:rFonts w:ascii="Times New Roman" w:hAnsi="Times New Roman"/>
                <w:color w:val="000000" w:themeColor="text1"/>
                <w:highlight w:val="yellow"/>
                <w:lang w:eastAsia="ru-RU"/>
              </w:rPr>
              <w:t>[●]</w:t>
            </w:r>
          </w:p>
        </w:tc>
      </w:tr>
      <w:tr w:rsidR="0001456B" w:rsidRPr="001C6AE2" w:rsidTr="00385F3A">
        <w:trPr>
          <w:gridAfter w:val="1"/>
          <w:wAfter w:w="1045" w:type="dxa"/>
          <w:trHeight w:val="237"/>
        </w:trPr>
        <w:tc>
          <w:tcPr>
            <w:tcW w:w="2972" w:type="dxa"/>
          </w:tcPr>
          <w:p w:rsidR="00A05D3A" w:rsidRPr="001C6AE2" w:rsidRDefault="00A05D3A" w:rsidP="00385F3A">
            <w:pPr>
              <w:tabs>
                <w:tab w:val="left" w:pos="9214"/>
              </w:tabs>
              <w:spacing w:before="100" w:beforeAutospacing="1" w:after="0" w:line="240" w:lineRule="auto"/>
              <w:jc w:val="both"/>
              <w:rPr>
                <w:rFonts w:ascii="Times New Roman" w:hAnsi="Times New Roman"/>
                <w:bCs/>
                <w:color w:val="000000" w:themeColor="text1"/>
                <w:lang w:eastAsia="ru-RU"/>
              </w:rPr>
            </w:pPr>
            <w:r w:rsidRPr="001C6AE2">
              <w:rPr>
                <w:rFonts w:ascii="Times New Roman" w:hAnsi="Times New Roman"/>
                <w:bCs/>
                <w:color w:val="000000" w:themeColor="text1"/>
                <w:lang w:eastAsia="ru-RU"/>
              </w:rPr>
              <w:t>Почтовый адрес:</w:t>
            </w:r>
          </w:p>
        </w:tc>
        <w:tc>
          <w:tcPr>
            <w:tcW w:w="5978" w:type="dxa"/>
            <w:gridSpan w:val="2"/>
          </w:tcPr>
          <w:p w:rsidR="00A05D3A" w:rsidRPr="001C6AE2" w:rsidRDefault="00A05D3A" w:rsidP="00385F3A">
            <w:pPr>
              <w:tabs>
                <w:tab w:val="left" w:pos="9214"/>
              </w:tabs>
              <w:spacing w:before="100" w:beforeAutospacing="1" w:after="0" w:line="240" w:lineRule="auto"/>
              <w:jc w:val="both"/>
              <w:rPr>
                <w:rFonts w:ascii="Times New Roman" w:hAnsi="Times New Roman"/>
                <w:bCs/>
                <w:color w:val="000000" w:themeColor="text1"/>
                <w:lang w:eastAsia="ru-RU"/>
              </w:rPr>
            </w:pPr>
            <w:r w:rsidRPr="001C6AE2">
              <w:rPr>
                <w:rFonts w:ascii="Times New Roman" w:hAnsi="Times New Roman"/>
                <w:color w:val="000000" w:themeColor="text1"/>
                <w:highlight w:val="yellow"/>
                <w:lang w:eastAsia="ru-RU"/>
              </w:rPr>
              <w:t>[●]</w:t>
            </w:r>
          </w:p>
        </w:tc>
      </w:tr>
      <w:tr w:rsidR="0001456B" w:rsidRPr="001C6AE2" w:rsidTr="00385F3A">
        <w:trPr>
          <w:gridAfter w:val="1"/>
          <w:wAfter w:w="1045" w:type="dxa"/>
          <w:trHeight w:val="237"/>
        </w:trPr>
        <w:tc>
          <w:tcPr>
            <w:tcW w:w="2972" w:type="dxa"/>
          </w:tcPr>
          <w:p w:rsidR="00A05D3A" w:rsidRPr="001C6AE2" w:rsidRDefault="00A05D3A" w:rsidP="00385F3A">
            <w:pPr>
              <w:tabs>
                <w:tab w:val="left" w:pos="9214"/>
              </w:tabs>
              <w:spacing w:before="100" w:beforeAutospacing="1" w:after="0" w:line="240" w:lineRule="auto"/>
              <w:jc w:val="both"/>
              <w:rPr>
                <w:rFonts w:ascii="Times New Roman" w:hAnsi="Times New Roman"/>
                <w:bCs/>
                <w:color w:val="000000" w:themeColor="text1"/>
                <w:lang w:eastAsia="ru-RU"/>
              </w:rPr>
            </w:pPr>
            <w:r w:rsidRPr="001C6AE2">
              <w:rPr>
                <w:rFonts w:ascii="Times New Roman" w:hAnsi="Times New Roman"/>
                <w:bCs/>
                <w:color w:val="000000" w:themeColor="text1"/>
                <w:lang w:eastAsia="ru-RU"/>
              </w:rPr>
              <w:t>Телефон:</w:t>
            </w:r>
          </w:p>
        </w:tc>
        <w:tc>
          <w:tcPr>
            <w:tcW w:w="5978" w:type="dxa"/>
            <w:gridSpan w:val="2"/>
          </w:tcPr>
          <w:p w:rsidR="00A05D3A" w:rsidRPr="001C6AE2" w:rsidRDefault="00A05D3A" w:rsidP="00385F3A">
            <w:pPr>
              <w:tabs>
                <w:tab w:val="left" w:pos="9214"/>
              </w:tabs>
              <w:spacing w:before="100" w:beforeAutospacing="1" w:after="0" w:line="240" w:lineRule="auto"/>
              <w:jc w:val="both"/>
              <w:rPr>
                <w:rFonts w:ascii="Times New Roman" w:hAnsi="Times New Roman"/>
                <w:bCs/>
                <w:color w:val="000000" w:themeColor="text1"/>
                <w:lang w:eastAsia="ru-RU"/>
              </w:rPr>
            </w:pPr>
            <w:r w:rsidRPr="001C6AE2">
              <w:rPr>
                <w:rFonts w:ascii="Times New Roman" w:hAnsi="Times New Roman"/>
                <w:color w:val="000000" w:themeColor="text1"/>
                <w:highlight w:val="yellow"/>
                <w:lang w:eastAsia="ru-RU"/>
              </w:rPr>
              <w:t>[●]</w:t>
            </w:r>
          </w:p>
        </w:tc>
      </w:tr>
      <w:tr w:rsidR="0001456B" w:rsidRPr="001C6AE2" w:rsidTr="00385F3A">
        <w:trPr>
          <w:gridAfter w:val="1"/>
          <w:wAfter w:w="1045" w:type="dxa"/>
          <w:trHeight w:val="237"/>
        </w:trPr>
        <w:tc>
          <w:tcPr>
            <w:tcW w:w="2972" w:type="dxa"/>
          </w:tcPr>
          <w:p w:rsidR="00A05D3A" w:rsidRPr="001C6AE2" w:rsidRDefault="00A05D3A" w:rsidP="00385F3A">
            <w:pPr>
              <w:tabs>
                <w:tab w:val="left" w:pos="9214"/>
              </w:tabs>
              <w:spacing w:before="100" w:beforeAutospacing="1" w:after="0" w:line="240" w:lineRule="auto"/>
              <w:jc w:val="both"/>
              <w:rPr>
                <w:rFonts w:ascii="Times New Roman" w:hAnsi="Times New Roman"/>
                <w:bCs/>
                <w:color w:val="000000" w:themeColor="text1"/>
                <w:lang w:eastAsia="ru-RU"/>
              </w:rPr>
            </w:pPr>
            <w:r w:rsidRPr="001C6AE2">
              <w:rPr>
                <w:rFonts w:ascii="Times New Roman" w:hAnsi="Times New Roman"/>
                <w:bCs/>
                <w:color w:val="000000" w:themeColor="text1"/>
                <w:lang w:eastAsia="ru-RU"/>
              </w:rPr>
              <w:t>Факс:</w:t>
            </w:r>
          </w:p>
        </w:tc>
        <w:tc>
          <w:tcPr>
            <w:tcW w:w="5978" w:type="dxa"/>
            <w:gridSpan w:val="2"/>
          </w:tcPr>
          <w:p w:rsidR="00A05D3A" w:rsidRPr="001C6AE2" w:rsidRDefault="00A05D3A" w:rsidP="00385F3A">
            <w:pPr>
              <w:tabs>
                <w:tab w:val="left" w:pos="9214"/>
              </w:tabs>
              <w:spacing w:before="100" w:beforeAutospacing="1" w:after="0" w:line="240" w:lineRule="auto"/>
              <w:jc w:val="both"/>
              <w:rPr>
                <w:rFonts w:ascii="Times New Roman" w:hAnsi="Times New Roman"/>
                <w:bCs/>
                <w:color w:val="000000" w:themeColor="text1"/>
                <w:lang w:eastAsia="ru-RU"/>
              </w:rPr>
            </w:pPr>
            <w:r w:rsidRPr="001C6AE2">
              <w:rPr>
                <w:rFonts w:ascii="Times New Roman" w:hAnsi="Times New Roman"/>
                <w:color w:val="000000" w:themeColor="text1"/>
                <w:highlight w:val="yellow"/>
                <w:lang w:eastAsia="ru-RU"/>
              </w:rPr>
              <w:t>[●]</w:t>
            </w:r>
          </w:p>
        </w:tc>
      </w:tr>
      <w:tr w:rsidR="0001456B" w:rsidRPr="001C6AE2" w:rsidTr="00385F3A">
        <w:trPr>
          <w:gridAfter w:val="1"/>
          <w:wAfter w:w="1045" w:type="dxa"/>
          <w:trHeight w:val="237"/>
        </w:trPr>
        <w:tc>
          <w:tcPr>
            <w:tcW w:w="2972" w:type="dxa"/>
          </w:tcPr>
          <w:p w:rsidR="00A05D3A" w:rsidRPr="001C6AE2" w:rsidRDefault="00A05D3A" w:rsidP="00385F3A">
            <w:pPr>
              <w:tabs>
                <w:tab w:val="left" w:pos="9214"/>
              </w:tabs>
              <w:spacing w:before="100" w:beforeAutospacing="1" w:after="0" w:line="240" w:lineRule="auto"/>
              <w:jc w:val="both"/>
              <w:rPr>
                <w:rFonts w:ascii="Times New Roman" w:hAnsi="Times New Roman"/>
                <w:bCs/>
                <w:color w:val="000000" w:themeColor="text1"/>
                <w:lang w:eastAsia="ru-RU"/>
              </w:rPr>
            </w:pPr>
            <w:r w:rsidRPr="001C6AE2">
              <w:rPr>
                <w:rFonts w:ascii="Times New Roman" w:hAnsi="Times New Roman"/>
                <w:bCs/>
                <w:color w:val="000000" w:themeColor="text1"/>
                <w:lang w:eastAsia="ru-RU"/>
              </w:rPr>
              <w:t>ИНН/КПП:</w:t>
            </w:r>
          </w:p>
        </w:tc>
        <w:tc>
          <w:tcPr>
            <w:tcW w:w="5978" w:type="dxa"/>
            <w:gridSpan w:val="2"/>
          </w:tcPr>
          <w:p w:rsidR="00A05D3A" w:rsidRPr="001C6AE2" w:rsidRDefault="00A05D3A" w:rsidP="00385F3A">
            <w:pPr>
              <w:tabs>
                <w:tab w:val="left" w:pos="9214"/>
              </w:tabs>
              <w:spacing w:before="100" w:beforeAutospacing="1" w:after="0" w:line="240" w:lineRule="auto"/>
              <w:jc w:val="both"/>
              <w:rPr>
                <w:rFonts w:ascii="Times New Roman" w:hAnsi="Times New Roman"/>
                <w:bCs/>
                <w:color w:val="000000" w:themeColor="text1"/>
                <w:lang w:eastAsia="ru-RU"/>
              </w:rPr>
            </w:pPr>
            <w:r w:rsidRPr="001C6AE2">
              <w:rPr>
                <w:rFonts w:ascii="Times New Roman" w:hAnsi="Times New Roman"/>
                <w:color w:val="000000" w:themeColor="text1"/>
                <w:highlight w:val="yellow"/>
                <w:lang w:eastAsia="ru-RU"/>
              </w:rPr>
              <w:t>[●]</w:t>
            </w:r>
          </w:p>
        </w:tc>
      </w:tr>
      <w:tr w:rsidR="0001456B" w:rsidRPr="001C6AE2" w:rsidTr="00385F3A">
        <w:trPr>
          <w:gridAfter w:val="1"/>
          <w:wAfter w:w="1045" w:type="dxa"/>
          <w:trHeight w:val="237"/>
        </w:trPr>
        <w:tc>
          <w:tcPr>
            <w:tcW w:w="2972" w:type="dxa"/>
          </w:tcPr>
          <w:p w:rsidR="00A05D3A" w:rsidRPr="001C6AE2" w:rsidRDefault="00A05D3A" w:rsidP="00385F3A">
            <w:pPr>
              <w:tabs>
                <w:tab w:val="left" w:pos="9214"/>
              </w:tabs>
              <w:spacing w:before="100" w:beforeAutospacing="1" w:after="0" w:line="240" w:lineRule="auto"/>
              <w:jc w:val="both"/>
              <w:rPr>
                <w:rFonts w:ascii="Times New Roman" w:hAnsi="Times New Roman"/>
                <w:bCs/>
                <w:color w:val="000000" w:themeColor="text1"/>
                <w:lang w:eastAsia="ru-RU"/>
              </w:rPr>
            </w:pPr>
            <w:r w:rsidRPr="001C6AE2">
              <w:rPr>
                <w:rFonts w:ascii="Times New Roman" w:hAnsi="Times New Roman"/>
                <w:bCs/>
                <w:color w:val="000000" w:themeColor="text1"/>
                <w:lang w:eastAsia="ru-RU"/>
              </w:rPr>
              <w:t>Расчетный счет:</w:t>
            </w:r>
          </w:p>
        </w:tc>
        <w:tc>
          <w:tcPr>
            <w:tcW w:w="5978" w:type="dxa"/>
            <w:gridSpan w:val="2"/>
          </w:tcPr>
          <w:p w:rsidR="00A05D3A" w:rsidRPr="001C6AE2" w:rsidRDefault="00A05D3A" w:rsidP="00385F3A">
            <w:pPr>
              <w:tabs>
                <w:tab w:val="left" w:pos="9214"/>
              </w:tabs>
              <w:spacing w:before="100" w:beforeAutospacing="1" w:after="0" w:line="240" w:lineRule="auto"/>
              <w:jc w:val="both"/>
              <w:rPr>
                <w:rFonts w:ascii="Times New Roman" w:hAnsi="Times New Roman"/>
                <w:bCs/>
                <w:color w:val="000000" w:themeColor="text1"/>
                <w:lang w:eastAsia="ru-RU"/>
              </w:rPr>
            </w:pPr>
            <w:r w:rsidRPr="001C6AE2">
              <w:rPr>
                <w:rFonts w:ascii="Times New Roman" w:hAnsi="Times New Roman"/>
                <w:color w:val="000000" w:themeColor="text1"/>
                <w:highlight w:val="yellow"/>
                <w:lang w:eastAsia="ru-RU"/>
              </w:rPr>
              <w:t>[●]</w:t>
            </w:r>
          </w:p>
        </w:tc>
      </w:tr>
      <w:tr w:rsidR="0001456B" w:rsidRPr="001C6AE2" w:rsidTr="00385F3A">
        <w:trPr>
          <w:gridAfter w:val="1"/>
          <w:wAfter w:w="1045" w:type="dxa"/>
          <w:trHeight w:val="237"/>
        </w:trPr>
        <w:tc>
          <w:tcPr>
            <w:tcW w:w="2972" w:type="dxa"/>
          </w:tcPr>
          <w:p w:rsidR="00A05D3A" w:rsidRPr="001C6AE2" w:rsidRDefault="00A05D3A" w:rsidP="00385F3A">
            <w:pPr>
              <w:tabs>
                <w:tab w:val="left" w:pos="9214"/>
              </w:tabs>
              <w:spacing w:before="100" w:beforeAutospacing="1" w:after="0" w:line="240" w:lineRule="auto"/>
              <w:jc w:val="both"/>
              <w:rPr>
                <w:rFonts w:ascii="Times New Roman" w:hAnsi="Times New Roman"/>
                <w:bCs/>
                <w:color w:val="000000" w:themeColor="text1"/>
                <w:lang w:eastAsia="ru-RU"/>
              </w:rPr>
            </w:pPr>
            <w:r w:rsidRPr="001C6AE2">
              <w:rPr>
                <w:rFonts w:ascii="Times New Roman" w:hAnsi="Times New Roman"/>
                <w:bCs/>
                <w:color w:val="000000" w:themeColor="text1"/>
                <w:lang w:eastAsia="ru-RU"/>
              </w:rPr>
              <w:t>Корреспондентский счет:</w:t>
            </w:r>
          </w:p>
        </w:tc>
        <w:tc>
          <w:tcPr>
            <w:tcW w:w="5978" w:type="dxa"/>
            <w:gridSpan w:val="2"/>
          </w:tcPr>
          <w:p w:rsidR="00A05D3A" w:rsidRPr="001C6AE2" w:rsidRDefault="00A05D3A" w:rsidP="00385F3A">
            <w:pPr>
              <w:tabs>
                <w:tab w:val="left" w:pos="9214"/>
              </w:tabs>
              <w:spacing w:before="100" w:beforeAutospacing="1" w:after="0" w:line="240" w:lineRule="auto"/>
              <w:jc w:val="both"/>
              <w:rPr>
                <w:rFonts w:ascii="Times New Roman" w:hAnsi="Times New Roman"/>
                <w:bCs/>
                <w:color w:val="000000" w:themeColor="text1"/>
                <w:lang w:eastAsia="ru-RU"/>
              </w:rPr>
            </w:pPr>
            <w:r w:rsidRPr="001C6AE2">
              <w:rPr>
                <w:rFonts w:ascii="Times New Roman" w:hAnsi="Times New Roman"/>
                <w:color w:val="000000" w:themeColor="text1"/>
                <w:highlight w:val="yellow"/>
                <w:lang w:eastAsia="ru-RU"/>
              </w:rPr>
              <w:t>[●]</w:t>
            </w:r>
          </w:p>
        </w:tc>
      </w:tr>
      <w:tr w:rsidR="0001456B" w:rsidRPr="001C6AE2" w:rsidTr="00385F3A">
        <w:trPr>
          <w:gridAfter w:val="1"/>
          <w:wAfter w:w="1045" w:type="dxa"/>
          <w:trHeight w:val="237"/>
        </w:trPr>
        <w:tc>
          <w:tcPr>
            <w:tcW w:w="2972" w:type="dxa"/>
          </w:tcPr>
          <w:p w:rsidR="00A05D3A" w:rsidRPr="001C6AE2" w:rsidRDefault="00A05D3A" w:rsidP="00385F3A">
            <w:pPr>
              <w:tabs>
                <w:tab w:val="left" w:pos="9214"/>
              </w:tabs>
              <w:spacing w:before="100" w:beforeAutospacing="1" w:after="0" w:line="240" w:lineRule="auto"/>
              <w:jc w:val="both"/>
              <w:rPr>
                <w:rFonts w:ascii="Times New Roman" w:hAnsi="Times New Roman"/>
                <w:bCs/>
                <w:color w:val="000000" w:themeColor="text1"/>
                <w:lang w:eastAsia="ru-RU"/>
              </w:rPr>
            </w:pPr>
            <w:r w:rsidRPr="001C6AE2">
              <w:rPr>
                <w:rFonts w:ascii="Times New Roman" w:hAnsi="Times New Roman"/>
                <w:bCs/>
                <w:color w:val="000000" w:themeColor="text1"/>
                <w:lang w:eastAsia="ru-RU"/>
              </w:rPr>
              <w:t>БИК:</w:t>
            </w:r>
          </w:p>
        </w:tc>
        <w:tc>
          <w:tcPr>
            <w:tcW w:w="5978" w:type="dxa"/>
            <w:gridSpan w:val="2"/>
          </w:tcPr>
          <w:p w:rsidR="00A05D3A" w:rsidRPr="001C6AE2" w:rsidRDefault="00A05D3A" w:rsidP="00385F3A">
            <w:pPr>
              <w:tabs>
                <w:tab w:val="left" w:pos="9214"/>
              </w:tabs>
              <w:spacing w:before="100" w:beforeAutospacing="1" w:after="0" w:line="240" w:lineRule="auto"/>
              <w:jc w:val="both"/>
              <w:rPr>
                <w:rFonts w:ascii="Times New Roman" w:hAnsi="Times New Roman"/>
                <w:bCs/>
                <w:color w:val="000000" w:themeColor="text1"/>
                <w:lang w:eastAsia="ru-RU"/>
              </w:rPr>
            </w:pPr>
            <w:r w:rsidRPr="001C6AE2">
              <w:rPr>
                <w:rFonts w:ascii="Times New Roman" w:hAnsi="Times New Roman"/>
                <w:color w:val="000000" w:themeColor="text1"/>
                <w:highlight w:val="yellow"/>
                <w:lang w:eastAsia="ru-RU"/>
              </w:rPr>
              <w:t>[●]</w:t>
            </w:r>
          </w:p>
        </w:tc>
      </w:tr>
      <w:tr w:rsidR="0001456B" w:rsidRPr="001C6AE2" w:rsidTr="00385F3A">
        <w:trPr>
          <w:gridAfter w:val="1"/>
          <w:wAfter w:w="1045" w:type="dxa"/>
          <w:trHeight w:val="237"/>
        </w:trPr>
        <w:tc>
          <w:tcPr>
            <w:tcW w:w="2972" w:type="dxa"/>
          </w:tcPr>
          <w:p w:rsidR="00A05D3A" w:rsidRPr="001C6AE2" w:rsidRDefault="00A05D3A" w:rsidP="00385F3A">
            <w:pPr>
              <w:tabs>
                <w:tab w:val="left" w:pos="9214"/>
              </w:tabs>
              <w:spacing w:before="100" w:beforeAutospacing="1" w:after="0" w:line="240" w:lineRule="auto"/>
              <w:jc w:val="both"/>
              <w:rPr>
                <w:rFonts w:ascii="Times New Roman" w:hAnsi="Times New Roman"/>
                <w:bCs/>
                <w:color w:val="000000" w:themeColor="text1"/>
                <w:lang w:eastAsia="ru-RU"/>
              </w:rPr>
            </w:pPr>
            <w:r w:rsidRPr="001C6AE2">
              <w:rPr>
                <w:rFonts w:ascii="Times New Roman" w:hAnsi="Times New Roman"/>
                <w:bCs/>
                <w:color w:val="000000" w:themeColor="text1"/>
                <w:lang w:eastAsia="ru-RU"/>
              </w:rPr>
              <w:t>ОГРН:</w:t>
            </w:r>
          </w:p>
        </w:tc>
        <w:tc>
          <w:tcPr>
            <w:tcW w:w="5978" w:type="dxa"/>
            <w:gridSpan w:val="2"/>
          </w:tcPr>
          <w:p w:rsidR="00A05D3A" w:rsidRPr="001C6AE2" w:rsidRDefault="00A05D3A" w:rsidP="00385F3A">
            <w:pPr>
              <w:tabs>
                <w:tab w:val="left" w:pos="9214"/>
              </w:tabs>
              <w:spacing w:before="100" w:beforeAutospacing="1" w:after="0" w:line="240" w:lineRule="auto"/>
              <w:jc w:val="both"/>
              <w:rPr>
                <w:rFonts w:ascii="Times New Roman" w:hAnsi="Times New Roman"/>
                <w:bCs/>
                <w:color w:val="000000" w:themeColor="text1"/>
                <w:lang w:eastAsia="ru-RU"/>
              </w:rPr>
            </w:pPr>
            <w:r w:rsidRPr="001C6AE2">
              <w:rPr>
                <w:rFonts w:ascii="Times New Roman" w:hAnsi="Times New Roman"/>
                <w:color w:val="000000" w:themeColor="text1"/>
                <w:highlight w:val="yellow"/>
                <w:lang w:eastAsia="ru-RU"/>
              </w:rPr>
              <w:t>[●]</w:t>
            </w:r>
          </w:p>
        </w:tc>
      </w:tr>
      <w:tr w:rsidR="0001456B" w:rsidRPr="001C6AE2" w:rsidTr="00385F3A">
        <w:trPr>
          <w:gridAfter w:val="1"/>
          <w:wAfter w:w="1045" w:type="dxa"/>
          <w:trHeight w:val="487"/>
        </w:trPr>
        <w:tc>
          <w:tcPr>
            <w:tcW w:w="2972" w:type="dxa"/>
          </w:tcPr>
          <w:p w:rsidR="00A05D3A" w:rsidRPr="001C6AE2" w:rsidRDefault="00A05D3A" w:rsidP="00385F3A">
            <w:pPr>
              <w:tabs>
                <w:tab w:val="left" w:pos="9214"/>
              </w:tabs>
              <w:spacing w:before="100" w:beforeAutospacing="1" w:after="0" w:line="240" w:lineRule="auto"/>
              <w:jc w:val="both"/>
              <w:rPr>
                <w:rFonts w:ascii="Times New Roman" w:hAnsi="Times New Roman"/>
                <w:bCs/>
                <w:color w:val="000000" w:themeColor="text1"/>
                <w:lang w:eastAsia="ru-RU"/>
              </w:rPr>
            </w:pPr>
            <w:r w:rsidRPr="001C6AE2">
              <w:rPr>
                <w:rFonts w:ascii="Times New Roman" w:hAnsi="Times New Roman"/>
                <w:bCs/>
                <w:color w:val="000000" w:themeColor="text1"/>
                <w:lang w:eastAsia="ru-RU"/>
              </w:rPr>
              <w:t>ОКПО:</w:t>
            </w:r>
          </w:p>
        </w:tc>
        <w:tc>
          <w:tcPr>
            <w:tcW w:w="5978" w:type="dxa"/>
            <w:gridSpan w:val="2"/>
          </w:tcPr>
          <w:p w:rsidR="00A05D3A" w:rsidRPr="001C6AE2" w:rsidRDefault="00A05D3A" w:rsidP="00385F3A">
            <w:pPr>
              <w:tabs>
                <w:tab w:val="left" w:pos="9214"/>
              </w:tabs>
              <w:spacing w:before="100" w:beforeAutospacing="1" w:after="0" w:line="240" w:lineRule="auto"/>
              <w:jc w:val="both"/>
              <w:rPr>
                <w:rFonts w:ascii="Times New Roman" w:hAnsi="Times New Roman"/>
                <w:bCs/>
                <w:color w:val="000000" w:themeColor="text1"/>
                <w:lang w:eastAsia="ru-RU"/>
              </w:rPr>
            </w:pPr>
            <w:r w:rsidRPr="001C6AE2">
              <w:rPr>
                <w:rFonts w:ascii="Times New Roman" w:hAnsi="Times New Roman"/>
                <w:color w:val="000000" w:themeColor="text1"/>
                <w:highlight w:val="yellow"/>
                <w:lang w:eastAsia="ru-RU"/>
              </w:rPr>
              <w:t>[●]</w:t>
            </w:r>
          </w:p>
        </w:tc>
      </w:tr>
      <w:tr w:rsidR="0001456B" w:rsidRPr="001C6AE2" w:rsidTr="00B02152">
        <w:tblPrEx>
          <w:tblLook w:val="01E0" w:firstRow="1" w:lastRow="1" w:firstColumn="1" w:lastColumn="1" w:noHBand="0" w:noVBand="0"/>
        </w:tblPrEx>
        <w:trPr>
          <w:trHeight w:val="797"/>
        </w:trPr>
        <w:tc>
          <w:tcPr>
            <w:tcW w:w="5103" w:type="dxa"/>
            <w:gridSpan w:val="2"/>
          </w:tcPr>
          <w:p w:rsidR="00A05D3A" w:rsidRPr="001C6AE2" w:rsidRDefault="00A05D3A" w:rsidP="0020408F">
            <w:pPr>
              <w:tabs>
                <w:tab w:val="left" w:pos="600"/>
                <w:tab w:val="left" w:pos="4962"/>
                <w:tab w:val="left" w:pos="9214"/>
              </w:tabs>
              <w:spacing w:before="120" w:after="120" w:line="240" w:lineRule="auto"/>
              <w:ind w:left="180"/>
              <w:rPr>
                <w:rFonts w:ascii="Times New Roman" w:hAnsi="Times New Roman"/>
                <w:b/>
                <w:bCs/>
                <w:color w:val="000000" w:themeColor="text1"/>
              </w:rPr>
            </w:pPr>
            <w:r w:rsidRPr="001C6AE2">
              <w:rPr>
                <w:rFonts w:ascii="Times New Roman" w:hAnsi="Times New Roman"/>
                <w:b/>
                <w:bCs/>
                <w:color w:val="000000" w:themeColor="text1"/>
              </w:rPr>
              <w:br w:type="page"/>
            </w:r>
          </w:p>
          <w:p w:rsidR="00A05D3A" w:rsidRPr="001C6AE2" w:rsidRDefault="00A05D3A" w:rsidP="0020408F">
            <w:pPr>
              <w:tabs>
                <w:tab w:val="left" w:pos="600"/>
                <w:tab w:val="left" w:pos="4962"/>
                <w:tab w:val="left" w:pos="9214"/>
              </w:tabs>
              <w:spacing w:before="120" w:after="120" w:line="240" w:lineRule="auto"/>
              <w:ind w:left="180"/>
              <w:rPr>
                <w:rFonts w:ascii="Times New Roman" w:hAnsi="Times New Roman"/>
                <w:b/>
                <w:bCs/>
                <w:color w:val="000000" w:themeColor="text1"/>
              </w:rPr>
            </w:pPr>
            <w:r w:rsidRPr="001C6AE2">
              <w:rPr>
                <w:rFonts w:ascii="Times New Roman" w:hAnsi="Times New Roman"/>
                <w:b/>
                <w:color w:val="000000" w:themeColor="text1"/>
                <w:lang w:eastAsia="ru-RU"/>
              </w:rPr>
              <w:t>Заказчик</w:t>
            </w:r>
          </w:p>
          <w:p w:rsidR="00A05D3A" w:rsidRPr="001C6AE2" w:rsidRDefault="00A05D3A" w:rsidP="00FC7CD3">
            <w:pPr>
              <w:tabs>
                <w:tab w:val="left" w:pos="600"/>
                <w:tab w:val="left" w:pos="4962"/>
                <w:tab w:val="left" w:pos="9214"/>
              </w:tabs>
              <w:spacing w:before="120" w:after="120" w:line="240" w:lineRule="auto"/>
              <w:ind w:left="180"/>
              <w:rPr>
                <w:rFonts w:ascii="Times New Roman" w:hAnsi="Times New Roman"/>
                <w:b/>
                <w:color w:val="000000" w:themeColor="text1"/>
                <w:lang w:eastAsia="ru-RU"/>
              </w:rPr>
            </w:pPr>
          </w:p>
        </w:tc>
        <w:tc>
          <w:tcPr>
            <w:tcW w:w="4892" w:type="dxa"/>
            <w:gridSpan w:val="2"/>
          </w:tcPr>
          <w:p w:rsidR="00A05D3A" w:rsidRPr="001C6AE2" w:rsidRDefault="00A05D3A" w:rsidP="00FC7CD3">
            <w:pPr>
              <w:tabs>
                <w:tab w:val="left" w:pos="600"/>
                <w:tab w:val="left" w:pos="4962"/>
                <w:tab w:val="left" w:pos="9214"/>
              </w:tabs>
              <w:spacing w:before="120" w:after="120" w:line="240" w:lineRule="auto"/>
              <w:ind w:left="180"/>
              <w:rPr>
                <w:rFonts w:ascii="Times New Roman" w:hAnsi="Times New Roman"/>
                <w:b/>
                <w:color w:val="000000" w:themeColor="text1"/>
                <w:lang w:eastAsia="ru-RU"/>
              </w:rPr>
            </w:pPr>
          </w:p>
          <w:p w:rsidR="00A05D3A" w:rsidRPr="001C6AE2" w:rsidRDefault="00A05D3A" w:rsidP="00FC7CD3">
            <w:pPr>
              <w:tabs>
                <w:tab w:val="left" w:pos="600"/>
                <w:tab w:val="left" w:pos="4962"/>
                <w:tab w:val="left" w:pos="9214"/>
              </w:tabs>
              <w:spacing w:before="120" w:after="120" w:line="240" w:lineRule="auto"/>
              <w:ind w:left="180"/>
              <w:rPr>
                <w:rFonts w:ascii="Times New Roman" w:hAnsi="Times New Roman"/>
                <w:b/>
                <w:color w:val="000000" w:themeColor="text1"/>
                <w:lang w:eastAsia="ru-RU"/>
              </w:rPr>
            </w:pPr>
            <w:r w:rsidRPr="001C6AE2">
              <w:rPr>
                <w:rFonts w:ascii="Times New Roman" w:hAnsi="Times New Roman"/>
                <w:b/>
                <w:color w:val="000000" w:themeColor="text1"/>
                <w:lang w:eastAsia="ru-RU"/>
              </w:rPr>
              <w:t>Подрядчик</w:t>
            </w:r>
          </w:p>
          <w:p w:rsidR="00A05D3A" w:rsidRPr="001C6AE2" w:rsidRDefault="00A05D3A" w:rsidP="00FC7CD3">
            <w:pPr>
              <w:tabs>
                <w:tab w:val="left" w:pos="600"/>
                <w:tab w:val="left" w:pos="4962"/>
                <w:tab w:val="left" w:pos="9214"/>
              </w:tabs>
              <w:spacing w:before="120" w:after="120" w:line="240" w:lineRule="auto"/>
              <w:ind w:left="180"/>
              <w:rPr>
                <w:rFonts w:ascii="Times New Roman" w:hAnsi="Times New Roman"/>
                <w:b/>
                <w:color w:val="000000" w:themeColor="text1"/>
                <w:lang w:eastAsia="ru-RU"/>
              </w:rPr>
            </w:pPr>
          </w:p>
          <w:p w:rsidR="00A05D3A" w:rsidRPr="001C6AE2" w:rsidRDefault="00A05D3A" w:rsidP="00FC7CD3">
            <w:pPr>
              <w:tabs>
                <w:tab w:val="left" w:pos="600"/>
                <w:tab w:val="left" w:pos="4962"/>
                <w:tab w:val="left" w:pos="9214"/>
              </w:tabs>
              <w:spacing w:before="120" w:after="120" w:line="240" w:lineRule="auto"/>
              <w:ind w:left="180"/>
              <w:rPr>
                <w:rFonts w:ascii="Times New Roman" w:hAnsi="Times New Roman"/>
                <w:b/>
                <w:color w:val="000000" w:themeColor="text1"/>
                <w:lang w:eastAsia="ru-RU"/>
              </w:rPr>
            </w:pPr>
          </w:p>
        </w:tc>
      </w:tr>
      <w:tr w:rsidR="0001456B" w:rsidRPr="001C6AE2" w:rsidTr="00B02152">
        <w:tblPrEx>
          <w:tblLook w:val="01E0" w:firstRow="1" w:lastRow="1" w:firstColumn="1" w:lastColumn="1" w:noHBand="0" w:noVBand="0"/>
        </w:tblPrEx>
        <w:trPr>
          <w:trHeight w:val="261"/>
        </w:trPr>
        <w:tc>
          <w:tcPr>
            <w:tcW w:w="5103" w:type="dxa"/>
            <w:gridSpan w:val="2"/>
          </w:tcPr>
          <w:p w:rsidR="00A05D3A" w:rsidRPr="001C6AE2" w:rsidRDefault="00A05D3A" w:rsidP="00FC7CD3">
            <w:pPr>
              <w:tabs>
                <w:tab w:val="left" w:pos="600"/>
                <w:tab w:val="left" w:pos="4962"/>
                <w:tab w:val="left" w:pos="9214"/>
              </w:tabs>
              <w:spacing w:before="120" w:after="120" w:line="240" w:lineRule="auto"/>
              <w:ind w:left="180"/>
              <w:rPr>
                <w:rFonts w:ascii="Times New Roman" w:hAnsi="Times New Roman"/>
                <w:color w:val="000000" w:themeColor="text1"/>
                <w:lang w:eastAsia="ru-RU"/>
              </w:rPr>
            </w:pPr>
          </w:p>
        </w:tc>
        <w:tc>
          <w:tcPr>
            <w:tcW w:w="4892" w:type="dxa"/>
            <w:gridSpan w:val="2"/>
          </w:tcPr>
          <w:p w:rsidR="00A05D3A" w:rsidRPr="001C6AE2" w:rsidRDefault="00A05D3A" w:rsidP="00FC7CD3">
            <w:pPr>
              <w:tabs>
                <w:tab w:val="left" w:pos="600"/>
                <w:tab w:val="left" w:pos="4962"/>
                <w:tab w:val="left" w:pos="9214"/>
              </w:tabs>
              <w:spacing w:before="120" w:after="120" w:line="240" w:lineRule="auto"/>
              <w:ind w:left="180"/>
              <w:rPr>
                <w:rFonts w:ascii="Times New Roman" w:hAnsi="Times New Roman"/>
                <w:color w:val="000000" w:themeColor="text1"/>
                <w:lang w:eastAsia="ru-RU"/>
              </w:rPr>
            </w:pPr>
          </w:p>
        </w:tc>
      </w:tr>
      <w:tr w:rsidR="0001456B" w:rsidRPr="001C6AE2" w:rsidTr="00B02152">
        <w:tblPrEx>
          <w:tblLook w:val="01E0" w:firstRow="1" w:lastRow="1" w:firstColumn="1" w:lastColumn="1" w:noHBand="0" w:noVBand="0"/>
        </w:tblPrEx>
        <w:trPr>
          <w:trHeight w:val="535"/>
        </w:trPr>
        <w:tc>
          <w:tcPr>
            <w:tcW w:w="5103" w:type="dxa"/>
            <w:gridSpan w:val="2"/>
          </w:tcPr>
          <w:p w:rsidR="00A05D3A" w:rsidRPr="001C6AE2" w:rsidRDefault="00A05D3A" w:rsidP="006A4988">
            <w:pPr>
              <w:tabs>
                <w:tab w:val="left" w:pos="600"/>
                <w:tab w:val="left" w:pos="4962"/>
                <w:tab w:val="left" w:pos="9214"/>
              </w:tabs>
              <w:spacing w:before="120" w:after="120" w:line="240" w:lineRule="auto"/>
              <w:ind w:left="180"/>
              <w:rPr>
                <w:rFonts w:ascii="Times New Roman" w:hAnsi="Times New Roman"/>
                <w:b/>
                <w:color w:val="000000" w:themeColor="text1"/>
                <w:lang w:eastAsia="ru-RU"/>
              </w:rPr>
            </w:pPr>
            <w:r w:rsidRPr="001C6AE2">
              <w:rPr>
                <w:rFonts w:ascii="Times New Roman" w:hAnsi="Times New Roman"/>
                <w:b/>
                <w:color w:val="000000" w:themeColor="text1"/>
                <w:lang w:eastAsia="ru-RU"/>
              </w:rPr>
              <w:t>________________/ _____________/</w:t>
            </w:r>
          </w:p>
        </w:tc>
        <w:tc>
          <w:tcPr>
            <w:tcW w:w="4892" w:type="dxa"/>
            <w:gridSpan w:val="2"/>
          </w:tcPr>
          <w:p w:rsidR="00A05D3A" w:rsidRPr="001C6AE2" w:rsidRDefault="00A05D3A" w:rsidP="006A4988">
            <w:pPr>
              <w:tabs>
                <w:tab w:val="left" w:pos="4962"/>
                <w:tab w:val="left" w:pos="9214"/>
              </w:tabs>
              <w:spacing w:before="120" w:after="120" w:line="240" w:lineRule="auto"/>
              <w:ind w:left="180"/>
              <w:rPr>
                <w:rFonts w:ascii="Times New Roman" w:hAnsi="Times New Roman"/>
                <w:color w:val="000000" w:themeColor="text1"/>
                <w:lang w:eastAsia="ru-RU"/>
              </w:rPr>
            </w:pPr>
            <w:r w:rsidRPr="001C6AE2">
              <w:rPr>
                <w:rFonts w:ascii="Times New Roman" w:hAnsi="Times New Roman"/>
                <w:color w:val="000000" w:themeColor="text1"/>
                <w:lang w:eastAsia="ru-RU"/>
              </w:rPr>
              <w:t>____</w:t>
            </w:r>
            <w:r w:rsidRPr="001C6AE2">
              <w:rPr>
                <w:rFonts w:ascii="Times New Roman" w:hAnsi="Times New Roman"/>
                <w:b/>
                <w:color w:val="000000" w:themeColor="text1"/>
                <w:lang w:eastAsia="ru-RU"/>
              </w:rPr>
              <w:t>__________/ ______________/</w:t>
            </w:r>
          </w:p>
        </w:tc>
      </w:tr>
      <w:tr w:rsidR="0001456B" w:rsidRPr="001C6AE2" w:rsidTr="00B02152">
        <w:tblPrEx>
          <w:tblLook w:val="01E0" w:firstRow="1" w:lastRow="1" w:firstColumn="1" w:lastColumn="1" w:noHBand="0" w:noVBand="0"/>
        </w:tblPrEx>
        <w:trPr>
          <w:trHeight w:val="261"/>
        </w:trPr>
        <w:tc>
          <w:tcPr>
            <w:tcW w:w="5103" w:type="dxa"/>
            <w:gridSpan w:val="2"/>
          </w:tcPr>
          <w:p w:rsidR="00A05D3A" w:rsidRPr="001C6AE2" w:rsidRDefault="00A05D3A" w:rsidP="00FC7CD3">
            <w:pPr>
              <w:tabs>
                <w:tab w:val="left" w:pos="600"/>
                <w:tab w:val="left" w:pos="4962"/>
                <w:tab w:val="left" w:pos="9214"/>
              </w:tabs>
              <w:spacing w:before="120" w:after="120" w:line="240" w:lineRule="auto"/>
              <w:ind w:left="180"/>
              <w:rPr>
                <w:rFonts w:ascii="Times New Roman" w:hAnsi="Times New Roman"/>
                <w:color w:val="000000" w:themeColor="text1"/>
                <w:lang w:eastAsia="ru-RU"/>
              </w:rPr>
            </w:pPr>
          </w:p>
        </w:tc>
        <w:tc>
          <w:tcPr>
            <w:tcW w:w="4892" w:type="dxa"/>
            <w:gridSpan w:val="2"/>
          </w:tcPr>
          <w:p w:rsidR="00A05D3A" w:rsidRPr="001C6AE2" w:rsidRDefault="00A05D3A" w:rsidP="00FC7CD3">
            <w:pPr>
              <w:tabs>
                <w:tab w:val="left" w:pos="600"/>
                <w:tab w:val="left" w:pos="4962"/>
                <w:tab w:val="left" w:pos="9214"/>
              </w:tabs>
              <w:spacing w:before="120" w:after="120" w:line="240" w:lineRule="auto"/>
              <w:ind w:left="180"/>
              <w:rPr>
                <w:rFonts w:ascii="Times New Roman" w:hAnsi="Times New Roman"/>
                <w:color w:val="000000" w:themeColor="text1"/>
                <w:lang w:eastAsia="ru-RU"/>
              </w:rPr>
            </w:pPr>
          </w:p>
        </w:tc>
      </w:tr>
      <w:tr w:rsidR="0001456B" w:rsidRPr="001C6AE2" w:rsidTr="00B02152">
        <w:tblPrEx>
          <w:tblLook w:val="01E0" w:firstRow="1" w:lastRow="1" w:firstColumn="1" w:lastColumn="1" w:noHBand="0" w:noVBand="0"/>
        </w:tblPrEx>
        <w:trPr>
          <w:trHeight w:val="261"/>
        </w:trPr>
        <w:tc>
          <w:tcPr>
            <w:tcW w:w="5103" w:type="dxa"/>
            <w:gridSpan w:val="2"/>
          </w:tcPr>
          <w:p w:rsidR="00A05D3A" w:rsidRPr="001C6AE2" w:rsidRDefault="00A05D3A" w:rsidP="00FC7CD3">
            <w:pPr>
              <w:tabs>
                <w:tab w:val="left" w:pos="600"/>
                <w:tab w:val="left" w:pos="4962"/>
                <w:tab w:val="left" w:pos="9214"/>
              </w:tabs>
              <w:spacing w:before="120" w:after="120" w:line="240" w:lineRule="auto"/>
              <w:ind w:left="180"/>
              <w:rPr>
                <w:rFonts w:ascii="Times New Roman" w:hAnsi="Times New Roman"/>
                <w:color w:val="000000" w:themeColor="text1"/>
                <w:lang w:eastAsia="ru-RU"/>
              </w:rPr>
            </w:pPr>
            <w:r w:rsidRPr="001C6AE2">
              <w:rPr>
                <w:rFonts w:ascii="Times New Roman" w:hAnsi="Times New Roman"/>
                <w:color w:val="000000" w:themeColor="text1"/>
                <w:lang w:eastAsia="ru-RU"/>
              </w:rPr>
              <w:tab/>
              <w:t>М.П.</w:t>
            </w:r>
          </w:p>
        </w:tc>
        <w:tc>
          <w:tcPr>
            <w:tcW w:w="4892" w:type="dxa"/>
            <w:gridSpan w:val="2"/>
          </w:tcPr>
          <w:p w:rsidR="00A05D3A" w:rsidRPr="001C6AE2" w:rsidRDefault="00A05D3A" w:rsidP="006A4988">
            <w:pPr>
              <w:tabs>
                <w:tab w:val="left" w:pos="600"/>
                <w:tab w:val="left" w:pos="4962"/>
                <w:tab w:val="left" w:pos="9214"/>
              </w:tabs>
              <w:spacing w:before="120" w:after="120" w:line="240" w:lineRule="auto"/>
              <w:ind w:left="180"/>
              <w:rPr>
                <w:rFonts w:ascii="Times New Roman" w:hAnsi="Times New Roman"/>
                <w:color w:val="000000" w:themeColor="text1"/>
                <w:lang w:eastAsia="ru-RU"/>
              </w:rPr>
            </w:pPr>
            <w:r w:rsidRPr="001C6AE2">
              <w:rPr>
                <w:rFonts w:ascii="Times New Roman" w:hAnsi="Times New Roman"/>
                <w:color w:val="000000" w:themeColor="text1"/>
                <w:lang w:eastAsia="ru-RU"/>
              </w:rPr>
              <w:tab/>
              <w:t>М.П.</w:t>
            </w:r>
          </w:p>
        </w:tc>
      </w:tr>
    </w:tbl>
    <w:p w:rsidR="00A05D3A" w:rsidRPr="001C6AE2" w:rsidRDefault="00A05D3A" w:rsidP="00A35F71">
      <w:pPr>
        <w:pStyle w:val="12"/>
        <w:suppressLineNumbers/>
        <w:suppressAutoHyphens/>
        <w:contextualSpacing/>
        <w:jc w:val="left"/>
        <w:rPr>
          <w:bCs/>
          <w:color w:val="000000" w:themeColor="text1"/>
          <w:sz w:val="22"/>
          <w:szCs w:val="22"/>
          <w:lang w:val="ru-RU"/>
        </w:rPr>
      </w:pPr>
    </w:p>
    <w:p w:rsidR="00A05D3A" w:rsidRPr="001C6AE2" w:rsidRDefault="00A05D3A">
      <w:pPr>
        <w:rPr>
          <w:rFonts w:ascii="Times New Roman" w:hAnsi="Times New Roman"/>
          <w:b/>
          <w:bCs/>
          <w:color w:val="000000" w:themeColor="text1"/>
        </w:rPr>
      </w:pPr>
      <w:r w:rsidRPr="001C6AE2">
        <w:rPr>
          <w:rFonts w:ascii="Times New Roman" w:hAnsi="Times New Roman"/>
          <w:bCs/>
          <w:color w:val="000000" w:themeColor="text1"/>
        </w:rPr>
        <w:br w:type="page"/>
      </w:r>
    </w:p>
    <w:p w:rsidR="00A05D3A" w:rsidRPr="001C6AE2" w:rsidRDefault="00A05D3A" w:rsidP="00A35F71">
      <w:pPr>
        <w:pStyle w:val="12"/>
        <w:suppressLineNumbers/>
        <w:suppressAutoHyphens/>
        <w:contextualSpacing/>
        <w:jc w:val="right"/>
        <w:rPr>
          <w:color w:val="000000" w:themeColor="text1"/>
          <w:sz w:val="22"/>
          <w:szCs w:val="22"/>
          <w:lang w:val="ru-RU"/>
        </w:rPr>
      </w:pPr>
      <w:r w:rsidRPr="001C6AE2">
        <w:rPr>
          <w:color w:val="000000" w:themeColor="text1"/>
          <w:sz w:val="22"/>
          <w:szCs w:val="22"/>
          <w:lang w:val="ru-RU"/>
        </w:rPr>
        <w:lastRenderedPageBreak/>
        <w:t xml:space="preserve">Приложение № 1 </w:t>
      </w:r>
    </w:p>
    <w:p w:rsidR="00A05D3A" w:rsidRPr="001C6AE2" w:rsidRDefault="00A05D3A" w:rsidP="00A35F71">
      <w:pPr>
        <w:pStyle w:val="12"/>
        <w:suppressLineNumbers/>
        <w:suppressAutoHyphens/>
        <w:contextualSpacing/>
        <w:jc w:val="right"/>
        <w:rPr>
          <w:bCs/>
          <w:caps/>
          <w:color w:val="000000" w:themeColor="text1"/>
          <w:sz w:val="22"/>
          <w:szCs w:val="22"/>
          <w:lang w:val="ru-RU"/>
        </w:rPr>
      </w:pPr>
      <w:r w:rsidRPr="001C6AE2">
        <w:rPr>
          <w:color w:val="000000" w:themeColor="text1"/>
          <w:sz w:val="22"/>
          <w:szCs w:val="22"/>
          <w:lang w:val="ru-RU"/>
        </w:rPr>
        <w:t xml:space="preserve">к Договору № </w:t>
      </w:r>
      <w:r w:rsidRPr="001C6AE2">
        <w:rPr>
          <w:color w:val="000000" w:themeColor="text1"/>
          <w:sz w:val="22"/>
          <w:szCs w:val="22"/>
          <w:highlight w:val="yellow"/>
          <w:lang w:val="ru-RU"/>
        </w:rPr>
        <w:t>[●]</w:t>
      </w:r>
      <w:r w:rsidRPr="001C6AE2">
        <w:rPr>
          <w:color w:val="000000" w:themeColor="text1"/>
          <w:sz w:val="22"/>
          <w:szCs w:val="22"/>
          <w:lang w:val="ru-RU"/>
        </w:rPr>
        <w:t xml:space="preserve"> от </w:t>
      </w:r>
      <w:r w:rsidRPr="001C6AE2">
        <w:rPr>
          <w:color w:val="000000" w:themeColor="text1"/>
          <w:sz w:val="22"/>
          <w:szCs w:val="22"/>
          <w:highlight w:val="yellow"/>
          <w:lang w:val="ru-RU"/>
        </w:rPr>
        <w:t>[●]</w:t>
      </w:r>
      <w:r w:rsidRPr="001C6AE2">
        <w:rPr>
          <w:color w:val="000000" w:themeColor="text1"/>
          <w:sz w:val="22"/>
          <w:szCs w:val="22"/>
          <w:lang w:val="ru-RU"/>
        </w:rPr>
        <w:t xml:space="preserve">  </w:t>
      </w:r>
    </w:p>
    <w:p w:rsidR="00A05D3A" w:rsidRPr="001C6AE2" w:rsidRDefault="00A05D3A" w:rsidP="00A35F71">
      <w:pPr>
        <w:pStyle w:val="12"/>
        <w:suppressLineNumbers/>
        <w:suppressAutoHyphens/>
        <w:contextualSpacing/>
        <w:jc w:val="left"/>
        <w:rPr>
          <w:b w:val="0"/>
          <w:bCs/>
          <w:caps/>
          <w:color w:val="000000" w:themeColor="text1"/>
          <w:sz w:val="22"/>
          <w:szCs w:val="22"/>
          <w:lang w:val="ru-RU"/>
        </w:rPr>
      </w:pPr>
    </w:p>
    <w:p w:rsidR="00A05D3A" w:rsidRPr="001C6AE2" w:rsidRDefault="00A05D3A" w:rsidP="00A35F71">
      <w:pPr>
        <w:pStyle w:val="12"/>
        <w:suppressLineNumbers/>
        <w:suppressAutoHyphens/>
        <w:contextualSpacing/>
        <w:rPr>
          <w:bCs/>
          <w:color w:val="000000" w:themeColor="text1"/>
          <w:sz w:val="22"/>
          <w:szCs w:val="22"/>
          <w:lang w:val="ru-RU"/>
        </w:rPr>
      </w:pPr>
      <w:r w:rsidRPr="001C6AE2">
        <w:rPr>
          <w:color w:val="000000" w:themeColor="text1"/>
          <w:sz w:val="22"/>
          <w:szCs w:val="22"/>
          <w:lang w:val="ru-RU"/>
        </w:rPr>
        <w:t>ЦЕНА РАБОТ</w:t>
      </w:r>
      <w:r w:rsidRPr="001C6AE2">
        <w:rPr>
          <w:bCs/>
          <w:color w:val="000000" w:themeColor="text1"/>
          <w:sz w:val="22"/>
          <w:szCs w:val="22"/>
          <w:lang w:val="ru-RU"/>
        </w:rPr>
        <w:t xml:space="preserve"> </w:t>
      </w:r>
    </w:p>
    <w:p w:rsidR="00A05D3A" w:rsidRPr="001C6AE2" w:rsidRDefault="00A05D3A" w:rsidP="00A35F71">
      <w:pPr>
        <w:pStyle w:val="12"/>
        <w:suppressLineNumbers/>
        <w:suppressAutoHyphens/>
        <w:contextualSpacing/>
        <w:rPr>
          <w:bCs/>
          <w:color w:val="000000" w:themeColor="text1"/>
          <w:sz w:val="22"/>
          <w:szCs w:val="22"/>
          <w:lang w:val="ru-RU"/>
        </w:rPr>
      </w:pPr>
    </w:p>
    <w:p w:rsidR="00A05D3A" w:rsidRPr="001C6AE2" w:rsidRDefault="00A05D3A">
      <w:pPr>
        <w:rPr>
          <w:rFonts w:ascii="Times New Roman" w:hAnsi="Times New Roman"/>
          <w:b/>
          <w:bCs/>
          <w:color w:val="000000" w:themeColor="text1"/>
        </w:rPr>
      </w:pPr>
      <w:r w:rsidRPr="001C6AE2">
        <w:rPr>
          <w:rFonts w:ascii="Times New Roman" w:hAnsi="Times New Roman"/>
          <w:bCs/>
          <w:color w:val="000000" w:themeColor="text1"/>
        </w:rPr>
        <w:br w:type="page"/>
      </w:r>
    </w:p>
    <w:p w:rsidR="00A05D3A" w:rsidRPr="001C6AE2" w:rsidRDefault="00A05D3A" w:rsidP="00A35F71">
      <w:pPr>
        <w:pStyle w:val="12"/>
        <w:suppressLineNumbers/>
        <w:suppressAutoHyphens/>
        <w:contextualSpacing/>
        <w:jc w:val="right"/>
        <w:rPr>
          <w:color w:val="000000" w:themeColor="text1"/>
          <w:sz w:val="22"/>
          <w:szCs w:val="22"/>
          <w:lang w:val="ru-RU"/>
        </w:rPr>
      </w:pPr>
      <w:r w:rsidRPr="001C6AE2">
        <w:rPr>
          <w:color w:val="000000" w:themeColor="text1"/>
          <w:sz w:val="22"/>
          <w:szCs w:val="22"/>
          <w:lang w:val="ru-RU"/>
        </w:rPr>
        <w:lastRenderedPageBreak/>
        <w:t xml:space="preserve">Приложение № 2 </w:t>
      </w:r>
    </w:p>
    <w:p w:rsidR="00A05D3A" w:rsidRPr="001C6AE2" w:rsidRDefault="00A05D3A" w:rsidP="00A35F71">
      <w:pPr>
        <w:pStyle w:val="12"/>
        <w:suppressLineNumbers/>
        <w:suppressAutoHyphens/>
        <w:contextualSpacing/>
        <w:jc w:val="right"/>
        <w:rPr>
          <w:bCs/>
          <w:caps/>
          <w:color w:val="000000" w:themeColor="text1"/>
          <w:sz w:val="22"/>
          <w:szCs w:val="22"/>
          <w:lang w:val="ru-RU"/>
        </w:rPr>
      </w:pPr>
      <w:r w:rsidRPr="001C6AE2">
        <w:rPr>
          <w:color w:val="000000" w:themeColor="text1"/>
          <w:sz w:val="22"/>
          <w:szCs w:val="22"/>
          <w:lang w:val="ru-RU"/>
        </w:rPr>
        <w:t xml:space="preserve">к Договору № </w:t>
      </w:r>
      <w:r w:rsidRPr="001C6AE2">
        <w:rPr>
          <w:color w:val="000000" w:themeColor="text1"/>
          <w:sz w:val="22"/>
          <w:szCs w:val="22"/>
          <w:highlight w:val="yellow"/>
          <w:lang w:val="ru-RU"/>
        </w:rPr>
        <w:t>[●]</w:t>
      </w:r>
      <w:r w:rsidRPr="001C6AE2">
        <w:rPr>
          <w:color w:val="000000" w:themeColor="text1"/>
          <w:sz w:val="22"/>
          <w:szCs w:val="22"/>
          <w:lang w:val="ru-RU"/>
        </w:rPr>
        <w:t xml:space="preserve"> от </w:t>
      </w:r>
      <w:r w:rsidRPr="001C6AE2">
        <w:rPr>
          <w:color w:val="000000" w:themeColor="text1"/>
          <w:sz w:val="22"/>
          <w:szCs w:val="22"/>
          <w:highlight w:val="yellow"/>
          <w:lang w:val="ru-RU"/>
        </w:rPr>
        <w:t>[●]</w:t>
      </w:r>
      <w:r w:rsidRPr="001C6AE2">
        <w:rPr>
          <w:color w:val="000000" w:themeColor="text1"/>
          <w:sz w:val="22"/>
          <w:szCs w:val="22"/>
          <w:lang w:val="ru-RU"/>
        </w:rPr>
        <w:t xml:space="preserve">  </w:t>
      </w:r>
    </w:p>
    <w:p w:rsidR="00A05D3A" w:rsidRPr="001C6AE2" w:rsidRDefault="00A05D3A" w:rsidP="00A35F71">
      <w:pPr>
        <w:pStyle w:val="12"/>
        <w:suppressLineNumbers/>
        <w:suppressAutoHyphens/>
        <w:contextualSpacing/>
        <w:jc w:val="left"/>
        <w:rPr>
          <w:b w:val="0"/>
          <w:bCs/>
          <w:caps/>
          <w:color w:val="000000" w:themeColor="text1"/>
          <w:sz w:val="22"/>
          <w:szCs w:val="22"/>
          <w:lang w:val="ru-RU"/>
        </w:rPr>
      </w:pPr>
    </w:p>
    <w:p w:rsidR="00A05D3A" w:rsidRPr="001C6AE2" w:rsidRDefault="00A05D3A" w:rsidP="00A35F71">
      <w:pPr>
        <w:pStyle w:val="12"/>
        <w:suppressLineNumbers/>
        <w:suppressAutoHyphens/>
        <w:contextualSpacing/>
        <w:rPr>
          <w:color w:val="000000" w:themeColor="text1"/>
          <w:sz w:val="22"/>
          <w:szCs w:val="22"/>
          <w:lang w:val="ru-RU"/>
        </w:rPr>
      </w:pPr>
      <w:r w:rsidRPr="001C6AE2">
        <w:rPr>
          <w:color w:val="000000" w:themeColor="text1"/>
          <w:sz w:val="22"/>
          <w:szCs w:val="22"/>
          <w:lang w:val="ru-RU"/>
        </w:rPr>
        <w:t>ПЕРЕЧЕНЬ ИСХОДНЫХ ДАННЫХ</w:t>
      </w:r>
    </w:p>
    <w:p w:rsidR="00A05D3A" w:rsidRDefault="00A05D3A">
      <w:pPr>
        <w:rPr>
          <w:rFonts w:ascii="Times New Roman" w:hAnsi="Times New Roman"/>
          <w:color w:val="000000" w:themeColor="text1"/>
        </w:rPr>
      </w:pPr>
    </w:p>
    <w:p w:rsidR="0069171A" w:rsidRPr="00A43980" w:rsidRDefault="0069171A" w:rsidP="0069171A">
      <w:pPr>
        <w:pStyle w:val="a4"/>
        <w:numPr>
          <w:ilvl w:val="0"/>
          <w:numId w:val="56"/>
        </w:numPr>
        <w:spacing w:after="120" w:line="360" w:lineRule="auto"/>
        <w:ind w:left="453" w:right="176" w:hanging="357"/>
        <w:contextualSpacing/>
        <w:jc w:val="both"/>
        <w:rPr>
          <w:szCs w:val="24"/>
        </w:rPr>
      </w:pPr>
      <w:r w:rsidRPr="00A43980">
        <w:rPr>
          <w:szCs w:val="24"/>
        </w:rPr>
        <w:t>Проект планировки территории Инновационного центра «Сколково»</w:t>
      </w:r>
    </w:p>
    <w:p w:rsidR="0069171A" w:rsidRPr="00A43980" w:rsidRDefault="0069171A" w:rsidP="0069171A">
      <w:pPr>
        <w:pStyle w:val="a4"/>
        <w:numPr>
          <w:ilvl w:val="0"/>
          <w:numId w:val="56"/>
        </w:numPr>
        <w:spacing w:after="120" w:line="360" w:lineRule="auto"/>
        <w:ind w:left="453" w:right="176" w:hanging="357"/>
        <w:contextualSpacing/>
        <w:jc w:val="both"/>
        <w:rPr>
          <w:szCs w:val="24"/>
        </w:rPr>
      </w:pPr>
      <w:r w:rsidRPr="00A43980">
        <w:rPr>
          <w:szCs w:val="24"/>
        </w:rPr>
        <w:t>Градостроительный план земельного участка (далее - ГПЗУ)</w:t>
      </w:r>
    </w:p>
    <w:p w:rsidR="0069171A" w:rsidRPr="00A43980" w:rsidRDefault="0069171A" w:rsidP="0069171A">
      <w:pPr>
        <w:pStyle w:val="a4"/>
        <w:numPr>
          <w:ilvl w:val="0"/>
          <w:numId w:val="56"/>
        </w:numPr>
        <w:spacing w:after="120" w:line="360" w:lineRule="auto"/>
        <w:ind w:left="453" w:right="176" w:hanging="357"/>
        <w:contextualSpacing/>
        <w:jc w:val="both"/>
        <w:rPr>
          <w:szCs w:val="24"/>
        </w:rPr>
      </w:pPr>
      <w:r w:rsidRPr="00A43980">
        <w:rPr>
          <w:szCs w:val="24"/>
        </w:rPr>
        <w:t>Предварительные технические условия подключения объекта капитального строительства к общегородским системам инженерно-технического обеспечения, на территории инновационного центра «Сколково»</w:t>
      </w:r>
    </w:p>
    <w:p w:rsidR="0069171A" w:rsidRPr="00F07EB1" w:rsidRDefault="0069171A" w:rsidP="0069171A">
      <w:pPr>
        <w:pStyle w:val="a4"/>
        <w:numPr>
          <w:ilvl w:val="0"/>
          <w:numId w:val="56"/>
        </w:numPr>
        <w:spacing w:after="120" w:line="360" w:lineRule="auto"/>
        <w:ind w:left="453" w:right="176" w:hanging="357"/>
        <w:contextualSpacing/>
        <w:jc w:val="both"/>
        <w:rPr>
          <w:szCs w:val="24"/>
        </w:rPr>
      </w:pPr>
      <w:r w:rsidRPr="00F07EB1">
        <w:rPr>
          <w:szCs w:val="24"/>
        </w:rPr>
        <w:t>Зеленый Кодекс ИЦ Сколково</w:t>
      </w:r>
    </w:p>
    <w:p w:rsidR="0069171A" w:rsidRPr="00F07EB1" w:rsidRDefault="0069171A" w:rsidP="0069171A">
      <w:pPr>
        <w:pStyle w:val="a4"/>
        <w:numPr>
          <w:ilvl w:val="0"/>
          <w:numId w:val="56"/>
        </w:numPr>
        <w:spacing w:after="120" w:line="360" w:lineRule="auto"/>
        <w:ind w:left="453" w:right="176" w:hanging="357"/>
        <w:contextualSpacing/>
        <w:jc w:val="both"/>
        <w:rPr>
          <w:szCs w:val="24"/>
        </w:rPr>
      </w:pPr>
      <w:r w:rsidRPr="00F07EB1">
        <w:rPr>
          <w:szCs w:val="24"/>
        </w:rPr>
        <w:t>Концепция обеспечения комплексной безопасности и антитеррористической защищенности инновационного центра «Сколково», расположенного по адресу: Московская область, Одинцовский район, пос. Новоивановское</w:t>
      </w:r>
    </w:p>
    <w:p w:rsidR="0069171A" w:rsidRPr="00F07EB1" w:rsidRDefault="0069171A" w:rsidP="0069171A">
      <w:pPr>
        <w:pStyle w:val="a4"/>
        <w:numPr>
          <w:ilvl w:val="0"/>
          <w:numId w:val="56"/>
        </w:numPr>
        <w:spacing w:after="120" w:line="360" w:lineRule="auto"/>
        <w:ind w:left="453" w:right="176" w:hanging="357"/>
        <w:contextualSpacing/>
        <w:jc w:val="both"/>
        <w:rPr>
          <w:szCs w:val="24"/>
        </w:rPr>
      </w:pPr>
      <w:r w:rsidRPr="00F07EB1">
        <w:rPr>
          <w:szCs w:val="24"/>
        </w:rPr>
        <w:t>Системный проект обеспечения комплексной безопасности и антитеррористической защищенности инновационного центра «Сколково», в том числе технические условия и технические требования на проектирование объектов инновационного центра «Сколково» в части обеспечения их безопасности</w:t>
      </w:r>
    </w:p>
    <w:p w:rsidR="0069171A" w:rsidRPr="00F07EB1" w:rsidRDefault="0069171A" w:rsidP="0069171A">
      <w:pPr>
        <w:pStyle w:val="a4"/>
        <w:numPr>
          <w:ilvl w:val="0"/>
          <w:numId w:val="56"/>
        </w:numPr>
        <w:spacing w:after="120" w:line="360" w:lineRule="auto"/>
        <w:ind w:left="453" w:right="176" w:hanging="357"/>
        <w:contextualSpacing/>
        <w:jc w:val="both"/>
        <w:rPr>
          <w:szCs w:val="24"/>
        </w:rPr>
      </w:pPr>
      <w:r w:rsidRPr="00F07EB1">
        <w:rPr>
          <w:szCs w:val="24"/>
        </w:rPr>
        <w:t>Проект подготовки территории ИЦ Сколково под строительство</w:t>
      </w:r>
    </w:p>
    <w:p w:rsidR="0069171A" w:rsidRPr="00F07EB1" w:rsidRDefault="0069171A" w:rsidP="0069171A">
      <w:pPr>
        <w:pStyle w:val="a4"/>
        <w:numPr>
          <w:ilvl w:val="0"/>
          <w:numId w:val="56"/>
        </w:numPr>
        <w:spacing w:after="120" w:line="360" w:lineRule="auto"/>
        <w:ind w:left="453" w:right="176" w:hanging="357"/>
        <w:contextualSpacing/>
        <w:jc w:val="both"/>
        <w:rPr>
          <w:szCs w:val="24"/>
        </w:rPr>
      </w:pPr>
      <w:r w:rsidRPr="00F07EB1">
        <w:rPr>
          <w:szCs w:val="24"/>
        </w:rPr>
        <w:t>Детализиро</w:t>
      </w:r>
      <w:r>
        <w:rPr>
          <w:szCs w:val="24"/>
        </w:rPr>
        <w:t>ванная концепция теплоснабжения</w:t>
      </w:r>
    </w:p>
    <w:p w:rsidR="0069171A" w:rsidRPr="00F07EB1" w:rsidRDefault="0069171A" w:rsidP="0069171A">
      <w:pPr>
        <w:pStyle w:val="a4"/>
        <w:numPr>
          <w:ilvl w:val="0"/>
          <w:numId w:val="56"/>
        </w:numPr>
        <w:spacing w:after="120" w:line="360" w:lineRule="auto"/>
        <w:ind w:left="453" w:right="176" w:hanging="357"/>
        <w:contextualSpacing/>
        <w:jc w:val="both"/>
        <w:rPr>
          <w:szCs w:val="24"/>
        </w:rPr>
      </w:pPr>
      <w:r w:rsidRPr="00F07EB1">
        <w:rPr>
          <w:szCs w:val="24"/>
        </w:rPr>
        <w:t>Детализирова</w:t>
      </w:r>
      <w:r>
        <w:rPr>
          <w:szCs w:val="24"/>
        </w:rPr>
        <w:t>нная концепция электроснабжения</w:t>
      </w:r>
    </w:p>
    <w:p w:rsidR="0069171A" w:rsidRPr="00F07EB1" w:rsidRDefault="0069171A" w:rsidP="0069171A">
      <w:pPr>
        <w:pStyle w:val="a4"/>
        <w:numPr>
          <w:ilvl w:val="0"/>
          <w:numId w:val="56"/>
        </w:numPr>
        <w:spacing w:after="120" w:line="360" w:lineRule="auto"/>
        <w:ind w:left="453" w:right="176" w:hanging="357"/>
        <w:contextualSpacing/>
        <w:jc w:val="both"/>
        <w:rPr>
          <w:szCs w:val="24"/>
        </w:rPr>
      </w:pPr>
      <w:r w:rsidRPr="00F07EB1">
        <w:rPr>
          <w:szCs w:val="24"/>
        </w:rPr>
        <w:t>Дизайн-код Бульвара и Парквея</w:t>
      </w:r>
    </w:p>
    <w:p w:rsidR="0069171A" w:rsidRPr="00F07EB1" w:rsidRDefault="0069171A" w:rsidP="0069171A">
      <w:pPr>
        <w:pStyle w:val="a4"/>
        <w:numPr>
          <w:ilvl w:val="0"/>
          <w:numId w:val="56"/>
        </w:numPr>
        <w:spacing w:after="120" w:line="360" w:lineRule="auto"/>
        <w:ind w:left="453" w:right="176" w:hanging="357"/>
        <w:contextualSpacing/>
        <w:jc w:val="both"/>
        <w:rPr>
          <w:szCs w:val="24"/>
        </w:rPr>
      </w:pPr>
      <w:r w:rsidRPr="00F07EB1">
        <w:rPr>
          <w:szCs w:val="24"/>
        </w:rPr>
        <w:t>Технические требования (Задания) и прочие документы и материалы, разработанные компанией Cisco Systems в интересах Заказчика в рамках Контракта на оказание услуг технического консалтинга, а также материалы тома Телекоммуникации утвержденного Заказчиком Генерального плана в масштабе 1:2000, совместно именуемые как “Технические требования к ИКТ-инфраструктуре” (ИКТ – Информационные и Коммуникационные Технологии)</w:t>
      </w:r>
    </w:p>
    <w:p w:rsidR="0069171A" w:rsidRPr="00F07EB1" w:rsidRDefault="0069171A" w:rsidP="0069171A">
      <w:pPr>
        <w:pStyle w:val="a4"/>
        <w:numPr>
          <w:ilvl w:val="0"/>
          <w:numId w:val="56"/>
        </w:numPr>
        <w:spacing w:after="0" w:line="240" w:lineRule="auto"/>
        <w:ind w:left="453" w:right="176" w:hanging="357"/>
        <w:contextualSpacing/>
        <w:jc w:val="both"/>
        <w:rPr>
          <w:szCs w:val="24"/>
        </w:rPr>
      </w:pPr>
      <w:r w:rsidRPr="00F07EB1">
        <w:rPr>
          <w:szCs w:val="24"/>
        </w:rPr>
        <w:t xml:space="preserve">Результаты Инженерных изысканий, выполненные по договорам с ООО «ВТМ Дорпроект» и ООО «Меридиан» в составе (применяется для проектирования улично-дорожной сети и инженерных сетей): </w:t>
      </w:r>
    </w:p>
    <w:p w:rsidR="0069171A" w:rsidRPr="00F07EB1" w:rsidRDefault="0069171A" w:rsidP="0069171A">
      <w:pPr>
        <w:numPr>
          <w:ilvl w:val="1"/>
          <w:numId w:val="55"/>
        </w:numPr>
        <w:contextualSpacing/>
        <w:rPr>
          <w:rFonts w:ascii="Times New Roman" w:hAnsi="Times New Roman"/>
          <w:sz w:val="24"/>
          <w:szCs w:val="24"/>
        </w:rPr>
      </w:pPr>
      <w:r w:rsidRPr="00F07EB1">
        <w:rPr>
          <w:rFonts w:ascii="Times New Roman" w:hAnsi="Times New Roman"/>
          <w:sz w:val="24"/>
          <w:szCs w:val="24"/>
        </w:rPr>
        <w:t>Инженерно-геологические изыскания</w:t>
      </w:r>
    </w:p>
    <w:p w:rsidR="0069171A" w:rsidRPr="00F07EB1" w:rsidRDefault="0069171A" w:rsidP="0069171A">
      <w:pPr>
        <w:numPr>
          <w:ilvl w:val="1"/>
          <w:numId w:val="55"/>
        </w:numPr>
        <w:contextualSpacing/>
        <w:rPr>
          <w:rFonts w:ascii="Times New Roman" w:hAnsi="Times New Roman"/>
          <w:sz w:val="24"/>
          <w:szCs w:val="24"/>
        </w:rPr>
      </w:pPr>
      <w:r w:rsidRPr="00F07EB1">
        <w:rPr>
          <w:rFonts w:ascii="Times New Roman" w:hAnsi="Times New Roman"/>
          <w:sz w:val="24"/>
          <w:szCs w:val="24"/>
        </w:rPr>
        <w:t>Инженерно-гидрометеорологические изыскания</w:t>
      </w:r>
    </w:p>
    <w:p w:rsidR="0069171A" w:rsidRPr="00F07EB1" w:rsidRDefault="0069171A" w:rsidP="0069171A">
      <w:pPr>
        <w:numPr>
          <w:ilvl w:val="1"/>
          <w:numId w:val="55"/>
        </w:numPr>
        <w:contextualSpacing/>
        <w:rPr>
          <w:rFonts w:ascii="Times New Roman" w:hAnsi="Times New Roman"/>
          <w:sz w:val="24"/>
          <w:szCs w:val="24"/>
        </w:rPr>
      </w:pPr>
      <w:r w:rsidRPr="00F07EB1">
        <w:rPr>
          <w:rFonts w:ascii="Times New Roman" w:hAnsi="Times New Roman"/>
          <w:sz w:val="24"/>
          <w:szCs w:val="24"/>
        </w:rPr>
        <w:t xml:space="preserve">Гидрогеологические изыскания </w:t>
      </w:r>
    </w:p>
    <w:p w:rsidR="0069171A" w:rsidRPr="00F07EB1" w:rsidRDefault="0069171A" w:rsidP="0069171A">
      <w:pPr>
        <w:numPr>
          <w:ilvl w:val="1"/>
          <w:numId w:val="55"/>
        </w:numPr>
        <w:contextualSpacing/>
        <w:rPr>
          <w:rFonts w:ascii="Times New Roman" w:hAnsi="Times New Roman"/>
          <w:sz w:val="24"/>
          <w:szCs w:val="24"/>
        </w:rPr>
      </w:pPr>
      <w:r w:rsidRPr="00F07EB1">
        <w:rPr>
          <w:rFonts w:ascii="Times New Roman" w:hAnsi="Times New Roman"/>
          <w:sz w:val="24"/>
          <w:szCs w:val="24"/>
        </w:rPr>
        <w:t>Инженерно-геофизические изыскания</w:t>
      </w:r>
    </w:p>
    <w:p w:rsidR="0069171A" w:rsidRPr="00F07EB1" w:rsidRDefault="0069171A" w:rsidP="0069171A">
      <w:pPr>
        <w:numPr>
          <w:ilvl w:val="1"/>
          <w:numId w:val="55"/>
        </w:numPr>
        <w:contextualSpacing/>
        <w:rPr>
          <w:rFonts w:ascii="Times New Roman" w:hAnsi="Times New Roman"/>
          <w:sz w:val="24"/>
          <w:szCs w:val="24"/>
        </w:rPr>
      </w:pPr>
      <w:r w:rsidRPr="00F07EB1">
        <w:rPr>
          <w:rFonts w:ascii="Times New Roman" w:hAnsi="Times New Roman"/>
          <w:sz w:val="24"/>
          <w:szCs w:val="24"/>
        </w:rPr>
        <w:t>Математическое моделирование</w:t>
      </w:r>
    </w:p>
    <w:p w:rsidR="0069171A" w:rsidRDefault="0069171A" w:rsidP="0069171A">
      <w:pPr>
        <w:pStyle w:val="a4"/>
        <w:numPr>
          <w:ilvl w:val="0"/>
          <w:numId w:val="56"/>
        </w:numPr>
        <w:spacing w:after="120" w:line="360" w:lineRule="auto"/>
        <w:ind w:left="453" w:right="176" w:hanging="357"/>
        <w:contextualSpacing/>
        <w:jc w:val="both"/>
        <w:rPr>
          <w:szCs w:val="24"/>
        </w:rPr>
      </w:pPr>
      <w:r>
        <w:rPr>
          <w:szCs w:val="24"/>
        </w:rPr>
        <w:t>Заключение по итогам обследования технического состояния здания Бытового корпуса (лит. Е), расположенного по адресу: Московская область, Одинцовский район, Одинцово – 4, ДО «Полет»</w:t>
      </w:r>
    </w:p>
    <w:p w:rsidR="0069171A" w:rsidRPr="00F07EB1" w:rsidRDefault="0069171A" w:rsidP="0069171A">
      <w:pPr>
        <w:pStyle w:val="a4"/>
        <w:numPr>
          <w:ilvl w:val="0"/>
          <w:numId w:val="56"/>
        </w:numPr>
        <w:spacing w:after="120" w:line="360" w:lineRule="auto"/>
        <w:ind w:left="453" w:right="176" w:hanging="357"/>
        <w:contextualSpacing/>
        <w:jc w:val="both"/>
        <w:rPr>
          <w:szCs w:val="24"/>
        </w:rPr>
      </w:pPr>
      <w:r w:rsidRPr="00F07EB1">
        <w:rPr>
          <w:szCs w:val="24"/>
        </w:rPr>
        <w:lastRenderedPageBreak/>
        <w:t>Техническая политика ИЦ «Сколково»</w:t>
      </w:r>
    </w:p>
    <w:p w:rsidR="0069171A" w:rsidRPr="00F07EB1" w:rsidRDefault="0069171A" w:rsidP="0069171A">
      <w:pPr>
        <w:pStyle w:val="a4"/>
        <w:numPr>
          <w:ilvl w:val="0"/>
          <w:numId w:val="56"/>
        </w:numPr>
        <w:spacing w:after="120" w:line="360" w:lineRule="auto"/>
        <w:ind w:left="453" w:right="176" w:hanging="357"/>
        <w:contextualSpacing/>
        <w:jc w:val="both"/>
        <w:rPr>
          <w:szCs w:val="24"/>
        </w:rPr>
      </w:pPr>
      <w:r w:rsidRPr="00F07EB1">
        <w:rPr>
          <w:szCs w:val="24"/>
        </w:rPr>
        <w:t xml:space="preserve">Эскизы застройки районов Д1-Д4, </w:t>
      </w:r>
      <w:r w:rsidRPr="00A43980">
        <w:rPr>
          <w:szCs w:val="24"/>
        </w:rPr>
        <w:t>Z</w:t>
      </w:r>
      <w:r w:rsidRPr="00F07EB1">
        <w:rPr>
          <w:szCs w:val="24"/>
        </w:rPr>
        <w:t>1 в масштабе 1:500</w:t>
      </w:r>
    </w:p>
    <w:p w:rsidR="0069171A" w:rsidRDefault="0069171A" w:rsidP="0069171A">
      <w:pPr>
        <w:pStyle w:val="a4"/>
        <w:numPr>
          <w:ilvl w:val="0"/>
          <w:numId w:val="56"/>
        </w:numPr>
        <w:spacing w:after="120" w:line="360" w:lineRule="auto"/>
        <w:ind w:left="453" w:right="176" w:hanging="357"/>
        <w:contextualSpacing/>
        <w:jc w:val="both"/>
        <w:rPr>
          <w:szCs w:val="24"/>
        </w:rPr>
      </w:pPr>
      <w:r w:rsidRPr="00F07EB1">
        <w:rPr>
          <w:szCs w:val="24"/>
        </w:rPr>
        <w:t>Исходные данные передаются Заказчиком исполнителю при заключении договора.</w:t>
      </w:r>
    </w:p>
    <w:p w:rsidR="0069171A" w:rsidRPr="00F07EB1" w:rsidRDefault="0069171A" w:rsidP="0069171A">
      <w:pPr>
        <w:pStyle w:val="a4"/>
        <w:numPr>
          <w:ilvl w:val="0"/>
          <w:numId w:val="56"/>
        </w:numPr>
        <w:spacing w:after="120" w:line="360" w:lineRule="auto"/>
        <w:ind w:left="453" w:right="176" w:hanging="357"/>
        <w:contextualSpacing/>
        <w:jc w:val="both"/>
        <w:rPr>
          <w:szCs w:val="24"/>
        </w:rPr>
      </w:pPr>
      <w:r w:rsidRPr="00F07EB1">
        <w:rPr>
          <w:szCs w:val="24"/>
        </w:rPr>
        <w:t>Заказчик в течении 1 месяца должен подтвердить Фонду факт передачи материалов Исполнителю.</w:t>
      </w:r>
    </w:p>
    <w:p w:rsidR="00A05D3A" w:rsidRPr="001C6AE2" w:rsidRDefault="00A05D3A">
      <w:pPr>
        <w:rPr>
          <w:rFonts w:ascii="Times New Roman" w:hAnsi="Times New Roman"/>
          <w:b/>
          <w:color w:val="000000" w:themeColor="text1"/>
        </w:rPr>
      </w:pPr>
      <w:r w:rsidRPr="001C6AE2">
        <w:rPr>
          <w:rFonts w:ascii="Times New Roman" w:hAnsi="Times New Roman"/>
          <w:color w:val="000000" w:themeColor="text1"/>
        </w:rPr>
        <w:br w:type="page"/>
      </w:r>
    </w:p>
    <w:p w:rsidR="00A05D3A" w:rsidRPr="001C6AE2" w:rsidRDefault="00A05D3A" w:rsidP="00A35F71">
      <w:pPr>
        <w:pStyle w:val="12"/>
        <w:suppressLineNumbers/>
        <w:suppressAutoHyphens/>
        <w:contextualSpacing/>
        <w:rPr>
          <w:bCs/>
          <w:color w:val="000000" w:themeColor="text1"/>
          <w:sz w:val="22"/>
          <w:szCs w:val="22"/>
          <w:lang w:val="ru-RU"/>
        </w:rPr>
      </w:pPr>
    </w:p>
    <w:p w:rsidR="00A05D3A" w:rsidRPr="001C6AE2" w:rsidRDefault="00A05D3A" w:rsidP="00B13958">
      <w:pPr>
        <w:pStyle w:val="12"/>
        <w:suppressLineNumbers/>
        <w:suppressAutoHyphens/>
        <w:contextualSpacing/>
        <w:jc w:val="right"/>
        <w:rPr>
          <w:color w:val="000000" w:themeColor="text1"/>
          <w:sz w:val="22"/>
          <w:szCs w:val="22"/>
          <w:lang w:val="ru-RU"/>
        </w:rPr>
      </w:pPr>
      <w:r w:rsidRPr="001C6AE2">
        <w:rPr>
          <w:color w:val="000000" w:themeColor="text1"/>
          <w:sz w:val="22"/>
          <w:szCs w:val="22"/>
          <w:lang w:val="ru-RU"/>
        </w:rPr>
        <w:t xml:space="preserve">Приложение № </w:t>
      </w:r>
      <w:r w:rsidR="00B863E3">
        <w:rPr>
          <w:color w:val="000000" w:themeColor="text1"/>
          <w:sz w:val="22"/>
          <w:szCs w:val="22"/>
          <w:lang w:val="ru-RU"/>
        </w:rPr>
        <w:t>3</w:t>
      </w:r>
      <w:r w:rsidR="00E61F1B" w:rsidRPr="001C6AE2">
        <w:rPr>
          <w:color w:val="000000" w:themeColor="text1"/>
          <w:sz w:val="22"/>
          <w:szCs w:val="22"/>
          <w:lang w:val="ru-RU"/>
        </w:rPr>
        <w:t xml:space="preserve"> </w:t>
      </w:r>
    </w:p>
    <w:p w:rsidR="00A05D3A" w:rsidRPr="001C6AE2" w:rsidRDefault="00A05D3A" w:rsidP="00B13958">
      <w:pPr>
        <w:pStyle w:val="12"/>
        <w:suppressLineNumbers/>
        <w:suppressAutoHyphens/>
        <w:contextualSpacing/>
        <w:jc w:val="right"/>
        <w:rPr>
          <w:bCs/>
          <w:caps/>
          <w:color w:val="000000" w:themeColor="text1"/>
          <w:sz w:val="22"/>
          <w:szCs w:val="22"/>
          <w:lang w:val="ru-RU"/>
        </w:rPr>
      </w:pPr>
      <w:r w:rsidRPr="001C6AE2">
        <w:rPr>
          <w:color w:val="000000" w:themeColor="text1"/>
          <w:sz w:val="22"/>
          <w:szCs w:val="22"/>
          <w:lang w:val="ru-RU"/>
        </w:rPr>
        <w:t xml:space="preserve">к Договору № </w:t>
      </w:r>
      <w:r w:rsidRPr="001C6AE2">
        <w:rPr>
          <w:color w:val="000000" w:themeColor="text1"/>
          <w:sz w:val="22"/>
          <w:szCs w:val="22"/>
          <w:highlight w:val="yellow"/>
          <w:lang w:val="ru-RU"/>
        </w:rPr>
        <w:t>[●]</w:t>
      </w:r>
      <w:r w:rsidRPr="001C6AE2">
        <w:rPr>
          <w:color w:val="000000" w:themeColor="text1"/>
          <w:sz w:val="22"/>
          <w:szCs w:val="22"/>
          <w:lang w:val="ru-RU"/>
        </w:rPr>
        <w:t xml:space="preserve"> от </w:t>
      </w:r>
      <w:r w:rsidRPr="001C6AE2">
        <w:rPr>
          <w:color w:val="000000" w:themeColor="text1"/>
          <w:sz w:val="22"/>
          <w:szCs w:val="22"/>
          <w:highlight w:val="yellow"/>
          <w:lang w:val="ru-RU"/>
        </w:rPr>
        <w:t>[●]</w:t>
      </w:r>
      <w:r w:rsidRPr="001C6AE2">
        <w:rPr>
          <w:color w:val="000000" w:themeColor="text1"/>
          <w:sz w:val="22"/>
          <w:szCs w:val="22"/>
          <w:lang w:val="ru-RU"/>
        </w:rPr>
        <w:t xml:space="preserve">  </w:t>
      </w:r>
    </w:p>
    <w:p w:rsidR="00A05D3A" w:rsidRPr="001C6AE2" w:rsidRDefault="00A05D3A" w:rsidP="00B13958">
      <w:pPr>
        <w:pStyle w:val="12"/>
        <w:suppressLineNumbers/>
        <w:suppressAutoHyphens/>
        <w:contextualSpacing/>
        <w:jc w:val="left"/>
        <w:rPr>
          <w:b w:val="0"/>
          <w:bCs/>
          <w:caps/>
          <w:color w:val="000000" w:themeColor="text1"/>
          <w:sz w:val="22"/>
          <w:szCs w:val="22"/>
          <w:lang w:val="ru-RU"/>
        </w:rPr>
      </w:pPr>
    </w:p>
    <w:p w:rsidR="003C6741" w:rsidRPr="001C6AE2" w:rsidRDefault="003C6741" w:rsidP="00B13958">
      <w:pPr>
        <w:tabs>
          <w:tab w:val="left" w:pos="9214"/>
        </w:tabs>
        <w:spacing w:after="0" w:line="240" w:lineRule="auto"/>
        <w:jc w:val="center"/>
        <w:rPr>
          <w:rFonts w:ascii="Times New Roman" w:hAnsi="Times New Roman"/>
          <w:b/>
          <w:color w:val="000000" w:themeColor="text1"/>
        </w:rPr>
      </w:pPr>
    </w:p>
    <w:p w:rsidR="00A05D3A" w:rsidRPr="001C6AE2" w:rsidRDefault="001F6CE1" w:rsidP="00B13958">
      <w:pPr>
        <w:tabs>
          <w:tab w:val="left" w:pos="9214"/>
        </w:tabs>
        <w:spacing w:after="0" w:line="240" w:lineRule="auto"/>
        <w:jc w:val="center"/>
        <w:rPr>
          <w:rFonts w:ascii="Times New Roman" w:hAnsi="Times New Roman"/>
          <w:b/>
          <w:color w:val="000000" w:themeColor="text1"/>
        </w:rPr>
      </w:pPr>
      <w:r>
        <w:rPr>
          <w:rFonts w:ascii="Times New Roman" w:hAnsi="Times New Roman"/>
          <w:b/>
          <w:color w:val="000000" w:themeColor="text1"/>
        </w:rPr>
        <w:t>ГРАФИК РАБОТ</w:t>
      </w:r>
    </w:p>
    <w:p w:rsidR="00A05D3A" w:rsidRPr="001C6AE2" w:rsidRDefault="00A05D3A" w:rsidP="00B13958">
      <w:pPr>
        <w:tabs>
          <w:tab w:val="left" w:pos="9214"/>
        </w:tabs>
        <w:jc w:val="center"/>
        <w:rPr>
          <w:rFonts w:ascii="Times New Roman" w:hAnsi="Times New Roman"/>
          <w:b/>
          <w:color w:val="000000" w:themeColor="text1"/>
        </w:rPr>
      </w:pPr>
    </w:p>
    <w:p w:rsidR="00A05D3A" w:rsidRPr="001C6AE2" w:rsidRDefault="00A05D3A" w:rsidP="00B13958">
      <w:pPr>
        <w:pStyle w:val="12"/>
        <w:suppressLineNumbers/>
        <w:suppressAutoHyphens/>
        <w:contextualSpacing/>
        <w:jc w:val="right"/>
        <w:rPr>
          <w:color w:val="000000" w:themeColor="text1"/>
          <w:sz w:val="22"/>
          <w:szCs w:val="22"/>
          <w:lang w:val="ru-RU"/>
        </w:rPr>
      </w:pPr>
      <w:r w:rsidRPr="001C6AE2">
        <w:rPr>
          <w:color w:val="000000" w:themeColor="text1"/>
          <w:sz w:val="22"/>
          <w:szCs w:val="22"/>
          <w:lang w:val="ru-RU"/>
        </w:rPr>
        <w:t xml:space="preserve">Приложение № </w:t>
      </w:r>
      <w:r w:rsidR="00B863E3">
        <w:rPr>
          <w:color w:val="000000" w:themeColor="text1"/>
          <w:sz w:val="22"/>
          <w:szCs w:val="22"/>
          <w:lang w:val="ru-RU"/>
        </w:rPr>
        <w:t>4</w:t>
      </w:r>
      <w:r w:rsidR="00333A94" w:rsidRPr="001C6AE2">
        <w:rPr>
          <w:color w:val="000000" w:themeColor="text1"/>
          <w:sz w:val="22"/>
          <w:szCs w:val="22"/>
          <w:lang w:val="ru-RU"/>
        </w:rPr>
        <w:t xml:space="preserve"> </w:t>
      </w:r>
    </w:p>
    <w:p w:rsidR="00A05D3A" w:rsidRPr="001C6AE2" w:rsidRDefault="00A05D3A" w:rsidP="00B13958">
      <w:pPr>
        <w:pStyle w:val="12"/>
        <w:suppressLineNumbers/>
        <w:suppressAutoHyphens/>
        <w:contextualSpacing/>
        <w:jc w:val="right"/>
        <w:rPr>
          <w:bCs/>
          <w:caps/>
          <w:color w:val="000000" w:themeColor="text1"/>
          <w:sz w:val="22"/>
          <w:szCs w:val="22"/>
          <w:lang w:val="ru-RU"/>
        </w:rPr>
      </w:pPr>
      <w:r w:rsidRPr="001C6AE2">
        <w:rPr>
          <w:color w:val="000000" w:themeColor="text1"/>
          <w:sz w:val="22"/>
          <w:szCs w:val="22"/>
          <w:lang w:val="ru-RU"/>
        </w:rPr>
        <w:t xml:space="preserve">к Договору № </w:t>
      </w:r>
      <w:r w:rsidRPr="001C6AE2">
        <w:rPr>
          <w:color w:val="000000" w:themeColor="text1"/>
          <w:sz w:val="22"/>
          <w:szCs w:val="22"/>
          <w:highlight w:val="yellow"/>
          <w:lang w:val="ru-RU"/>
        </w:rPr>
        <w:t>[●]</w:t>
      </w:r>
      <w:r w:rsidRPr="001C6AE2">
        <w:rPr>
          <w:color w:val="000000" w:themeColor="text1"/>
          <w:sz w:val="22"/>
          <w:szCs w:val="22"/>
          <w:lang w:val="ru-RU"/>
        </w:rPr>
        <w:t xml:space="preserve"> от </w:t>
      </w:r>
      <w:r w:rsidRPr="001C6AE2">
        <w:rPr>
          <w:color w:val="000000" w:themeColor="text1"/>
          <w:sz w:val="22"/>
          <w:szCs w:val="22"/>
          <w:highlight w:val="yellow"/>
          <w:lang w:val="ru-RU"/>
        </w:rPr>
        <w:t>[●]</w:t>
      </w:r>
      <w:r w:rsidRPr="001C6AE2">
        <w:rPr>
          <w:color w:val="000000" w:themeColor="text1"/>
          <w:sz w:val="22"/>
          <w:szCs w:val="22"/>
          <w:lang w:val="ru-RU"/>
        </w:rPr>
        <w:t xml:space="preserve">  </w:t>
      </w:r>
    </w:p>
    <w:p w:rsidR="00A05D3A" w:rsidRPr="001C6AE2" w:rsidRDefault="00A05D3A" w:rsidP="00B13958">
      <w:pPr>
        <w:pStyle w:val="12"/>
        <w:suppressLineNumbers/>
        <w:suppressAutoHyphens/>
        <w:contextualSpacing/>
        <w:jc w:val="left"/>
        <w:rPr>
          <w:b w:val="0"/>
          <w:bCs/>
          <w:caps/>
          <w:color w:val="000000" w:themeColor="text1"/>
          <w:sz w:val="22"/>
          <w:szCs w:val="22"/>
          <w:lang w:val="ru-RU"/>
        </w:rPr>
      </w:pPr>
    </w:p>
    <w:p w:rsidR="00A05D3A" w:rsidRPr="001C6AE2" w:rsidRDefault="001F6CE1" w:rsidP="00B13958">
      <w:pPr>
        <w:tabs>
          <w:tab w:val="left" w:pos="9214"/>
        </w:tabs>
        <w:jc w:val="center"/>
        <w:rPr>
          <w:rFonts w:ascii="Times New Roman" w:hAnsi="Times New Roman"/>
          <w:b/>
          <w:color w:val="000000" w:themeColor="text1"/>
        </w:rPr>
      </w:pPr>
      <w:r>
        <w:rPr>
          <w:rFonts w:ascii="Times New Roman" w:hAnsi="Times New Roman"/>
          <w:b/>
          <w:color w:val="000000" w:themeColor="text1"/>
        </w:rPr>
        <w:t>ПЕРЕЧЕНЬ РАБОТ</w:t>
      </w:r>
    </w:p>
    <w:p w:rsidR="00A05D3A" w:rsidRPr="001C6AE2" w:rsidRDefault="00A05D3A">
      <w:pPr>
        <w:rPr>
          <w:rFonts w:ascii="Times New Roman" w:hAnsi="Times New Roman"/>
          <w:b/>
          <w:color w:val="000000" w:themeColor="text1"/>
        </w:rPr>
      </w:pPr>
    </w:p>
    <w:p w:rsidR="00CA38E4" w:rsidRPr="001C6AE2" w:rsidRDefault="00CA38E4" w:rsidP="00CA38E4">
      <w:pPr>
        <w:pStyle w:val="12"/>
        <w:suppressLineNumbers/>
        <w:suppressAutoHyphens/>
        <w:contextualSpacing/>
        <w:jc w:val="right"/>
        <w:rPr>
          <w:color w:val="000000" w:themeColor="text1"/>
          <w:sz w:val="22"/>
          <w:szCs w:val="22"/>
          <w:lang w:val="ru-RU"/>
        </w:rPr>
      </w:pPr>
      <w:r w:rsidRPr="001C6AE2">
        <w:rPr>
          <w:color w:val="000000" w:themeColor="text1"/>
          <w:sz w:val="22"/>
          <w:szCs w:val="22"/>
          <w:lang w:val="ru-RU"/>
        </w:rPr>
        <w:t xml:space="preserve">Приложение № </w:t>
      </w:r>
      <w:r w:rsidR="00B863E3">
        <w:rPr>
          <w:color w:val="000000" w:themeColor="text1"/>
          <w:sz w:val="22"/>
          <w:szCs w:val="22"/>
          <w:lang w:val="ru-RU"/>
        </w:rPr>
        <w:t>5</w:t>
      </w:r>
      <w:r w:rsidRPr="001C6AE2">
        <w:rPr>
          <w:color w:val="000000" w:themeColor="text1"/>
          <w:sz w:val="22"/>
          <w:szCs w:val="22"/>
          <w:lang w:val="ru-RU"/>
        </w:rPr>
        <w:t xml:space="preserve"> </w:t>
      </w:r>
    </w:p>
    <w:p w:rsidR="001F6CE1" w:rsidRDefault="00CA38E4" w:rsidP="00CA38E4">
      <w:pPr>
        <w:pStyle w:val="12"/>
        <w:suppressLineNumbers/>
        <w:suppressAutoHyphens/>
        <w:contextualSpacing/>
        <w:jc w:val="right"/>
        <w:rPr>
          <w:color w:val="000000" w:themeColor="text1"/>
          <w:sz w:val="22"/>
          <w:szCs w:val="22"/>
          <w:lang w:val="ru-RU"/>
        </w:rPr>
      </w:pPr>
      <w:r w:rsidRPr="001C6AE2">
        <w:rPr>
          <w:color w:val="000000" w:themeColor="text1"/>
          <w:sz w:val="22"/>
          <w:szCs w:val="22"/>
          <w:lang w:val="ru-RU"/>
        </w:rPr>
        <w:t xml:space="preserve">к Договору № </w:t>
      </w:r>
      <w:r w:rsidRPr="001C6AE2">
        <w:rPr>
          <w:color w:val="000000" w:themeColor="text1"/>
          <w:sz w:val="22"/>
          <w:szCs w:val="22"/>
          <w:highlight w:val="yellow"/>
          <w:lang w:val="ru-RU"/>
        </w:rPr>
        <w:t>[●]</w:t>
      </w:r>
      <w:r w:rsidRPr="001C6AE2">
        <w:rPr>
          <w:color w:val="000000" w:themeColor="text1"/>
          <w:sz w:val="22"/>
          <w:szCs w:val="22"/>
          <w:lang w:val="ru-RU"/>
        </w:rPr>
        <w:t xml:space="preserve"> от </w:t>
      </w:r>
      <w:r w:rsidRPr="001C6AE2">
        <w:rPr>
          <w:color w:val="000000" w:themeColor="text1"/>
          <w:sz w:val="22"/>
          <w:szCs w:val="22"/>
          <w:highlight w:val="yellow"/>
          <w:lang w:val="ru-RU"/>
        </w:rPr>
        <w:t>[●]</w:t>
      </w:r>
      <w:r w:rsidRPr="001C6AE2">
        <w:rPr>
          <w:color w:val="000000" w:themeColor="text1"/>
          <w:sz w:val="22"/>
          <w:szCs w:val="22"/>
          <w:lang w:val="ru-RU"/>
        </w:rPr>
        <w:t xml:space="preserve"> </w:t>
      </w:r>
    </w:p>
    <w:p w:rsidR="001F6CE1" w:rsidRDefault="001F6CE1" w:rsidP="00CA38E4">
      <w:pPr>
        <w:pStyle w:val="12"/>
        <w:suppressLineNumbers/>
        <w:suppressAutoHyphens/>
        <w:contextualSpacing/>
        <w:jc w:val="right"/>
        <w:rPr>
          <w:color w:val="000000" w:themeColor="text1"/>
          <w:sz w:val="22"/>
          <w:szCs w:val="22"/>
          <w:lang w:val="ru-RU"/>
        </w:rPr>
      </w:pPr>
    </w:p>
    <w:p w:rsidR="00CA38E4" w:rsidRPr="001C6AE2" w:rsidRDefault="00CC5E0D" w:rsidP="006562A2">
      <w:pPr>
        <w:pStyle w:val="12"/>
        <w:suppressLineNumbers/>
        <w:suppressAutoHyphens/>
        <w:contextualSpacing/>
        <w:rPr>
          <w:bCs/>
          <w:caps/>
          <w:color w:val="000000" w:themeColor="text1"/>
          <w:sz w:val="22"/>
          <w:szCs w:val="22"/>
          <w:lang w:val="ru-RU"/>
        </w:rPr>
      </w:pPr>
      <w:r>
        <w:rPr>
          <w:color w:val="000000" w:themeColor="text1"/>
          <w:sz w:val="22"/>
          <w:szCs w:val="22"/>
          <w:lang w:val="ru-RU"/>
        </w:rPr>
        <w:t>ГРАФИК ПЕРЕДАЧИ ПРОЕКТНОЙ ДОКУМЕНТАЦИИ</w:t>
      </w:r>
    </w:p>
    <w:p w:rsidR="00CA38E4" w:rsidRPr="001C6AE2" w:rsidRDefault="00CA38E4" w:rsidP="00CA38E4">
      <w:pPr>
        <w:pStyle w:val="12"/>
        <w:suppressLineNumbers/>
        <w:suppressAutoHyphens/>
        <w:contextualSpacing/>
        <w:jc w:val="left"/>
        <w:rPr>
          <w:b w:val="0"/>
          <w:bCs/>
          <w:caps/>
          <w:color w:val="000000" w:themeColor="text1"/>
          <w:sz w:val="22"/>
          <w:szCs w:val="22"/>
          <w:lang w:val="ru-RU"/>
        </w:rPr>
      </w:pPr>
    </w:p>
    <w:p w:rsidR="00CC5E0D" w:rsidRDefault="00CC5E0D" w:rsidP="00CC5E0D">
      <w:pPr>
        <w:pStyle w:val="12"/>
        <w:suppressLineNumbers/>
        <w:suppressAutoHyphens/>
        <w:contextualSpacing/>
        <w:jc w:val="right"/>
        <w:rPr>
          <w:color w:val="000000" w:themeColor="text1"/>
          <w:lang w:val="ru-RU"/>
        </w:rPr>
      </w:pPr>
    </w:p>
    <w:p w:rsidR="00CC5E0D" w:rsidRPr="001C6AE2" w:rsidRDefault="00CC5E0D" w:rsidP="00CC5E0D">
      <w:pPr>
        <w:pStyle w:val="12"/>
        <w:suppressLineNumbers/>
        <w:suppressAutoHyphens/>
        <w:contextualSpacing/>
        <w:jc w:val="right"/>
        <w:rPr>
          <w:color w:val="000000" w:themeColor="text1"/>
          <w:sz w:val="22"/>
          <w:szCs w:val="22"/>
          <w:lang w:val="ru-RU"/>
        </w:rPr>
      </w:pPr>
      <w:r w:rsidRPr="001C6AE2">
        <w:rPr>
          <w:color w:val="000000" w:themeColor="text1"/>
          <w:sz w:val="22"/>
          <w:szCs w:val="22"/>
          <w:lang w:val="ru-RU"/>
        </w:rPr>
        <w:t xml:space="preserve">Приложение № </w:t>
      </w:r>
      <w:r>
        <w:rPr>
          <w:color w:val="000000" w:themeColor="text1"/>
          <w:sz w:val="22"/>
          <w:szCs w:val="22"/>
          <w:lang w:val="ru-RU"/>
        </w:rPr>
        <w:t>6</w:t>
      </w:r>
      <w:r w:rsidRPr="001C6AE2">
        <w:rPr>
          <w:color w:val="000000" w:themeColor="text1"/>
          <w:sz w:val="22"/>
          <w:szCs w:val="22"/>
          <w:lang w:val="ru-RU"/>
        </w:rPr>
        <w:t xml:space="preserve"> </w:t>
      </w:r>
    </w:p>
    <w:p w:rsidR="00CC5E0D" w:rsidRDefault="00CC5E0D" w:rsidP="00CC5E0D">
      <w:pPr>
        <w:pStyle w:val="12"/>
        <w:suppressLineNumbers/>
        <w:suppressAutoHyphens/>
        <w:contextualSpacing/>
        <w:jc w:val="right"/>
        <w:rPr>
          <w:color w:val="000000" w:themeColor="text1"/>
          <w:sz w:val="22"/>
          <w:szCs w:val="22"/>
          <w:lang w:val="ru-RU"/>
        </w:rPr>
      </w:pPr>
      <w:r w:rsidRPr="001C6AE2">
        <w:rPr>
          <w:color w:val="000000" w:themeColor="text1"/>
          <w:sz w:val="22"/>
          <w:szCs w:val="22"/>
          <w:lang w:val="ru-RU"/>
        </w:rPr>
        <w:t xml:space="preserve">к Договору № </w:t>
      </w:r>
      <w:r w:rsidRPr="001C6AE2">
        <w:rPr>
          <w:color w:val="000000" w:themeColor="text1"/>
          <w:sz w:val="22"/>
          <w:szCs w:val="22"/>
          <w:highlight w:val="yellow"/>
          <w:lang w:val="ru-RU"/>
        </w:rPr>
        <w:t>[●]</w:t>
      </w:r>
      <w:r w:rsidRPr="001C6AE2">
        <w:rPr>
          <w:color w:val="000000" w:themeColor="text1"/>
          <w:sz w:val="22"/>
          <w:szCs w:val="22"/>
          <w:lang w:val="ru-RU"/>
        </w:rPr>
        <w:t xml:space="preserve"> от </w:t>
      </w:r>
      <w:r w:rsidRPr="001C6AE2">
        <w:rPr>
          <w:color w:val="000000" w:themeColor="text1"/>
          <w:sz w:val="22"/>
          <w:szCs w:val="22"/>
          <w:highlight w:val="yellow"/>
          <w:lang w:val="ru-RU"/>
        </w:rPr>
        <w:t>[●]</w:t>
      </w:r>
      <w:r w:rsidRPr="001C6AE2">
        <w:rPr>
          <w:color w:val="000000" w:themeColor="text1"/>
          <w:sz w:val="22"/>
          <w:szCs w:val="22"/>
          <w:lang w:val="ru-RU"/>
        </w:rPr>
        <w:t xml:space="preserve"> </w:t>
      </w:r>
    </w:p>
    <w:p w:rsidR="00CC5E0D" w:rsidRDefault="00CC5E0D" w:rsidP="00CC5E0D">
      <w:pPr>
        <w:pStyle w:val="12"/>
        <w:suppressLineNumbers/>
        <w:suppressAutoHyphens/>
        <w:contextualSpacing/>
        <w:jc w:val="right"/>
        <w:rPr>
          <w:color w:val="000000" w:themeColor="text1"/>
          <w:sz w:val="22"/>
          <w:szCs w:val="22"/>
          <w:lang w:val="ru-RU"/>
        </w:rPr>
      </w:pPr>
    </w:p>
    <w:p w:rsidR="00CC5E0D" w:rsidRPr="001C6AE2" w:rsidRDefault="00CC5E0D" w:rsidP="00CC5E0D">
      <w:pPr>
        <w:pStyle w:val="12"/>
        <w:suppressLineNumbers/>
        <w:suppressAutoHyphens/>
        <w:contextualSpacing/>
        <w:rPr>
          <w:bCs/>
          <w:caps/>
          <w:color w:val="000000" w:themeColor="text1"/>
          <w:sz w:val="22"/>
          <w:szCs w:val="22"/>
          <w:lang w:val="ru-RU"/>
        </w:rPr>
      </w:pPr>
      <w:r>
        <w:rPr>
          <w:color w:val="000000" w:themeColor="text1"/>
          <w:sz w:val="22"/>
          <w:szCs w:val="22"/>
          <w:lang w:val="ru-RU"/>
        </w:rPr>
        <w:t>ГРАФИК ФИНАНСИРОВАНИЯ</w:t>
      </w:r>
    </w:p>
    <w:p w:rsidR="007B393F" w:rsidRDefault="007B393F">
      <w:pPr>
        <w:spacing w:after="0" w:line="240" w:lineRule="auto"/>
        <w:rPr>
          <w:rFonts w:ascii="Times New Roman" w:eastAsia="Times New Roman" w:hAnsi="Times New Roman"/>
          <w:b/>
          <w:color w:val="000000" w:themeColor="text1"/>
        </w:rPr>
      </w:pPr>
    </w:p>
    <w:p w:rsidR="00CC5E0D" w:rsidRDefault="00CC5E0D">
      <w:pPr>
        <w:spacing w:after="0" w:line="240" w:lineRule="auto"/>
        <w:rPr>
          <w:rFonts w:ascii="Times New Roman" w:eastAsia="Times New Roman" w:hAnsi="Times New Roman"/>
          <w:b/>
          <w:color w:val="000000" w:themeColor="text1"/>
        </w:rPr>
      </w:pPr>
    </w:p>
    <w:p w:rsidR="00CC5E0D" w:rsidRDefault="00CC5E0D" w:rsidP="00CC5E0D">
      <w:pPr>
        <w:pStyle w:val="12"/>
        <w:suppressLineNumbers/>
        <w:suppressAutoHyphens/>
        <w:contextualSpacing/>
        <w:jc w:val="right"/>
        <w:rPr>
          <w:color w:val="000000" w:themeColor="text1"/>
          <w:sz w:val="22"/>
          <w:szCs w:val="22"/>
          <w:lang w:val="ru-RU"/>
        </w:rPr>
      </w:pPr>
    </w:p>
    <w:p w:rsidR="00CC5E0D" w:rsidRPr="001C6AE2" w:rsidRDefault="00CC5E0D" w:rsidP="00CC5E0D">
      <w:pPr>
        <w:pStyle w:val="12"/>
        <w:suppressLineNumbers/>
        <w:suppressAutoHyphens/>
        <w:contextualSpacing/>
        <w:jc w:val="right"/>
        <w:rPr>
          <w:color w:val="000000" w:themeColor="text1"/>
          <w:sz w:val="22"/>
          <w:szCs w:val="22"/>
          <w:lang w:val="ru-RU"/>
        </w:rPr>
      </w:pPr>
      <w:r w:rsidRPr="001C6AE2">
        <w:rPr>
          <w:color w:val="000000" w:themeColor="text1"/>
          <w:sz w:val="22"/>
          <w:szCs w:val="22"/>
          <w:lang w:val="ru-RU"/>
        </w:rPr>
        <w:t xml:space="preserve">Приложение № </w:t>
      </w:r>
      <w:r>
        <w:rPr>
          <w:color w:val="000000" w:themeColor="text1"/>
          <w:sz w:val="22"/>
          <w:szCs w:val="22"/>
          <w:lang w:val="ru-RU"/>
        </w:rPr>
        <w:t>7</w:t>
      </w:r>
      <w:r w:rsidRPr="001C6AE2">
        <w:rPr>
          <w:color w:val="000000" w:themeColor="text1"/>
          <w:sz w:val="22"/>
          <w:szCs w:val="22"/>
          <w:lang w:val="ru-RU"/>
        </w:rPr>
        <w:t xml:space="preserve"> </w:t>
      </w:r>
    </w:p>
    <w:p w:rsidR="00CC5E0D" w:rsidRDefault="00CC5E0D" w:rsidP="00CC5E0D">
      <w:pPr>
        <w:pStyle w:val="12"/>
        <w:suppressLineNumbers/>
        <w:suppressAutoHyphens/>
        <w:contextualSpacing/>
        <w:jc w:val="right"/>
        <w:rPr>
          <w:color w:val="000000" w:themeColor="text1"/>
          <w:sz w:val="22"/>
          <w:szCs w:val="22"/>
          <w:lang w:val="ru-RU"/>
        </w:rPr>
      </w:pPr>
      <w:r w:rsidRPr="001C6AE2">
        <w:rPr>
          <w:color w:val="000000" w:themeColor="text1"/>
          <w:sz w:val="22"/>
          <w:szCs w:val="22"/>
          <w:lang w:val="ru-RU"/>
        </w:rPr>
        <w:t xml:space="preserve">к Договору № </w:t>
      </w:r>
      <w:r w:rsidRPr="001C6AE2">
        <w:rPr>
          <w:color w:val="000000" w:themeColor="text1"/>
          <w:sz w:val="22"/>
          <w:szCs w:val="22"/>
          <w:highlight w:val="yellow"/>
          <w:lang w:val="ru-RU"/>
        </w:rPr>
        <w:t>[●]</w:t>
      </w:r>
      <w:r w:rsidRPr="001C6AE2">
        <w:rPr>
          <w:color w:val="000000" w:themeColor="text1"/>
          <w:sz w:val="22"/>
          <w:szCs w:val="22"/>
          <w:lang w:val="ru-RU"/>
        </w:rPr>
        <w:t xml:space="preserve"> от </w:t>
      </w:r>
      <w:r w:rsidRPr="001C6AE2">
        <w:rPr>
          <w:color w:val="000000" w:themeColor="text1"/>
          <w:sz w:val="22"/>
          <w:szCs w:val="22"/>
          <w:highlight w:val="yellow"/>
          <w:lang w:val="ru-RU"/>
        </w:rPr>
        <w:t>[●]</w:t>
      </w:r>
      <w:r w:rsidRPr="001C6AE2">
        <w:rPr>
          <w:color w:val="000000" w:themeColor="text1"/>
          <w:sz w:val="22"/>
          <w:szCs w:val="22"/>
          <w:lang w:val="ru-RU"/>
        </w:rPr>
        <w:t xml:space="preserve"> </w:t>
      </w:r>
    </w:p>
    <w:p w:rsidR="00CC5E0D" w:rsidRDefault="00CC5E0D" w:rsidP="00CC5E0D">
      <w:pPr>
        <w:pStyle w:val="12"/>
        <w:suppressLineNumbers/>
        <w:suppressAutoHyphens/>
        <w:contextualSpacing/>
        <w:jc w:val="right"/>
        <w:rPr>
          <w:color w:val="000000" w:themeColor="text1"/>
          <w:sz w:val="22"/>
          <w:szCs w:val="22"/>
          <w:lang w:val="ru-RU"/>
        </w:rPr>
      </w:pPr>
    </w:p>
    <w:p w:rsidR="00CC5E0D" w:rsidRPr="001C6AE2" w:rsidRDefault="00CC5E0D" w:rsidP="00CC5E0D">
      <w:pPr>
        <w:pStyle w:val="12"/>
        <w:suppressLineNumbers/>
        <w:suppressAutoHyphens/>
        <w:contextualSpacing/>
        <w:rPr>
          <w:bCs/>
          <w:caps/>
          <w:color w:val="000000" w:themeColor="text1"/>
          <w:sz w:val="22"/>
          <w:szCs w:val="22"/>
          <w:lang w:val="ru-RU"/>
        </w:rPr>
      </w:pPr>
      <w:r>
        <w:rPr>
          <w:color w:val="000000" w:themeColor="text1"/>
          <w:sz w:val="22"/>
          <w:szCs w:val="22"/>
          <w:lang w:val="ru-RU"/>
        </w:rPr>
        <w:t>ЗАДАНИЕ НА ПРОЕКТИРОВАНИЕ</w:t>
      </w:r>
    </w:p>
    <w:p w:rsidR="00CC5E0D" w:rsidRDefault="00CC5E0D">
      <w:pPr>
        <w:spacing w:after="0" w:line="240" w:lineRule="auto"/>
        <w:rPr>
          <w:rFonts w:ascii="Times New Roman" w:eastAsia="Times New Roman" w:hAnsi="Times New Roman"/>
          <w:b/>
          <w:color w:val="000000" w:themeColor="text1"/>
        </w:rPr>
      </w:pPr>
    </w:p>
    <w:p w:rsidR="00CC5E0D" w:rsidRDefault="00CC5E0D">
      <w:pPr>
        <w:spacing w:after="0" w:line="240" w:lineRule="auto"/>
        <w:rPr>
          <w:rFonts w:ascii="Times New Roman" w:eastAsia="Times New Roman" w:hAnsi="Times New Roman"/>
          <w:b/>
          <w:color w:val="000000" w:themeColor="text1"/>
        </w:rPr>
      </w:pPr>
    </w:p>
    <w:p w:rsidR="00CC5E0D" w:rsidRDefault="00CC5E0D">
      <w:pPr>
        <w:spacing w:after="0" w:line="240" w:lineRule="auto"/>
        <w:rPr>
          <w:rFonts w:ascii="Times New Roman" w:eastAsia="Times New Roman" w:hAnsi="Times New Roman"/>
          <w:b/>
          <w:color w:val="000000" w:themeColor="text1"/>
        </w:rPr>
      </w:pPr>
    </w:p>
    <w:p w:rsidR="00CC5E0D" w:rsidRDefault="00CC5E0D">
      <w:pPr>
        <w:spacing w:after="0" w:line="240" w:lineRule="auto"/>
        <w:rPr>
          <w:rFonts w:ascii="Times New Roman" w:eastAsia="Times New Roman" w:hAnsi="Times New Roman"/>
          <w:b/>
          <w:color w:val="000000" w:themeColor="text1"/>
        </w:rPr>
      </w:pPr>
    </w:p>
    <w:p w:rsidR="00CC5E0D" w:rsidRPr="001C6AE2" w:rsidRDefault="00CC5E0D" w:rsidP="00CC5E0D">
      <w:pPr>
        <w:pStyle w:val="12"/>
        <w:suppressLineNumbers/>
        <w:suppressAutoHyphens/>
        <w:contextualSpacing/>
        <w:jc w:val="right"/>
        <w:rPr>
          <w:color w:val="000000" w:themeColor="text1"/>
          <w:sz w:val="22"/>
          <w:szCs w:val="22"/>
          <w:lang w:val="ru-RU"/>
        </w:rPr>
      </w:pPr>
      <w:r w:rsidRPr="001C6AE2">
        <w:rPr>
          <w:color w:val="000000" w:themeColor="text1"/>
          <w:sz w:val="22"/>
          <w:szCs w:val="22"/>
          <w:lang w:val="ru-RU"/>
        </w:rPr>
        <w:t xml:space="preserve">Приложение № </w:t>
      </w:r>
      <w:r>
        <w:rPr>
          <w:color w:val="000000" w:themeColor="text1"/>
          <w:sz w:val="22"/>
          <w:szCs w:val="22"/>
          <w:lang w:val="ru-RU"/>
        </w:rPr>
        <w:t>8</w:t>
      </w:r>
      <w:r w:rsidRPr="001C6AE2">
        <w:rPr>
          <w:color w:val="000000" w:themeColor="text1"/>
          <w:sz w:val="22"/>
          <w:szCs w:val="22"/>
          <w:lang w:val="ru-RU"/>
        </w:rPr>
        <w:t xml:space="preserve"> </w:t>
      </w:r>
    </w:p>
    <w:p w:rsidR="00CC5E0D" w:rsidRDefault="00CC5E0D" w:rsidP="00CC5E0D">
      <w:pPr>
        <w:pStyle w:val="12"/>
        <w:suppressLineNumbers/>
        <w:suppressAutoHyphens/>
        <w:contextualSpacing/>
        <w:jc w:val="right"/>
        <w:rPr>
          <w:color w:val="000000" w:themeColor="text1"/>
          <w:sz w:val="22"/>
          <w:szCs w:val="22"/>
          <w:lang w:val="ru-RU"/>
        </w:rPr>
      </w:pPr>
      <w:r w:rsidRPr="001C6AE2">
        <w:rPr>
          <w:color w:val="000000" w:themeColor="text1"/>
          <w:sz w:val="22"/>
          <w:szCs w:val="22"/>
          <w:lang w:val="ru-RU"/>
        </w:rPr>
        <w:t xml:space="preserve">к Договору № </w:t>
      </w:r>
      <w:r w:rsidRPr="001C6AE2">
        <w:rPr>
          <w:color w:val="000000" w:themeColor="text1"/>
          <w:sz w:val="22"/>
          <w:szCs w:val="22"/>
          <w:highlight w:val="yellow"/>
          <w:lang w:val="ru-RU"/>
        </w:rPr>
        <w:t>[●]</w:t>
      </w:r>
      <w:r w:rsidRPr="001C6AE2">
        <w:rPr>
          <w:color w:val="000000" w:themeColor="text1"/>
          <w:sz w:val="22"/>
          <w:szCs w:val="22"/>
          <w:lang w:val="ru-RU"/>
        </w:rPr>
        <w:t xml:space="preserve"> от </w:t>
      </w:r>
      <w:r w:rsidRPr="001C6AE2">
        <w:rPr>
          <w:color w:val="000000" w:themeColor="text1"/>
          <w:sz w:val="22"/>
          <w:szCs w:val="22"/>
          <w:highlight w:val="yellow"/>
          <w:lang w:val="ru-RU"/>
        </w:rPr>
        <w:t>[●]</w:t>
      </w:r>
      <w:r w:rsidRPr="001C6AE2">
        <w:rPr>
          <w:color w:val="000000" w:themeColor="text1"/>
          <w:sz w:val="22"/>
          <w:szCs w:val="22"/>
          <w:lang w:val="ru-RU"/>
        </w:rPr>
        <w:t xml:space="preserve"> </w:t>
      </w:r>
    </w:p>
    <w:p w:rsidR="00CC5E0D" w:rsidRDefault="00CC5E0D" w:rsidP="00CC5E0D">
      <w:pPr>
        <w:pStyle w:val="12"/>
        <w:suppressLineNumbers/>
        <w:suppressAutoHyphens/>
        <w:contextualSpacing/>
        <w:jc w:val="right"/>
        <w:rPr>
          <w:color w:val="000000" w:themeColor="text1"/>
          <w:sz w:val="22"/>
          <w:szCs w:val="22"/>
          <w:lang w:val="ru-RU"/>
        </w:rPr>
      </w:pPr>
    </w:p>
    <w:p w:rsidR="00CC5E0D" w:rsidRPr="001C6AE2" w:rsidRDefault="00CC5E0D" w:rsidP="00CC5E0D">
      <w:pPr>
        <w:pStyle w:val="12"/>
        <w:suppressLineNumbers/>
        <w:suppressAutoHyphens/>
        <w:contextualSpacing/>
        <w:rPr>
          <w:bCs/>
          <w:caps/>
          <w:color w:val="000000" w:themeColor="text1"/>
          <w:sz w:val="22"/>
          <w:szCs w:val="22"/>
          <w:lang w:val="ru-RU"/>
        </w:rPr>
      </w:pPr>
      <w:r>
        <w:rPr>
          <w:color w:val="000000" w:themeColor="text1"/>
          <w:sz w:val="22"/>
          <w:szCs w:val="22"/>
          <w:lang w:val="ru-RU"/>
        </w:rPr>
        <w:t>ФОРМА АКТА ПРИЕМКИ ПРОЕКТНОЙ ДОКУМЕНТАЦИИ</w:t>
      </w:r>
    </w:p>
    <w:p w:rsidR="00CC5E0D" w:rsidRDefault="00CC5E0D">
      <w:pPr>
        <w:spacing w:after="0" w:line="240" w:lineRule="auto"/>
        <w:rPr>
          <w:rFonts w:ascii="Times New Roman" w:eastAsia="Times New Roman" w:hAnsi="Times New Roman"/>
          <w:b/>
          <w:color w:val="000000" w:themeColor="text1"/>
        </w:rPr>
      </w:pPr>
    </w:p>
    <w:p w:rsidR="00CC5E0D" w:rsidRDefault="00CC5E0D">
      <w:pPr>
        <w:spacing w:after="0" w:line="240" w:lineRule="auto"/>
        <w:rPr>
          <w:rFonts w:ascii="Times New Roman" w:eastAsia="Times New Roman" w:hAnsi="Times New Roman"/>
          <w:b/>
          <w:color w:val="000000" w:themeColor="text1"/>
        </w:rPr>
      </w:pPr>
    </w:p>
    <w:p w:rsidR="00CC5E0D" w:rsidRDefault="00CC5E0D">
      <w:pPr>
        <w:spacing w:after="0" w:line="240" w:lineRule="auto"/>
        <w:rPr>
          <w:rFonts w:ascii="Times New Roman" w:eastAsia="Times New Roman" w:hAnsi="Times New Roman"/>
          <w:b/>
          <w:color w:val="000000" w:themeColor="text1"/>
        </w:rPr>
      </w:pPr>
    </w:p>
    <w:p w:rsidR="00CC5E0D" w:rsidRDefault="00CC5E0D">
      <w:pPr>
        <w:spacing w:after="0" w:line="240" w:lineRule="auto"/>
        <w:rPr>
          <w:rFonts w:ascii="Times New Roman" w:eastAsia="Times New Roman" w:hAnsi="Times New Roman"/>
          <w:b/>
          <w:color w:val="000000" w:themeColor="text1"/>
        </w:rPr>
      </w:pPr>
    </w:p>
    <w:p w:rsidR="00CC5E0D" w:rsidRDefault="00CC5E0D">
      <w:pPr>
        <w:spacing w:after="0" w:line="240" w:lineRule="auto"/>
        <w:rPr>
          <w:rFonts w:ascii="Times New Roman" w:eastAsia="Times New Roman" w:hAnsi="Times New Roman"/>
          <w:b/>
          <w:color w:val="000000" w:themeColor="text1"/>
        </w:rPr>
      </w:pPr>
    </w:p>
    <w:p w:rsidR="00CC5E0D" w:rsidRDefault="00CC5E0D">
      <w:pPr>
        <w:spacing w:after="0" w:line="240" w:lineRule="auto"/>
        <w:rPr>
          <w:rFonts w:ascii="Times New Roman" w:eastAsia="Times New Roman" w:hAnsi="Times New Roman"/>
          <w:b/>
          <w:color w:val="000000" w:themeColor="text1"/>
        </w:rPr>
      </w:pPr>
    </w:p>
    <w:p w:rsidR="00CC5E0D" w:rsidRDefault="00CC5E0D">
      <w:pPr>
        <w:spacing w:after="0" w:line="240" w:lineRule="auto"/>
        <w:rPr>
          <w:rFonts w:ascii="Times New Roman" w:eastAsia="Times New Roman" w:hAnsi="Times New Roman"/>
          <w:b/>
          <w:color w:val="000000" w:themeColor="text1"/>
        </w:rPr>
      </w:pPr>
    </w:p>
    <w:p w:rsidR="00CC5E0D" w:rsidRDefault="00CC5E0D">
      <w:pPr>
        <w:spacing w:after="0" w:line="240" w:lineRule="auto"/>
        <w:rPr>
          <w:rFonts w:ascii="Times New Roman" w:eastAsia="Times New Roman" w:hAnsi="Times New Roman"/>
          <w:b/>
          <w:color w:val="000000" w:themeColor="text1"/>
        </w:rPr>
      </w:pPr>
    </w:p>
    <w:p w:rsidR="00CC5E0D" w:rsidRDefault="00CC5E0D">
      <w:pPr>
        <w:spacing w:after="0" w:line="240" w:lineRule="auto"/>
        <w:rPr>
          <w:rFonts w:ascii="Times New Roman" w:eastAsia="Times New Roman" w:hAnsi="Times New Roman"/>
          <w:b/>
          <w:color w:val="000000" w:themeColor="text1"/>
        </w:rPr>
      </w:pPr>
    </w:p>
    <w:p w:rsidR="00CC5E0D" w:rsidRDefault="00CC5E0D">
      <w:pPr>
        <w:spacing w:after="0" w:line="240" w:lineRule="auto"/>
        <w:rPr>
          <w:rFonts w:ascii="Times New Roman" w:eastAsia="Times New Roman" w:hAnsi="Times New Roman"/>
          <w:b/>
          <w:color w:val="000000" w:themeColor="text1"/>
        </w:rPr>
      </w:pPr>
    </w:p>
    <w:p w:rsidR="00A05D3A" w:rsidRPr="001C6AE2" w:rsidRDefault="00A05D3A" w:rsidP="00B13958">
      <w:pPr>
        <w:pStyle w:val="12"/>
        <w:suppressLineNumbers/>
        <w:suppressAutoHyphens/>
        <w:contextualSpacing/>
        <w:jc w:val="right"/>
        <w:rPr>
          <w:color w:val="000000" w:themeColor="text1"/>
          <w:sz w:val="22"/>
          <w:szCs w:val="22"/>
          <w:lang w:val="ru-RU"/>
        </w:rPr>
      </w:pPr>
      <w:r w:rsidRPr="001C6AE2">
        <w:rPr>
          <w:color w:val="000000" w:themeColor="text1"/>
          <w:sz w:val="22"/>
          <w:szCs w:val="22"/>
          <w:lang w:val="ru-RU"/>
        </w:rPr>
        <w:lastRenderedPageBreak/>
        <w:t xml:space="preserve">Приложение № </w:t>
      </w:r>
      <w:r w:rsidR="00CC5E0D">
        <w:rPr>
          <w:color w:val="000000" w:themeColor="text1"/>
          <w:sz w:val="22"/>
          <w:szCs w:val="22"/>
          <w:lang w:val="ru-RU"/>
        </w:rPr>
        <w:t>9</w:t>
      </w:r>
      <w:r w:rsidR="00CC5E0D" w:rsidRPr="001C6AE2">
        <w:rPr>
          <w:color w:val="000000" w:themeColor="text1"/>
          <w:sz w:val="22"/>
          <w:szCs w:val="22"/>
          <w:lang w:val="ru-RU"/>
        </w:rPr>
        <w:t xml:space="preserve"> </w:t>
      </w:r>
    </w:p>
    <w:p w:rsidR="00A05D3A" w:rsidRPr="001C6AE2" w:rsidRDefault="00A05D3A" w:rsidP="00B13958">
      <w:pPr>
        <w:pStyle w:val="12"/>
        <w:suppressLineNumbers/>
        <w:suppressAutoHyphens/>
        <w:contextualSpacing/>
        <w:jc w:val="right"/>
        <w:rPr>
          <w:bCs/>
          <w:caps/>
          <w:color w:val="000000" w:themeColor="text1"/>
          <w:sz w:val="22"/>
          <w:szCs w:val="22"/>
          <w:lang w:val="ru-RU"/>
        </w:rPr>
      </w:pPr>
      <w:r w:rsidRPr="001C6AE2">
        <w:rPr>
          <w:color w:val="000000" w:themeColor="text1"/>
          <w:sz w:val="22"/>
          <w:szCs w:val="22"/>
          <w:lang w:val="ru-RU"/>
        </w:rPr>
        <w:t xml:space="preserve">к Договору № </w:t>
      </w:r>
      <w:r w:rsidRPr="001C6AE2">
        <w:rPr>
          <w:color w:val="000000" w:themeColor="text1"/>
          <w:sz w:val="22"/>
          <w:szCs w:val="22"/>
          <w:highlight w:val="yellow"/>
          <w:lang w:val="ru-RU"/>
        </w:rPr>
        <w:t>[●]</w:t>
      </w:r>
      <w:r w:rsidRPr="001C6AE2">
        <w:rPr>
          <w:color w:val="000000" w:themeColor="text1"/>
          <w:sz w:val="22"/>
          <w:szCs w:val="22"/>
          <w:lang w:val="ru-RU"/>
        </w:rPr>
        <w:t xml:space="preserve"> от </w:t>
      </w:r>
      <w:r w:rsidRPr="001C6AE2">
        <w:rPr>
          <w:color w:val="000000" w:themeColor="text1"/>
          <w:sz w:val="22"/>
          <w:szCs w:val="22"/>
          <w:highlight w:val="yellow"/>
          <w:lang w:val="ru-RU"/>
        </w:rPr>
        <w:t>[●]</w:t>
      </w:r>
      <w:r w:rsidRPr="001C6AE2">
        <w:rPr>
          <w:color w:val="000000" w:themeColor="text1"/>
          <w:sz w:val="22"/>
          <w:szCs w:val="22"/>
          <w:lang w:val="ru-RU"/>
        </w:rPr>
        <w:t xml:space="preserve">  </w:t>
      </w:r>
    </w:p>
    <w:p w:rsidR="00A05D3A" w:rsidRPr="001C6AE2" w:rsidRDefault="00A05D3A" w:rsidP="00B13958">
      <w:pPr>
        <w:pStyle w:val="12"/>
        <w:suppressLineNumbers/>
        <w:suppressAutoHyphens/>
        <w:contextualSpacing/>
        <w:jc w:val="left"/>
        <w:rPr>
          <w:b w:val="0"/>
          <w:bCs/>
          <w:caps/>
          <w:color w:val="000000" w:themeColor="text1"/>
          <w:sz w:val="22"/>
          <w:szCs w:val="22"/>
          <w:lang w:val="ru-RU"/>
        </w:rPr>
      </w:pPr>
    </w:p>
    <w:p w:rsidR="00A05D3A" w:rsidRPr="001C6AE2" w:rsidRDefault="00A05D3A" w:rsidP="00B13958">
      <w:pPr>
        <w:tabs>
          <w:tab w:val="left" w:pos="9214"/>
        </w:tabs>
        <w:spacing w:after="0" w:line="240" w:lineRule="auto"/>
        <w:jc w:val="center"/>
        <w:rPr>
          <w:rFonts w:ascii="Times New Roman" w:hAnsi="Times New Roman"/>
          <w:b/>
          <w:color w:val="000000" w:themeColor="text1"/>
        </w:rPr>
      </w:pPr>
      <w:r w:rsidRPr="001C6AE2">
        <w:rPr>
          <w:rFonts w:ascii="Times New Roman" w:hAnsi="Times New Roman"/>
          <w:b/>
          <w:color w:val="000000" w:themeColor="text1"/>
        </w:rPr>
        <w:t>ТРЕБОВАНИЯ К СМЕТНОМУ РАЗДЕЛУ</w:t>
      </w:r>
    </w:p>
    <w:p w:rsidR="00A05D3A" w:rsidRPr="001C6AE2" w:rsidRDefault="00A05D3A" w:rsidP="00B13958">
      <w:pPr>
        <w:tabs>
          <w:tab w:val="left" w:pos="9214"/>
        </w:tabs>
        <w:spacing w:after="0" w:line="240" w:lineRule="auto"/>
        <w:jc w:val="center"/>
        <w:rPr>
          <w:rFonts w:ascii="Times New Roman" w:hAnsi="Times New Roman"/>
          <w:b/>
          <w:color w:val="000000" w:themeColor="text1"/>
        </w:rPr>
      </w:pPr>
      <w:r w:rsidRPr="001C6AE2">
        <w:rPr>
          <w:rFonts w:ascii="Times New Roman" w:hAnsi="Times New Roman"/>
          <w:b/>
          <w:color w:val="000000" w:themeColor="text1"/>
        </w:rPr>
        <w:t>ПРОЕКТНОЙ ДОКУМЕНТАЦИИ</w:t>
      </w:r>
    </w:p>
    <w:p w:rsidR="00A05D3A" w:rsidRPr="001C6AE2" w:rsidRDefault="00A05D3A" w:rsidP="00653FEC">
      <w:pPr>
        <w:pStyle w:val="ac"/>
        <w:jc w:val="center"/>
        <w:rPr>
          <w:rFonts w:ascii="Times New Roman" w:hAnsi="Times New Roman" w:cs="Times New Roman"/>
          <w:b/>
          <w:color w:val="000000" w:themeColor="text1"/>
          <w:lang w:val="ru-RU"/>
        </w:rPr>
      </w:pPr>
      <w:r w:rsidRPr="001C6AE2">
        <w:rPr>
          <w:rFonts w:ascii="Times New Roman" w:hAnsi="Times New Roman" w:cs="Times New Roman"/>
          <w:b/>
          <w:color w:val="000000" w:themeColor="text1"/>
          <w:lang w:val="ru-RU"/>
        </w:rPr>
        <w:t>ТРЕБОВАНИЯ</w:t>
      </w:r>
    </w:p>
    <w:p w:rsidR="00A05D3A" w:rsidRPr="001C6AE2" w:rsidRDefault="00A05D3A" w:rsidP="00653FEC">
      <w:pPr>
        <w:pStyle w:val="ac"/>
        <w:jc w:val="center"/>
        <w:rPr>
          <w:rFonts w:ascii="Times New Roman" w:hAnsi="Times New Roman" w:cs="Times New Roman"/>
          <w:b/>
          <w:color w:val="000000" w:themeColor="text1"/>
          <w:lang w:val="ru-RU"/>
        </w:rPr>
      </w:pPr>
      <w:r w:rsidRPr="001C6AE2">
        <w:rPr>
          <w:rFonts w:ascii="Times New Roman" w:hAnsi="Times New Roman" w:cs="Times New Roman"/>
          <w:b/>
          <w:color w:val="000000" w:themeColor="text1"/>
          <w:lang w:val="ru-RU"/>
        </w:rPr>
        <w:t>к сметному разделу проектной документации, разрабатываемой в целях осуществления строительства объектов инновационного центра «Сколково», финансируемого с привлечением средств федерального бюджета</w:t>
      </w:r>
    </w:p>
    <w:p w:rsidR="00A05D3A" w:rsidRPr="001C6AE2" w:rsidRDefault="00A05D3A" w:rsidP="00653FEC">
      <w:pPr>
        <w:pStyle w:val="ac"/>
        <w:jc w:val="center"/>
        <w:rPr>
          <w:rFonts w:ascii="Times New Roman" w:hAnsi="Times New Roman" w:cs="Times New Roman"/>
          <w:b/>
          <w:color w:val="000000" w:themeColor="text1"/>
          <w:lang w:val="ru-RU"/>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646"/>
        <w:gridCol w:w="2591"/>
        <w:gridCol w:w="7013"/>
      </w:tblGrid>
      <w:tr w:rsidR="0001456B" w:rsidRPr="001C6AE2" w:rsidTr="00385F3A">
        <w:tc>
          <w:tcPr>
            <w:tcW w:w="646" w:type="dxa"/>
          </w:tcPr>
          <w:p w:rsidR="00A05D3A" w:rsidRPr="001C6AE2" w:rsidRDefault="00A05D3A" w:rsidP="00385F3A">
            <w:pPr>
              <w:pStyle w:val="ac"/>
              <w:jc w:val="center"/>
              <w:rPr>
                <w:rFonts w:ascii="Times New Roman" w:hAnsi="Times New Roman" w:cs="Times New Roman"/>
                <w:b/>
                <w:color w:val="000000" w:themeColor="text1"/>
                <w:lang w:eastAsia="ru-RU"/>
              </w:rPr>
            </w:pPr>
            <w:r w:rsidRPr="001C6AE2">
              <w:rPr>
                <w:rFonts w:ascii="Times New Roman" w:hAnsi="Times New Roman" w:cs="Times New Roman"/>
                <w:b/>
                <w:color w:val="000000" w:themeColor="text1"/>
                <w:lang w:eastAsia="ru-RU"/>
              </w:rPr>
              <w:t>№ п.п.</w:t>
            </w:r>
          </w:p>
        </w:tc>
        <w:tc>
          <w:tcPr>
            <w:tcW w:w="2591" w:type="dxa"/>
            <w:vAlign w:val="center"/>
          </w:tcPr>
          <w:p w:rsidR="00A05D3A" w:rsidRPr="001C6AE2" w:rsidRDefault="00A05D3A" w:rsidP="00385F3A">
            <w:pPr>
              <w:pStyle w:val="ac"/>
              <w:jc w:val="center"/>
              <w:rPr>
                <w:rFonts w:ascii="Times New Roman" w:hAnsi="Times New Roman" w:cs="Times New Roman"/>
                <w:b/>
                <w:color w:val="000000" w:themeColor="text1"/>
                <w:lang w:eastAsia="ru-RU"/>
              </w:rPr>
            </w:pPr>
            <w:r w:rsidRPr="001C6AE2">
              <w:rPr>
                <w:rFonts w:ascii="Times New Roman" w:hAnsi="Times New Roman" w:cs="Times New Roman"/>
                <w:b/>
                <w:color w:val="000000" w:themeColor="text1"/>
                <w:lang w:eastAsia="ru-RU"/>
              </w:rPr>
              <w:t>Наименование</w:t>
            </w:r>
          </w:p>
        </w:tc>
        <w:tc>
          <w:tcPr>
            <w:tcW w:w="7013" w:type="dxa"/>
            <w:vAlign w:val="center"/>
          </w:tcPr>
          <w:p w:rsidR="00A05D3A" w:rsidRPr="001C6AE2" w:rsidRDefault="00A05D3A" w:rsidP="00385F3A">
            <w:pPr>
              <w:pStyle w:val="ac"/>
              <w:jc w:val="center"/>
              <w:rPr>
                <w:rFonts w:ascii="Times New Roman" w:hAnsi="Times New Roman" w:cs="Times New Roman"/>
                <w:b/>
                <w:color w:val="000000" w:themeColor="text1"/>
                <w:lang w:eastAsia="ru-RU"/>
              </w:rPr>
            </w:pPr>
            <w:r w:rsidRPr="001C6AE2">
              <w:rPr>
                <w:rFonts w:ascii="Times New Roman" w:hAnsi="Times New Roman" w:cs="Times New Roman"/>
                <w:b/>
                <w:color w:val="000000" w:themeColor="text1"/>
                <w:lang w:eastAsia="ru-RU"/>
              </w:rPr>
              <w:t>Показатели</w:t>
            </w:r>
          </w:p>
        </w:tc>
      </w:tr>
      <w:tr w:rsidR="0001456B" w:rsidRPr="001C6AE2" w:rsidTr="00385F3A">
        <w:tc>
          <w:tcPr>
            <w:tcW w:w="646" w:type="dxa"/>
          </w:tcPr>
          <w:p w:rsidR="00A05D3A" w:rsidRPr="001C6AE2" w:rsidRDefault="00A05D3A" w:rsidP="00385F3A">
            <w:pPr>
              <w:pStyle w:val="ac"/>
              <w:jc w:val="center"/>
              <w:rPr>
                <w:rFonts w:ascii="Times New Roman" w:hAnsi="Times New Roman" w:cs="Times New Roman"/>
                <w:color w:val="000000" w:themeColor="text1"/>
                <w:lang w:val="ru-RU" w:eastAsia="ru-RU"/>
              </w:rPr>
            </w:pPr>
            <w:r w:rsidRPr="001C6AE2">
              <w:rPr>
                <w:rFonts w:ascii="Times New Roman" w:hAnsi="Times New Roman" w:cs="Times New Roman"/>
                <w:color w:val="000000" w:themeColor="text1"/>
                <w:lang w:eastAsia="ru-RU"/>
              </w:rPr>
              <w:t>1</w:t>
            </w:r>
          </w:p>
        </w:tc>
        <w:tc>
          <w:tcPr>
            <w:tcW w:w="2591" w:type="dxa"/>
          </w:tcPr>
          <w:p w:rsidR="00A05D3A" w:rsidRPr="001C6AE2" w:rsidRDefault="00A05D3A" w:rsidP="00385F3A">
            <w:pPr>
              <w:pStyle w:val="ac"/>
              <w:jc w:val="center"/>
              <w:rPr>
                <w:rFonts w:ascii="Times New Roman" w:hAnsi="Times New Roman" w:cs="Times New Roman"/>
                <w:color w:val="000000" w:themeColor="text1"/>
                <w:lang w:val="ru-RU" w:eastAsia="ru-RU"/>
              </w:rPr>
            </w:pPr>
            <w:r w:rsidRPr="001C6AE2">
              <w:rPr>
                <w:rFonts w:ascii="Times New Roman" w:hAnsi="Times New Roman" w:cs="Times New Roman"/>
                <w:color w:val="000000" w:themeColor="text1"/>
                <w:lang w:val="ru-RU" w:eastAsia="ru-RU"/>
              </w:rPr>
              <w:t xml:space="preserve">Сметно-нормативная база </w:t>
            </w:r>
          </w:p>
        </w:tc>
        <w:tc>
          <w:tcPr>
            <w:tcW w:w="7013" w:type="dxa"/>
          </w:tcPr>
          <w:p w:rsidR="00A05D3A" w:rsidRPr="001C6AE2" w:rsidRDefault="00A05D3A" w:rsidP="00385F3A">
            <w:pPr>
              <w:spacing w:after="0" w:line="240" w:lineRule="auto"/>
              <w:jc w:val="both"/>
              <w:rPr>
                <w:rFonts w:ascii="Times New Roman" w:hAnsi="Times New Roman"/>
                <w:color w:val="000000" w:themeColor="text1"/>
                <w:lang w:eastAsia="ru-RU"/>
              </w:rPr>
            </w:pPr>
            <w:r w:rsidRPr="001C6AE2">
              <w:rPr>
                <w:rFonts w:ascii="Times New Roman" w:hAnsi="Times New Roman"/>
                <w:color w:val="000000" w:themeColor="text1"/>
                <w:lang w:eastAsia="ru-RU"/>
              </w:rPr>
              <w:t>Подрядчик в соответствии с заданием на проектирование и действующими нормативами по определению стоимости строительной продукции разрабатывает сметную документацию в следующем составе:</w:t>
            </w:r>
          </w:p>
          <w:p w:rsidR="00A05D3A" w:rsidRPr="001C6AE2" w:rsidRDefault="00A05D3A" w:rsidP="00385F3A">
            <w:pPr>
              <w:spacing w:after="0" w:line="240" w:lineRule="auto"/>
              <w:jc w:val="both"/>
              <w:rPr>
                <w:rFonts w:ascii="Times New Roman" w:hAnsi="Times New Roman"/>
                <w:color w:val="000000" w:themeColor="text1"/>
                <w:lang w:eastAsia="ru-RU"/>
              </w:rPr>
            </w:pPr>
            <w:r w:rsidRPr="001C6AE2">
              <w:rPr>
                <w:rFonts w:ascii="Times New Roman" w:hAnsi="Times New Roman"/>
                <w:color w:val="000000" w:themeColor="text1"/>
                <w:lang w:eastAsia="ru-RU"/>
              </w:rPr>
              <w:t>- сводный сметный расчет (далее - ССР) стоимости строительства в базисном уровне цен 2001 г. с итогами по структуре стоимости, пересчитанными в текущий уровень цен;</w:t>
            </w:r>
          </w:p>
          <w:p w:rsidR="00A05D3A" w:rsidRPr="001C6AE2" w:rsidRDefault="00A05D3A" w:rsidP="00385F3A">
            <w:pPr>
              <w:spacing w:after="0" w:line="240" w:lineRule="auto"/>
              <w:jc w:val="both"/>
              <w:rPr>
                <w:rFonts w:ascii="Times New Roman" w:hAnsi="Times New Roman"/>
                <w:color w:val="000000" w:themeColor="text1"/>
                <w:lang w:eastAsia="ru-RU"/>
              </w:rPr>
            </w:pPr>
            <w:r w:rsidRPr="001C6AE2">
              <w:rPr>
                <w:rFonts w:ascii="Times New Roman" w:hAnsi="Times New Roman"/>
                <w:color w:val="000000" w:themeColor="text1"/>
                <w:lang w:eastAsia="ru-RU"/>
              </w:rPr>
              <w:t xml:space="preserve"> – объектные сметы в базисном уровне цен 2001 г.;</w:t>
            </w:r>
          </w:p>
          <w:p w:rsidR="00A05D3A" w:rsidRPr="001C6AE2" w:rsidRDefault="00A05D3A" w:rsidP="00385F3A">
            <w:pPr>
              <w:spacing w:after="0" w:line="240" w:lineRule="auto"/>
              <w:jc w:val="both"/>
              <w:rPr>
                <w:rFonts w:ascii="Times New Roman" w:hAnsi="Times New Roman"/>
                <w:color w:val="000000" w:themeColor="text1"/>
                <w:lang w:eastAsia="ru-RU"/>
              </w:rPr>
            </w:pPr>
            <w:r w:rsidRPr="001C6AE2">
              <w:rPr>
                <w:rFonts w:ascii="Times New Roman" w:hAnsi="Times New Roman"/>
                <w:color w:val="000000" w:themeColor="text1"/>
                <w:lang w:eastAsia="ru-RU"/>
              </w:rPr>
              <w:t>– локальные сметы, разработанные базисно-индексным методом, в сметно-нормативной базе ФЕР-2001 (в редакции 2008 г./2009 г.) с учетом всех дополнений и изменений, выпущенных до настоящего времени  в базисном уровне цен 2001 г.</w:t>
            </w:r>
          </w:p>
        </w:tc>
      </w:tr>
      <w:tr w:rsidR="0001456B" w:rsidRPr="001C6AE2" w:rsidTr="00385F3A">
        <w:tc>
          <w:tcPr>
            <w:tcW w:w="646" w:type="dxa"/>
          </w:tcPr>
          <w:p w:rsidR="00A05D3A" w:rsidRPr="001C6AE2" w:rsidRDefault="00A05D3A" w:rsidP="00385F3A">
            <w:pPr>
              <w:pStyle w:val="ac"/>
              <w:jc w:val="center"/>
              <w:rPr>
                <w:rFonts w:ascii="Times New Roman" w:hAnsi="Times New Roman" w:cs="Times New Roman"/>
                <w:color w:val="000000" w:themeColor="text1"/>
                <w:lang w:val="ru-RU" w:eastAsia="ru-RU"/>
              </w:rPr>
            </w:pPr>
            <w:r w:rsidRPr="001C6AE2">
              <w:rPr>
                <w:rFonts w:ascii="Times New Roman" w:hAnsi="Times New Roman" w:cs="Times New Roman"/>
                <w:color w:val="000000" w:themeColor="text1"/>
                <w:lang w:val="ru-RU" w:eastAsia="ru-RU"/>
              </w:rPr>
              <w:t>2</w:t>
            </w:r>
          </w:p>
        </w:tc>
        <w:tc>
          <w:tcPr>
            <w:tcW w:w="2591" w:type="dxa"/>
          </w:tcPr>
          <w:p w:rsidR="00A05D3A" w:rsidRPr="001C6AE2" w:rsidRDefault="00A05D3A" w:rsidP="00385F3A">
            <w:pPr>
              <w:pStyle w:val="ac"/>
              <w:jc w:val="center"/>
              <w:rPr>
                <w:rFonts w:ascii="Times New Roman" w:hAnsi="Times New Roman" w:cs="Times New Roman"/>
                <w:color w:val="000000" w:themeColor="text1"/>
                <w:lang w:val="ru-RU" w:eastAsia="ru-RU"/>
              </w:rPr>
            </w:pPr>
            <w:r w:rsidRPr="001C6AE2">
              <w:rPr>
                <w:rFonts w:ascii="Times New Roman" w:hAnsi="Times New Roman" w:cs="Times New Roman"/>
                <w:color w:val="000000" w:themeColor="text1"/>
                <w:lang w:val="ru-RU" w:eastAsia="ru-RU"/>
              </w:rPr>
              <w:t>Уровень цен, в котором составляется сметная документация</w:t>
            </w:r>
          </w:p>
        </w:tc>
        <w:tc>
          <w:tcPr>
            <w:tcW w:w="7013" w:type="dxa"/>
          </w:tcPr>
          <w:p w:rsidR="00A05D3A" w:rsidRPr="001C6AE2" w:rsidRDefault="00A05D3A" w:rsidP="001F046C">
            <w:pPr>
              <w:pStyle w:val="ac"/>
              <w:numPr>
                <w:ilvl w:val="0"/>
                <w:numId w:val="53"/>
              </w:numPr>
              <w:ind w:left="0" w:firstLine="0"/>
              <w:jc w:val="both"/>
              <w:rPr>
                <w:rFonts w:ascii="Times New Roman" w:hAnsi="Times New Roman" w:cs="Times New Roman"/>
                <w:color w:val="000000" w:themeColor="text1"/>
                <w:lang w:val="ru-RU" w:eastAsia="ru-RU"/>
              </w:rPr>
            </w:pPr>
            <w:r w:rsidRPr="001C6AE2">
              <w:rPr>
                <w:rFonts w:ascii="Times New Roman" w:hAnsi="Times New Roman" w:cs="Times New Roman"/>
                <w:color w:val="000000" w:themeColor="text1"/>
                <w:lang w:val="ru-RU" w:eastAsia="ru-RU"/>
              </w:rPr>
              <w:t>Базисный уровень по состоянию на 01.01.2001 г.</w:t>
            </w:r>
          </w:p>
          <w:p w:rsidR="00A05D3A" w:rsidRPr="001C6AE2" w:rsidRDefault="00A05D3A" w:rsidP="001F046C">
            <w:pPr>
              <w:pStyle w:val="ac"/>
              <w:numPr>
                <w:ilvl w:val="0"/>
                <w:numId w:val="53"/>
              </w:numPr>
              <w:ind w:left="0" w:firstLine="0"/>
              <w:jc w:val="both"/>
              <w:rPr>
                <w:rFonts w:ascii="Times New Roman" w:hAnsi="Times New Roman" w:cs="Times New Roman"/>
                <w:color w:val="000000" w:themeColor="text1"/>
                <w:lang w:val="ru-RU" w:eastAsia="ru-RU"/>
              </w:rPr>
            </w:pPr>
            <w:r w:rsidRPr="001C6AE2">
              <w:rPr>
                <w:rFonts w:ascii="Times New Roman" w:hAnsi="Times New Roman" w:cs="Times New Roman"/>
                <w:color w:val="000000" w:themeColor="text1"/>
                <w:lang w:val="ru-RU" w:eastAsia="ru-RU"/>
              </w:rPr>
              <w:t>Текущий уровень для стадии «Проектная документация»:</w:t>
            </w:r>
          </w:p>
          <w:p w:rsidR="00A05D3A" w:rsidRPr="001C6AE2" w:rsidRDefault="00A05D3A" w:rsidP="001F046C">
            <w:pPr>
              <w:pStyle w:val="ac"/>
              <w:numPr>
                <w:ilvl w:val="1"/>
                <w:numId w:val="53"/>
              </w:numPr>
              <w:ind w:left="0" w:firstLine="0"/>
              <w:jc w:val="both"/>
              <w:rPr>
                <w:rFonts w:ascii="Times New Roman" w:hAnsi="Times New Roman" w:cs="Times New Roman"/>
                <w:color w:val="000000" w:themeColor="text1"/>
                <w:lang w:val="ru-RU" w:eastAsia="ru-RU"/>
              </w:rPr>
            </w:pPr>
            <w:r w:rsidRPr="001C6AE2">
              <w:rPr>
                <w:rFonts w:ascii="Times New Roman" w:hAnsi="Times New Roman" w:cs="Times New Roman"/>
                <w:color w:val="000000" w:themeColor="text1"/>
                <w:lang w:val="ru-RU" w:eastAsia="ru-RU"/>
              </w:rPr>
              <w:t xml:space="preserve"> на момент составления сметной документации;</w:t>
            </w:r>
          </w:p>
          <w:p w:rsidR="00A05D3A" w:rsidRPr="001C6AE2" w:rsidRDefault="00A05D3A" w:rsidP="001F046C">
            <w:pPr>
              <w:pStyle w:val="ac"/>
              <w:numPr>
                <w:ilvl w:val="1"/>
                <w:numId w:val="53"/>
              </w:numPr>
              <w:ind w:left="0" w:firstLine="0"/>
              <w:jc w:val="both"/>
              <w:rPr>
                <w:rFonts w:ascii="Times New Roman" w:hAnsi="Times New Roman" w:cs="Times New Roman"/>
                <w:color w:val="000000" w:themeColor="text1"/>
                <w:lang w:val="ru-RU" w:eastAsia="ru-RU"/>
              </w:rPr>
            </w:pPr>
            <w:r w:rsidRPr="001C6AE2">
              <w:rPr>
                <w:rFonts w:ascii="Times New Roman" w:hAnsi="Times New Roman" w:cs="Times New Roman"/>
                <w:color w:val="000000" w:themeColor="text1"/>
                <w:lang w:val="ru-RU" w:eastAsia="ru-RU"/>
              </w:rPr>
              <w:t xml:space="preserve"> с пересчетом на момент выдачи заключения по сметной документации.</w:t>
            </w:r>
          </w:p>
        </w:tc>
      </w:tr>
      <w:tr w:rsidR="0001456B" w:rsidRPr="001C6AE2" w:rsidTr="00385F3A">
        <w:tc>
          <w:tcPr>
            <w:tcW w:w="646" w:type="dxa"/>
          </w:tcPr>
          <w:p w:rsidR="00A05D3A" w:rsidRPr="001C6AE2" w:rsidRDefault="00A05D3A" w:rsidP="00385F3A">
            <w:pPr>
              <w:pStyle w:val="ac"/>
              <w:jc w:val="center"/>
              <w:rPr>
                <w:rFonts w:ascii="Times New Roman" w:hAnsi="Times New Roman" w:cs="Times New Roman"/>
                <w:color w:val="000000" w:themeColor="text1"/>
                <w:lang w:val="ru-RU" w:eastAsia="ru-RU"/>
              </w:rPr>
            </w:pPr>
            <w:r w:rsidRPr="001C6AE2">
              <w:rPr>
                <w:rFonts w:ascii="Times New Roman" w:hAnsi="Times New Roman" w:cs="Times New Roman"/>
                <w:color w:val="000000" w:themeColor="text1"/>
                <w:lang w:eastAsia="ru-RU"/>
              </w:rPr>
              <w:t>3</w:t>
            </w:r>
          </w:p>
        </w:tc>
        <w:tc>
          <w:tcPr>
            <w:tcW w:w="2591" w:type="dxa"/>
          </w:tcPr>
          <w:p w:rsidR="00A05D3A" w:rsidRPr="001C6AE2" w:rsidRDefault="00A05D3A" w:rsidP="00385F3A">
            <w:pPr>
              <w:pStyle w:val="ac"/>
              <w:jc w:val="center"/>
              <w:rPr>
                <w:rFonts w:ascii="Times New Roman" w:hAnsi="Times New Roman" w:cs="Times New Roman"/>
                <w:color w:val="000000" w:themeColor="text1"/>
                <w:lang w:val="ru-RU" w:eastAsia="ru-RU"/>
              </w:rPr>
            </w:pPr>
            <w:r w:rsidRPr="001C6AE2">
              <w:rPr>
                <w:rFonts w:ascii="Times New Roman" w:hAnsi="Times New Roman" w:cs="Times New Roman"/>
                <w:color w:val="000000" w:themeColor="text1"/>
                <w:lang w:val="ru-RU" w:eastAsia="ru-RU"/>
              </w:rPr>
              <w:t>Метод пересчета в текущий уровень цен</w:t>
            </w:r>
          </w:p>
        </w:tc>
        <w:tc>
          <w:tcPr>
            <w:tcW w:w="7013" w:type="dxa"/>
          </w:tcPr>
          <w:p w:rsidR="00A05D3A" w:rsidRPr="001C6AE2" w:rsidRDefault="00A05D3A" w:rsidP="00385F3A">
            <w:pPr>
              <w:pStyle w:val="ac"/>
              <w:jc w:val="both"/>
              <w:rPr>
                <w:rFonts w:ascii="Times New Roman" w:hAnsi="Times New Roman" w:cs="Times New Roman"/>
                <w:color w:val="000000" w:themeColor="text1"/>
                <w:lang w:val="ru-RU" w:eastAsia="ru-RU"/>
              </w:rPr>
            </w:pPr>
            <w:r w:rsidRPr="001C6AE2">
              <w:rPr>
                <w:rFonts w:ascii="Times New Roman" w:hAnsi="Times New Roman" w:cs="Times New Roman"/>
                <w:color w:val="000000" w:themeColor="text1"/>
                <w:lang w:val="ru-RU" w:eastAsia="ru-RU"/>
              </w:rPr>
              <w:t>Базисно – индексный к ФЕР-2001 с пересчетом в текущий уровень цен в соответствии с  утвержденными Министерством регионального развития Российской Федерации индексами, публикуемыми ежеквартального в установленном порядке.</w:t>
            </w:r>
          </w:p>
          <w:p w:rsidR="00A05D3A" w:rsidRPr="001C6AE2" w:rsidRDefault="00A05D3A" w:rsidP="00385F3A">
            <w:pPr>
              <w:pStyle w:val="ac"/>
              <w:jc w:val="both"/>
              <w:rPr>
                <w:rFonts w:ascii="Times New Roman" w:hAnsi="Times New Roman" w:cs="Times New Roman"/>
                <w:color w:val="000000" w:themeColor="text1"/>
                <w:lang w:val="ru-RU" w:eastAsia="ru-RU"/>
              </w:rPr>
            </w:pPr>
            <w:r w:rsidRPr="001C6AE2">
              <w:rPr>
                <w:rFonts w:ascii="Times New Roman" w:hAnsi="Times New Roman" w:cs="Times New Roman"/>
                <w:color w:val="000000" w:themeColor="text1"/>
                <w:lang w:val="ru-RU" w:eastAsia="ru-RU"/>
              </w:rPr>
              <w:t>Применять следующие индексы изменения сметной стоимости:</w:t>
            </w:r>
          </w:p>
          <w:p w:rsidR="00A05D3A" w:rsidRPr="001C6AE2" w:rsidRDefault="00A05D3A" w:rsidP="001F046C">
            <w:pPr>
              <w:pStyle w:val="ac"/>
              <w:numPr>
                <w:ilvl w:val="0"/>
                <w:numId w:val="54"/>
              </w:numPr>
              <w:ind w:left="0" w:firstLine="0"/>
              <w:jc w:val="both"/>
              <w:rPr>
                <w:rFonts w:ascii="Times New Roman" w:hAnsi="Times New Roman" w:cs="Times New Roman"/>
                <w:color w:val="000000" w:themeColor="text1"/>
                <w:lang w:val="ru-RU" w:eastAsia="ru-RU"/>
              </w:rPr>
            </w:pPr>
            <w:r w:rsidRPr="001C6AE2">
              <w:rPr>
                <w:rFonts w:ascii="Times New Roman" w:hAnsi="Times New Roman" w:cs="Times New Roman"/>
                <w:color w:val="000000" w:themeColor="text1"/>
                <w:lang w:val="ru-RU" w:eastAsia="ru-RU"/>
              </w:rPr>
              <w:t>Строительно-монтажные работы по видам строительства для г. Москвы;</w:t>
            </w:r>
          </w:p>
          <w:p w:rsidR="00A05D3A" w:rsidRPr="001C6AE2" w:rsidRDefault="00A05D3A" w:rsidP="001F046C">
            <w:pPr>
              <w:pStyle w:val="ac"/>
              <w:numPr>
                <w:ilvl w:val="0"/>
                <w:numId w:val="54"/>
              </w:numPr>
              <w:ind w:left="0" w:firstLine="0"/>
              <w:jc w:val="both"/>
              <w:rPr>
                <w:rFonts w:ascii="Times New Roman" w:hAnsi="Times New Roman" w:cs="Times New Roman"/>
                <w:color w:val="000000" w:themeColor="text1"/>
                <w:lang w:val="ru-RU" w:eastAsia="ru-RU"/>
              </w:rPr>
            </w:pPr>
            <w:r w:rsidRPr="001C6AE2">
              <w:rPr>
                <w:rFonts w:ascii="Times New Roman" w:hAnsi="Times New Roman" w:cs="Times New Roman"/>
                <w:color w:val="000000" w:themeColor="text1"/>
                <w:lang w:val="ru-RU" w:eastAsia="ru-RU"/>
              </w:rPr>
              <w:t>Оборудование – по строке «Объекты непроизводственного назначения»;</w:t>
            </w:r>
          </w:p>
          <w:p w:rsidR="00A05D3A" w:rsidRPr="001C6AE2" w:rsidRDefault="00A05D3A" w:rsidP="001F046C">
            <w:pPr>
              <w:pStyle w:val="ac"/>
              <w:numPr>
                <w:ilvl w:val="0"/>
                <w:numId w:val="54"/>
              </w:numPr>
              <w:ind w:left="0" w:firstLine="0"/>
              <w:jc w:val="both"/>
              <w:rPr>
                <w:rFonts w:ascii="Times New Roman" w:hAnsi="Times New Roman" w:cs="Times New Roman"/>
                <w:color w:val="000000" w:themeColor="text1"/>
                <w:lang w:val="ru-RU" w:eastAsia="ru-RU"/>
              </w:rPr>
            </w:pPr>
            <w:r w:rsidRPr="001C6AE2">
              <w:rPr>
                <w:rFonts w:ascii="Times New Roman" w:hAnsi="Times New Roman" w:cs="Times New Roman"/>
                <w:color w:val="000000" w:themeColor="text1"/>
                <w:lang w:val="ru-RU" w:eastAsia="ru-RU"/>
              </w:rPr>
              <w:t>Прочие работы графы 7 ССР (кроме затрат по Главе 12) по строке «Объекты непроизводственного назначения»;</w:t>
            </w:r>
          </w:p>
          <w:p w:rsidR="00A05D3A" w:rsidRPr="001C6AE2" w:rsidRDefault="00A05D3A" w:rsidP="001F046C">
            <w:pPr>
              <w:pStyle w:val="ac"/>
              <w:numPr>
                <w:ilvl w:val="0"/>
                <w:numId w:val="54"/>
              </w:numPr>
              <w:ind w:left="0" w:firstLine="0"/>
              <w:jc w:val="both"/>
              <w:rPr>
                <w:rFonts w:ascii="Times New Roman" w:hAnsi="Times New Roman" w:cs="Times New Roman"/>
                <w:color w:val="000000" w:themeColor="text1"/>
                <w:lang w:val="ru-RU" w:eastAsia="ru-RU"/>
              </w:rPr>
            </w:pPr>
            <w:r w:rsidRPr="001C6AE2">
              <w:rPr>
                <w:rFonts w:ascii="Times New Roman" w:hAnsi="Times New Roman" w:cs="Times New Roman"/>
                <w:color w:val="000000" w:themeColor="text1"/>
                <w:lang w:val="ru-RU" w:eastAsia="ru-RU"/>
              </w:rPr>
              <w:t>Проектные работы и изыскательские работы (не превышающие показатели, установленные в соответствии с Приказом Фонда от 15.11.12. № 153 «Об утверждении Порядка формирования начальной (максимальной) цены предмета закупок и цены договора на поставку товаров, выполнение работ, оказание услуг, необходимых для осуществления строительства на территории инновационного центра «Сколково»);</w:t>
            </w:r>
          </w:p>
          <w:p w:rsidR="00A05D3A" w:rsidRPr="001C6AE2" w:rsidRDefault="00A05D3A" w:rsidP="001F046C">
            <w:pPr>
              <w:pStyle w:val="ac"/>
              <w:numPr>
                <w:ilvl w:val="0"/>
                <w:numId w:val="54"/>
              </w:numPr>
              <w:ind w:left="0" w:firstLine="0"/>
              <w:jc w:val="both"/>
              <w:rPr>
                <w:rFonts w:ascii="Times New Roman" w:hAnsi="Times New Roman" w:cs="Times New Roman"/>
                <w:color w:val="000000" w:themeColor="text1"/>
                <w:lang w:val="ru-RU" w:eastAsia="ru-RU"/>
              </w:rPr>
            </w:pPr>
            <w:r w:rsidRPr="001C6AE2">
              <w:rPr>
                <w:rFonts w:ascii="Times New Roman" w:hAnsi="Times New Roman" w:cs="Times New Roman"/>
                <w:color w:val="000000" w:themeColor="text1"/>
                <w:lang w:val="ru-RU" w:eastAsia="ru-RU"/>
              </w:rPr>
              <w:t xml:space="preserve">Лимит средств на проведение авторского надзора рекомендуется определять расчетом в текущем уровне цен, но не более 0,2% от полной сметной  стоимости, учтенной в главах 1-9 сводного сметного расчета. </w:t>
            </w:r>
          </w:p>
          <w:p w:rsidR="00A05D3A" w:rsidRPr="001C6AE2" w:rsidRDefault="00A05D3A" w:rsidP="00385F3A">
            <w:pPr>
              <w:pStyle w:val="ac"/>
              <w:jc w:val="both"/>
              <w:rPr>
                <w:rFonts w:ascii="Times New Roman" w:hAnsi="Times New Roman" w:cs="Times New Roman"/>
                <w:color w:val="000000" w:themeColor="text1"/>
                <w:lang w:val="ru-RU" w:eastAsia="ru-RU"/>
              </w:rPr>
            </w:pPr>
            <w:r w:rsidRPr="001C6AE2">
              <w:rPr>
                <w:rFonts w:ascii="Times New Roman" w:hAnsi="Times New Roman" w:cs="Times New Roman"/>
                <w:color w:val="000000" w:themeColor="text1"/>
                <w:lang w:val="ru-RU" w:eastAsia="ru-RU"/>
              </w:rPr>
              <w:t xml:space="preserve">         Пересчет в базовый уровень цен осуществляется по индексу на </w:t>
            </w:r>
            <w:r w:rsidRPr="001C6AE2">
              <w:rPr>
                <w:rFonts w:ascii="Times New Roman" w:hAnsi="Times New Roman" w:cs="Times New Roman"/>
                <w:color w:val="000000" w:themeColor="text1"/>
                <w:lang w:val="ru-RU" w:eastAsia="ru-RU"/>
              </w:rPr>
              <w:lastRenderedPageBreak/>
              <w:t xml:space="preserve">проектные работы и учитывается в графе 7 и 8 Главы 12 «Проектные и изыскательские работы». </w:t>
            </w:r>
          </w:p>
          <w:p w:rsidR="00A05D3A" w:rsidRPr="001C6AE2" w:rsidRDefault="00A05D3A" w:rsidP="00385F3A">
            <w:pPr>
              <w:pStyle w:val="ac"/>
              <w:jc w:val="both"/>
              <w:rPr>
                <w:rFonts w:ascii="Times New Roman" w:hAnsi="Times New Roman" w:cs="Times New Roman"/>
                <w:color w:val="000000" w:themeColor="text1"/>
                <w:lang w:val="ru-RU" w:eastAsia="ru-RU"/>
              </w:rPr>
            </w:pPr>
            <w:r w:rsidRPr="001C6AE2">
              <w:rPr>
                <w:rFonts w:ascii="Times New Roman" w:hAnsi="Times New Roman" w:cs="Times New Roman"/>
                <w:color w:val="000000" w:themeColor="text1"/>
                <w:lang w:val="ru-RU" w:eastAsia="ru-RU"/>
              </w:rPr>
              <w:t xml:space="preserve"> 6. Стоимость экспертизы по индексу потребительских цен. Индекс потребительских цен рассчитывается в соответствии с </w:t>
            </w:r>
            <w:hyperlink r:id="rId9" w:history="1">
              <w:r w:rsidRPr="001C6AE2">
                <w:rPr>
                  <w:rFonts w:ascii="Times New Roman" w:hAnsi="Times New Roman" w:cs="Times New Roman"/>
                  <w:color w:val="000000" w:themeColor="text1"/>
                  <w:lang w:val="ru-RU" w:eastAsia="ru-RU"/>
                </w:rPr>
                <w:t>Основными положениями</w:t>
              </w:r>
            </w:hyperlink>
            <w:r w:rsidRPr="001C6AE2">
              <w:rPr>
                <w:rFonts w:ascii="Times New Roman" w:hAnsi="Times New Roman" w:cs="Times New Roman"/>
                <w:color w:val="000000" w:themeColor="text1"/>
                <w:lang w:val="ru-RU" w:eastAsia="ru-RU"/>
              </w:rPr>
              <w:t xml:space="preserve"> о порядке наблюдения за потребительскими ценами и тарифами на товары и платные услуги, оказанные населению, и определения индекса потребительских цен, утвержденными постановлением Госкомстата РФ от 25.03.2002 N 23.</w:t>
            </w:r>
          </w:p>
        </w:tc>
      </w:tr>
      <w:tr w:rsidR="0001456B" w:rsidRPr="001C6AE2" w:rsidTr="00385F3A">
        <w:tc>
          <w:tcPr>
            <w:tcW w:w="646" w:type="dxa"/>
          </w:tcPr>
          <w:p w:rsidR="00A05D3A" w:rsidRPr="001C6AE2" w:rsidRDefault="00A05D3A" w:rsidP="00385F3A">
            <w:pPr>
              <w:pStyle w:val="ac"/>
              <w:jc w:val="center"/>
              <w:rPr>
                <w:rFonts w:ascii="Times New Roman" w:hAnsi="Times New Roman" w:cs="Times New Roman"/>
                <w:color w:val="000000" w:themeColor="text1"/>
                <w:lang w:val="ru-RU" w:eastAsia="ru-RU"/>
              </w:rPr>
            </w:pPr>
            <w:r w:rsidRPr="001C6AE2">
              <w:rPr>
                <w:rFonts w:ascii="Times New Roman" w:hAnsi="Times New Roman" w:cs="Times New Roman"/>
                <w:color w:val="000000" w:themeColor="text1"/>
                <w:lang w:eastAsia="ru-RU"/>
              </w:rPr>
              <w:lastRenderedPageBreak/>
              <w:t>4</w:t>
            </w:r>
          </w:p>
        </w:tc>
        <w:tc>
          <w:tcPr>
            <w:tcW w:w="2591" w:type="dxa"/>
          </w:tcPr>
          <w:p w:rsidR="00A05D3A" w:rsidRPr="001C6AE2" w:rsidRDefault="00A05D3A" w:rsidP="00385F3A">
            <w:pPr>
              <w:pStyle w:val="ac"/>
              <w:jc w:val="center"/>
              <w:rPr>
                <w:rFonts w:ascii="Times New Roman" w:hAnsi="Times New Roman" w:cs="Times New Roman"/>
                <w:color w:val="000000" w:themeColor="text1"/>
                <w:lang w:eastAsia="ru-RU"/>
              </w:rPr>
            </w:pPr>
            <w:r w:rsidRPr="001C6AE2">
              <w:rPr>
                <w:rFonts w:ascii="Times New Roman" w:hAnsi="Times New Roman" w:cs="Times New Roman"/>
                <w:color w:val="000000" w:themeColor="text1"/>
                <w:lang w:eastAsia="ru-RU"/>
              </w:rPr>
              <w:t>Сводный сметный расчет</w:t>
            </w:r>
          </w:p>
        </w:tc>
        <w:tc>
          <w:tcPr>
            <w:tcW w:w="7013" w:type="dxa"/>
          </w:tcPr>
          <w:p w:rsidR="00A05D3A" w:rsidRPr="001C6AE2" w:rsidRDefault="00A05D3A" w:rsidP="00385F3A">
            <w:pPr>
              <w:pStyle w:val="ac"/>
              <w:jc w:val="both"/>
              <w:rPr>
                <w:rFonts w:ascii="Times New Roman" w:hAnsi="Times New Roman" w:cs="Times New Roman"/>
                <w:color w:val="000000" w:themeColor="text1"/>
                <w:lang w:val="ru-RU" w:eastAsia="ru-RU"/>
              </w:rPr>
            </w:pPr>
            <w:r w:rsidRPr="001C6AE2">
              <w:rPr>
                <w:rFonts w:ascii="Times New Roman" w:hAnsi="Times New Roman" w:cs="Times New Roman"/>
                <w:color w:val="000000" w:themeColor="text1"/>
                <w:lang w:val="ru-RU" w:eastAsia="ru-RU"/>
              </w:rPr>
              <w:t xml:space="preserve">Согласно п. 4.71 МДС 81-35.2004 выполнить ССР в 12 главах в соответствии с п. 31 Положения о составе разделов проектной документации и требования к их содержанию, утвержденного постановлением Правительства РФ от 16 февраля 2008 г. № 87 по форме Приложения 2 образец № 1 МДС 81-35.2004. </w:t>
            </w:r>
          </w:p>
          <w:p w:rsidR="00A05D3A" w:rsidRPr="001C6AE2" w:rsidRDefault="00A05D3A" w:rsidP="00385F3A">
            <w:pPr>
              <w:pStyle w:val="ac"/>
              <w:jc w:val="both"/>
              <w:rPr>
                <w:rFonts w:ascii="Times New Roman" w:hAnsi="Times New Roman" w:cs="Times New Roman"/>
                <w:color w:val="000000" w:themeColor="text1"/>
                <w:lang w:val="ru-RU" w:eastAsia="ru-RU"/>
              </w:rPr>
            </w:pPr>
            <w:r w:rsidRPr="001C6AE2">
              <w:rPr>
                <w:rFonts w:ascii="Times New Roman" w:hAnsi="Times New Roman" w:cs="Times New Roman"/>
                <w:color w:val="000000" w:themeColor="text1"/>
                <w:lang w:val="ru-RU" w:eastAsia="ru-RU"/>
              </w:rPr>
              <w:t>При выделении этапов  строительства ССР составлять на каждый этап и объединять в сводку затрат по форме Приложения 2 образец № 2 МДС 81-35.2004.</w:t>
            </w:r>
          </w:p>
          <w:p w:rsidR="00A05D3A" w:rsidRPr="001C6AE2" w:rsidRDefault="00A05D3A" w:rsidP="00385F3A">
            <w:pPr>
              <w:spacing w:after="0" w:line="240" w:lineRule="auto"/>
              <w:jc w:val="both"/>
              <w:rPr>
                <w:rFonts w:ascii="Times New Roman" w:hAnsi="Times New Roman"/>
                <w:color w:val="000000" w:themeColor="text1"/>
                <w:lang w:eastAsia="ru-RU"/>
              </w:rPr>
            </w:pPr>
            <w:r w:rsidRPr="001C6AE2">
              <w:rPr>
                <w:rFonts w:ascii="Times New Roman" w:hAnsi="Times New Roman"/>
                <w:color w:val="000000" w:themeColor="text1"/>
                <w:lang w:eastAsia="ru-RU"/>
              </w:rPr>
              <w:t xml:space="preserve">В главу 10 «Содержание службы заказчика-застройщика (технического надзора) строящегося предприятия» включаются в графы 7 и 8 средства на услуги технического надзора для строительства в размере 1,2 % от итогов Глав 1-9. </w:t>
            </w:r>
          </w:p>
          <w:p w:rsidR="00A05D3A" w:rsidRPr="001C6AE2" w:rsidRDefault="00A05D3A" w:rsidP="00385F3A">
            <w:pPr>
              <w:pStyle w:val="ac"/>
              <w:jc w:val="both"/>
              <w:rPr>
                <w:rFonts w:ascii="Times New Roman" w:hAnsi="Times New Roman" w:cs="Times New Roman"/>
                <w:color w:val="000000" w:themeColor="text1"/>
                <w:lang w:val="ru-RU" w:eastAsia="ru-RU"/>
              </w:rPr>
            </w:pPr>
            <w:r w:rsidRPr="001C6AE2">
              <w:rPr>
                <w:rFonts w:ascii="Times New Roman" w:hAnsi="Times New Roman" w:cs="Times New Roman"/>
                <w:color w:val="000000" w:themeColor="text1"/>
                <w:lang w:val="ru-RU" w:eastAsia="ru-RU"/>
              </w:rPr>
              <w:t xml:space="preserve">        ССР  выполнить одним документом (сметами) в базисном  уровне цен  на 01.01.2001 с пересчетом итогов ССР в текущий уровень цен. За итогом ССР «справочно» указать затраты на приобретение  мебели, инвентаря, оборудования, аренды необходимых машин, не учтенных сметой на строительство.</w:t>
            </w:r>
          </w:p>
          <w:p w:rsidR="00A05D3A" w:rsidRPr="001C6AE2" w:rsidRDefault="00A05D3A" w:rsidP="00385F3A">
            <w:pPr>
              <w:pStyle w:val="ac"/>
              <w:jc w:val="both"/>
              <w:rPr>
                <w:rFonts w:ascii="Times New Roman" w:hAnsi="Times New Roman" w:cs="Times New Roman"/>
                <w:color w:val="000000" w:themeColor="text1"/>
                <w:lang w:val="ru-RU" w:eastAsia="ru-RU"/>
              </w:rPr>
            </w:pPr>
            <w:r w:rsidRPr="001C6AE2">
              <w:rPr>
                <w:rFonts w:ascii="Times New Roman" w:hAnsi="Times New Roman" w:cs="Times New Roman"/>
                <w:color w:val="000000" w:themeColor="text1"/>
                <w:lang w:val="ru-RU" w:eastAsia="ru-RU"/>
              </w:rPr>
              <w:t xml:space="preserve">Распределение базовой цены на разработку стадии «Проектная документация» и стадии «Рабочая документация» осуществляется в соответствии с показателями, принятыми техническими частями сборников базовых цен (СБЦ). </w:t>
            </w:r>
          </w:p>
          <w:p w:rsidR="00A05D3A" w:rsidRPr="001C6AE2" w:rsidRDefault="00A05D3A" w:rsidP="00385F3A">
            <w:pPr>
              <w:pStyle w:val="ac"/>
              <w:jc w:val="both"/>
              <w:rPr>
                <w:rFonts w:ascii="Times New Roman" w:hAnsi="Times New Roman" w:cs="Times New Roman"/>
                <w:color w:val="000000" w:themeColor="text1"/>
                <w:lang w:val="ru-RU" w:eastAsia="ru-RU"/>
              </w:rPr>
            </w:pPr>
            <w:r w:rsidRPr="001C6AE2">
              <w:rPr>
                <w:rFonts w:ascii="Times New Roman" w:hAnsi="Times New Roman" w:cs="Times New Roman"/>
                <w:color w:val="000000" w:themeColor="text1"/>
                <w:lang w:val="ru-RU" w:eastAsia="ru-RU"/>
              </w:rPr>
              <w:t>Если заданием на проектирование (техническим заданием) предусмотрена одновременная (параллельная) разработка проектной документации и рабочей документации, то суммарный процент базовой цены определяется по согласованию между заказчиком и проектной организацией, в зависимости от архитектурных, функционально-технологических, конструктивных и инженерно-технических решений, содержащихся в проектной документации, а также степени их детализации с понижающими коэффициентами 0,25 и 0,54 к  стадии «П» и «РД»,  соответственно.</w:t>
            </w:r>
          </w:p>
          <w:p w:rsidR="00A05D3A" w:rsidRPr="001C6AE2" w:rsidRDefault="00A05D3A" w:rsidP="00385F3A">
            <w:pPr>
              <w:pStyle w:val="ac"/>
              <w:jc w:val="both"/>
              <w:rPr>
                <w:rFonts w:ascii="Times New Roman" w:hAnsi="Times New Roman" w:cs="Times New Roman"/>
                <w:color w:val="000000" w:themeColor="text1"/>
                <w:lang w:val="ru-RU" w:eastAsia="ru-RU"/>
              </w:rPr>
            </w:pPr>
            <w:r w:rsidRPr="001C6AE2">
              <w:rPr>
                <w:rFonts w:ascii="Times New Roman" w:hAnsi="Times New Roman" w:cs="Times New Roman"/>
                <w:color w:val="000000" w:themeColor="text1"/>
                <w:lang w:val="ru-RU" w:eastAsia="ru-RU"/>
              </w:rPr>
              <w:t>За итогом глав 1-12 сводного сметного расчета начисляется резерв средств на непредвиденные работы и затраты  для объектов  социальной сферы  2%.</w:t>
            </w:r>
          </w:p>
        </w:tc>
      </w:tr>
      <w:tr w:rsidR="0001456B" w:rsidRPr="001C6AE2" w:rsidTr="00385F3A">
        <w:tc>
          <w:tcPr>
            <w:tcW w:w="646" w:type="dxa"/>
          </w:tcPr>
          <w:p w:rsidR="00A05D3A" w:rsidRPr="001C6AE2" w:rsidRDefault="00A05D3A" w:rsidP="00385F3A">
            <w:pPr>
              <w:pStyle w:val="ac"/>
              <w:jc w:val="center"/>
              <w:rPr>
                <w:rFonts w:ascii="Times New Roman" w:hAnsi="Times New Roman" w:cs="Times New Roman"/>
                <w:color w:val="000000" w:themeColor="text1"/>
                <w:lang w:val="ru-RU" w:eastAsia="ru-RU"/>
              </w:rPr>
            </w:pPr>
            <w:r w:rsidRPr="001C6AE2">
              <w:rPr>
                <w:rFonts w:ascii="Times New Roman" w:hAnsi="Times New Roman" w:cs="Times New Roman"/>
                <w:color w:val="000000" w:themeColor="text1"/>
                <w:lang w:eastAsia="ru-RU"/>
              </w:rPr>
              <w:t>5</w:t>
            </w:r>
          </w:p>
        </w:tc>
        <w:tc>
          <w:tcPr>
            <w:tcW w:w="2591" w:type="dxa"/>
          </w:tcPr>
          <w:p w:rsidR="00A05D3A" w:rsidRPr="001C6AE2" w:rsidRDefault="00A05D3A" w:rsidP="00385F3A">
            <w:pPr>
              <w:pStyle w:val="ac"/>
              <w:jc w:val="center"/>
              <w:rPr>
                <w:rFonts w:ascii="Times New Roman" w:hAnsi="Times New Roman" w:cs="Times New Roman"/>
                <w:color w:val="000000" w:themeColor="text1"/>
                <w:lang w:eastAsia="ru-RU"/>
              </w:rPr>
            </w:pPr>
            <w:r w:rsidRPr="001C6AE2">
              <w:rPr>
                <w:rFonts w:ascii="Times New Roman" w:hAnsi="Times New Roman" w:cs="Times New Roman"/>
                <w:color w:val="000000" w:themeColor="text1"/>
                <w:lang w:eastAsia="ru-RU"/>
              </w:rPr>
              <w:t>Объектные сметы (расчеты)</w:t>
            </w:r>
          </w:p>
        </w:tc>
        <w:tc>
          <w:tcPr>
            <w:tcW w:w="7013" w:type="dxa"/>
          </w:tcPr>
          <w:p w:rsidR="00A05D3A" w:rsidRPr="001C6AE2" w:rsidRDefault="00A05D3A" w:rsidP="00385F3A">
            <w:pPr>
              <w:pStyle w:val="ac"/>
              <w:jc w:val="both"/>
              <w:rPr>
                <w:rFonts w:ascii="Times New Roman" w:hAnsi="Times New Roman" w:cs="Times New Roman"/>
                <w:color w:val="000000" w:themeColor="text1"/>
                <w:lang w:val="ru-RU" w:eastAsia="ru-RU"/>
              </w:rPr>
            </w:pPr>
            <w:r w:rsidRPr="001C6AE2">
              <w:rPr>
                <w:rFonts w:ascii="Times New Roman" w:hAnsi="Times New Roman" w:cs="Times New Roman"/>
                <w:color w:val="000000" w:themeColor="text1"/>
                <w:lang w:val="ru-RU" w:eastAsia="ru-RU"/>
              </w:rPr>
              <w:t>Согласно п. 3.17 МДС 81-35.2004 выполнять объектную смету по форме приложения 2 образец № 3 в базисном уровне цен 01.01.2000 г.</w:t>
            </w:r>
          </w:p>
          <w:p w:rsidR="00A05D3A" w:rsidRPr="001C6AE2" w:rsidRDefault="00A05D3A" w:rsidP="00385F3A">
            <w:pPr>
              <w:pStyle w:val="ac"/>
              <w:jc w:val="both"/>
              <w:rPr>
                <w:rFonts w:ascii="Times New Roman" w:hAnsi="Times New Roman" w:cs="Times New Roman"/>
                <w:color w:val="000000" w:themeColor="text1"/>
                <w:lang w:val="ru-RU" w:eastAsia="ru-RU"/>
              </w:rPr>
            </w:pPr>
            <w:r w:rsidRPr="001C6AE2">
              <w:rPr>
                <w:rFonts w:ascii="Times New Roman" w:hAnsi="Times New Roman" w:cs="Times New Roman"/>
                <w:color w:val="000000" w:themeColor="text1"/>
                <w:lang w:val="ru-RU" w:eastAsia="ru-RU"/>
              </w:rPr>
              <w:t>Нумерацию объектных смет (расчетов) выполнять в соответствии с п. 3.25 МДС 81-35.2004.</w:t>
            </w:r>
          </w:p>
        </w:tc>
      </w:tr>
      <w:tr w:rsidR="0001456B" w:rsidRPr="001C6AE2" w:rsidTr="00385F3A">
        <w:tc>
          <w:tcPr>
            <w:tcW w:w="646" w:type="dxa"/>
          </w:tcPr>
          <w:p w:rsidR="00A05D3A" w:rsidRPr="001C6AE2" w:rsidRDefault="00A05D3A" w:rsidP="00385F3A">
            <w:pPr>
              <w:pStyle w:val="ac"/>
              <w:jc w:val="center"/>
              <w:rPr>
                <w:rFonts w:ascii="Times New Roman" w:hAnsi="Times New Roman" w:cs="Times New Roman"/>
                <w:color w:val="000000" w:themeColor="text1"/>
                <w:lang w:val="ru-RU" w:eastAsia="ru-RU"/>
              </w:rPr>
            </w:pPr>
            <w:r w:rsidRPr="001C6AE2">
              <w:rPr>
                <w:rFonts w:ascii="Times New Roman" w:hAnsi="Times New Roman" w:cs="Times New Roman"/>
                <w:color w:val="000000" w:themeColor="text1"/>
                <w:lang w:val="ru-RU" w:eastAsia="ru-RU"/>
              </w:rPr>
              <w:t>6</w:t>
            </w:r>
          </w:p>
        </w:tc>
        <w:tc>
          <w:tcPr>
            <w:tcW w:w="2591" w:type="dxa"/>
          </w:tcPr>
          <w:p w:rsidR="00A05D3A" w:rsidRPr="001C6AE2" w:rsidRDefault="00A05D3A" w:rsidP="00385F3A">
            <w:pPr>
              <w:pStyle w:val="ac"/>
              <w:jc w:val="center"/>
              <w:rPr>
                <w:rFonts w:ascii="Times New Roman" w:hAnsi="Times New Roman" w:cs="Times New Roman"/>
                <w:color w:val="000000" w:themeColor="text1"/>
                <w:lang w:val="ru-RU" w:eastAsia="ru-RU"/>
              </w:rPr>
            </w:pPr>
            <w:r w:rsidRPr="001C6AE2">
              <w:rPr>
                <w:rFonts w:ascii="Times New Roman" w:hAnsi="Times New Roman" w:cs="Times New Roman"/>
                <w:color w:val="000000" w:themeColor="text1"/>
                <w:lang w:val="ru-RU" w:eastAsia="ru-RU"/>
              </w:rPr>
              <w:t>Локальные сметы</w:t>
            </w:r>
          </w:p>
        </w:tc>
        <w:tc>
          <w:tcPr>
            <w:tcW w:w="7013" w:type="dxa"/>
          </w:tcPr>
          <w:p w:rsidR="00A05D3A" w:rsidRPr="001C6AE2" w:rsidRDefault="00A05D3A" w:rsidP="00385F3A">
            <w:pPr>
              <w:pStyle w:val="ac"/>
              <w:jc w:val="both"/>
              <w:rPr>
                <w:rFonts w:ascii="Times New Roman" w:hAnsi="Times New Roman" w:cs="Times New Roman"/>
                <w:color w:val="000000" w:themeColor="text1"/>
                <w:lang w:val="ru-RU" w:eastAsia="ru-RU"/>
              </w:rPr>
            </w:pPr>
            <w:r w:rsidRPr="001C6AE2">
              <w:rPr>
                <w:rFonts w:ascii="Times New Roman" w:hAnsi="Times New Roman" w:cs="Times New Roman"/>
                <w:color w:val="000000" w:themeColor="text1"/>
                <w:lang w:val="ru-RU" w:eastAsia="ru-RU"/>
              </w:rPr>
              <w:t>Выполнять по форме Приложения 2 образец № 4 МДС 81-35.2004.</w:t>
            </w:r>
          </w:p>
          <w:p w:rsidR="00A05D3A" w:rsidRPr="001C6AE2" w:rsidRDefault="00A05D3A" w:rsidP="00385F3A">
            <w:pPr>
              <w:pStyle w:val="ac"/>
              <w:jc w:val="both"/>
              <w:rPr>
                <w:rFonts w:ascii="Times New Roman" w:hAnsi="Times New Roman" w:cs="Times New Roman"/>
                <w:color w:val="000000" w:themeColor="text1"/>
                <w:lang w:val="ru-RU" w:eastAsia="ru-RU"/>
              </w:rPr>
            </w:pPr>
            <w:r w:rsidRPr="001C6AE2">
              <w:rPr>
                <w:rFonts w:ascii="Times New Roman" w:hAnsi="Times New Roman" w:cs="Times New Roman"/>
                <w:color w:val="000000" w:themeColor="text1"/>
                <w:lang w:val="ru-RU" w:eastAsia="ru-RU"/>
              </w:rPr>
              <w:t>Применять федеральные единичные расценки в базисном уровне цен без корректировки, кроме случаев, предусмотренных Указаниями по применению (МДС) и техническими частями Сборников.</w:t>
            </w:r>
          </w:p>
          <w:p w:rsidR="00A05D3A" w:rsidRPr="001C6AE2" w:rsidRDefault="00A05D3A" w:rsidP="00385F3A">
            <w:pPr>
              <w:pStyle w:val="ac"/>
              <w:jc w:val="both"/>
              <w:rPr>
                <w:rFonts w:ascii="Times New Roman" w:hAnsi="Times New Roman" w:cs="Times New Roman"/>
                <w:color w:val="000000" w:themeColor="text1"/>
                <w:lang w:val="ru-RU" w:eastAsia="ru-RU"/>
              </w:rPr>
            </w:pPr>
            <w:r w:rsidRPr="001C6AE2">
              <w:rPr>
                <w:rFonts w:ascii="Times New Roman" w:hAnsi="Times New Roman" w:cs="Times New Roman"/>
                <w:color w:val="000000" w:themeColor="text1"/>
                <w:lang w:val="ru-RU" w:eastAsia="ru-RU"/>
              </w:rPr>
              <w:t xml:space="preserve">В случаях, когда отсутствуют необходимые сметные нормативы в действующей нормативной базе или технология работ и потребность в ресурсах существенно отличается от предусмотренных в сборниках </w:t>
            </w:r>
            <w:r w:rsidRPr="001C6AE2">
              <w:rPr>
                <w:rFonts w:ascii="Times New Roman" w:hAnsi="Times New Roman" w:cs="Times New Roman"/>
                <w:color w:val="000000" w:themeColor="text1"/>
                <w:lang w:val="ru-RU" w:eastAsia="ru-RU"/>
              </w:rPr>
              <w:lastRenderedPageBreak/>
              <w:t>ГЭСН, разработать индивидуальные сметные нормативы (расценки), согласовать и утвердить в установленном порядке в соответствии с приказом  Минрегиона России от 11.04.2008 № 44.</w:t>
            </w:r>
          </w:p>
          <w:p w:rsidR="00A05D3A" w:rsidRPr="001C6AE2" w:rsidRDefault="00A05D3A" w:rsidP="00385F3A">
            <w:pPr>
              <w:pStyle w:val="ac"/>
              <w:jc w:val="both"/>
              <w:rPr>
                <w:rFonts w:ascii="Times New Roman" w:hAnsi="Times New Roman" w:cs="Times New Roman"/>
                <w:color w:val="000000" w:themeColor="text1"/>
                <w:lang w:val="ru-RU" w:eastAsia="ru-RU"/>
              </w:rPr>
            </w:pPr>
            <w:r w:rsidRPr="001C6AE2">
              <w:rPr>
                <w:rFonts w:ascii="Times New Roman" w:hAnsi="Times New Roman" w:cs="Times New Roman"/>
                <w:color w:val="000000" w:themeColor="text1"/>
                <w:lang w:val="ru-RU" w:eastAsia="ru-RU"/>
              </w:rPr>
              <w:t>Отпускную цену на изделия, материалы и полуфабрикаты, изготовленные в построечных условиях (на вспомогательных предприятиях, предусмотренных проектом организации строительства (далее - ПОС), определять по калькуляциям.</w:t>
            </w:r>
          </w:p>
          <w:p w:rsidR="00A05D3A" w:rsidRPr="001C6AE2" w:rsidRDefault="00A05D3A" w:rsidP="00385F3A">
            <w:pPr>
              <w:pStyle w:val="ac"/>
              <w:jc w:val="both"/>
              <w:rPr>
                <w:rFonts w:ascii="Times New Roman" w:hAnsi="Times New Roman" w:cs="Times New Roman"/>
                <w:b/>
                <w:color w:val="000000" w:themeColor="text1"/>
                <w:lang w:val="ru-RU" w:eastAsia="ru-RU"/>
              </w:rPr>
            </w:pPr>
            <w:r w:rsidRPr="001C6AE2">
              <w:rPr>
                <w:rFonts w:ascii="Times New Roman" w:hAnsi="Times New Roman" w:cs="Times New Roman"/>
                <w:b/>
                <w:color w:val="000000" w:themeColor="text1"/>
                <w:lang w:val="ru-RU" w:eastAsia="ru-RU"/>
              </w:rPr>
              <w:t>Ведомости объемов работ должны быть представлены в полном объеме в составе ПОС.</w:t>
            </w:r>
          </w:p>
        </w:tc>
      </w:tr>
      <w:tr w:rsidR="0001456B" w:rsidRPr="001C6AE2" w:rsidTr="00385F3A">
        <w:tc>
          <w:tcPr>
            <w:tcW w:w="646" w:type="dxa"/>
          </w:tcPr>
          <w:p w:rsidR="00A05D3A" w:rsidRPr="001C6AE2" w:rsidRDefault="00A05D3A" w:rsidP="00385F3A">
            <w:pPr>
              <w:pStyle w:val="ac"/>
              <w:jc w:val="center"/>
              <w:rPr>
                <w:rFonts w:ascii="Times New Roman" w:hAnsi="Times New Roman" w:cs="Times New Roman"/>
                <w:color w:val="000000" w:themeColor="text1"/>
                <w:lang w:val="ru-RU" w:eastAsia="ru-RU"/>
              </w:rPr>
            </w:pPr>
            <w:r w:rsidRPr="001C6AE2">
              <w:rPr>
                <w:rFonts w:ascii="Times New Roman" w:hAnsi="Times New Roman" w:cs="Times New Roman"/>
                <w:color w:val="000000" w:themeColor="text1"/>
                <w:lang w:eastAsia="ru-RU"/>
              </w:rPr>
              <w:lastRenderedPageBreak/>
              <w:t>6.1</w:t>
            </w:r>
          </w:p>
        </w:tc>
        <w:tc>
          <w:tcPr>
            <w:tcW w:w="2591" w:type="dxa"/>
          </w:tcPr>
          <w:p w:rsidR="00A05D3A" w:rsidRPr="001C6AE2" w:rsidRDefault="00A05D3A" w:rsidP="00385F3A">
            <w:pPr>
              <w:pStyle w:val="ac"/>
              <w:jc w:val="center"/>
              <w:rPr>
                <w:rFonts w:ascii="Times New Roman" w:hAnsi="Times New Roman" w:cs="Times New Roman"/>
                <w:color w:val="000000" w:themeColor="text1"/>
                <w:lang w:eastAsia="ru-RU"/>
              </w:rPr>
            </w:pPr>
            <w:r w:rsidRPr="001C6AE2">
              <w:rPr>
                <w:rFonts w:ascii="Times New Roman" w:hAnsi="Times New Roman" w:cs="Times New Roman"/>
                <w:color w:val="000000" w:themeColor="text1"/>
                <w:lang w:eastAsia="ru-RU"/>
              </w:rPr>
              <w:t>Применение объектов</w:t>
            </w:r>
            <w:r w:rsidRPr="001C6AE2">
              <w:rPr>
                <w:rFonts w:ascii="Times New Roman" w:hAnsi="Times New Roman" w:cs="Times New Roman"/>
                <w:color w:val="000000" w:themeColor="text1"/>
                <w:lang w:val="ru-RU" w:eastAsia="ru-RU"/>
              </w:rPr>
              <w:t xml:space="preserve"> – </w:t>
            </w:r>
            <w:r w:rsidRPr="001C6AE2">
              <w:rPr>
                <w:rFonts w:ascii="Times New Roman" w:hAnsi="Times New Roman" w:cs="Times New Roman"/>
                <w:color w:val="000000" w:themeColor="text1"/>
                <w:lang w:eastAsia="ru-RU"/>
              </w:rPr>
              <w:t>аналогов</w:t>
            </w:r>
          </w:p>
        </w:tc>
        <w:tc>
          <w:tcPr>
            <w:tcW w:w="7013" w:type="dxa"/>
          </w:tcPr>
          <w:p w:rsidR="00A05D3A" w:rsidRPr="001C6AE2" w:rsidRDefault="00A05D3A" w:rsidP="00385F3A">
            <w:pPr>
              <w:pStyle w:val="ac"/>
              <w:jc w:val="both"/>
              <w:rPr>
                <w:rFonts w:ascii="Times New Roman" w:hAnsi="Times New Roman" w:cs="Times New Roman"/>
                <w:color w:val="000000" w:themeColor="text1"/>
                <w:lang w:val="ru-RU" w:eastAsia="ru-RU"/>
              </w:rPr>
            </w:pPr>
            <w:r w:rsidRPr="001C6AE2">
              <w:rPr>
                <w:rFonts w:ascii="Times New Roman" w:hAnsi="Times New Roman" w:cs="Times New Roman"/>
                <w:color w:val="000000" w:themeColor="text1"/>
                <w:lang w:val="ru-RU" w:eastAsia="ru-RU"/>
              </w:rPr>
              <w:t>Допускается определение стоимости строительства на основании ранее построенных или запроектированных объектов-аналогов, прошедших экспертизу в установленном порядке, при этом объекты-аналоги должны по характеристикам максимально совпадать с проектируемым объектом или их стоимость должна определяться  на основании локальных смет по рабочим чертежам.</w:t>
            </w:r>
          </w:p>
        </w:tc>
      </w:tr>
      <w:tr w:rsidR="0001456B" w:rsidRPr="001C6AE2" w:rsidTr="00385F3A">
        <w:tc>
          <w:tcPr>
            <w:tcW w:w="646" w:type="dxa"/>
          </w:tcPr>
          <w:p w:rsidR="00A05D3A" w:rsidRPr="001C6AE2" w:rsidRDefault="00A05D3A" w:rsidP="008C24A5">
            <w:pPr>
              <w:pStyle w:val="ac"/>
              <w:rPr>
                <w:rFonts w:ascii="Times New Roman" w:hAnsi="Times New Roman" w:cs="Times New Roman"/>
                <w:color w:val="000000" w:themeColor="text1"/>
                <w:lang w:val="ru-RU" w:eastAsia="ru-RU"/>
              </w:rPr>
            </w:pPr>
            <w:r w:rsidRPr="001C6AE2">
              <w:rPr>
                <w:rFonts w:ascii="Times New Roman" w:hAnsi="Times New Roman" w:cs="Times New Roman"/>
                <w:color w:val="000000" w:themeColor="text1"/>
                <w:lang w:val="ru-RU" w:eastAsia="ru-RU"/>
              </w:rPr>
              <w:t>6.2</w:t>
            </w:r>
          </w:p>
        </w:tc>
        <w:tc>
          <w:tcPr>
            <w:tcW w:w="2591" w:type="dxa"/>
          </w:tcPr>
          <w:p w:rsidR="00A05D3A" w:rsidRPr="001C6AE2" w:rsidRDefault="00A05D3A" w:rsidP="00385F3A">
            <w:pPr>
              <w:pStyle w:val="ac"/>
              <w:jc w:val="center"/>
              <w:rPr>
                <w:rFonts w:ascii="Times New Roman" w:hAnsi="Times New Roman" w:cs="Times New Roman"/>
                <w:color w:val="000000" w:themeColor="text1"/>
                <w:lang w:val="ru-RU" w:eastAsia="ru-RU"/>
              </w:rPr>
            </w:pPr>
            <w:r w:rsidRPr="001C6AE2">
              <w:rPr>
                <w:rFonts w:ascii="Times New Roman" w:hAnsi="Times New Roman" w:cs="Times New Roman"/>
                <w:color w:val="000000" w:themeColor="text1"/>
                <w:lang w:val="ru-RU" w:eastAsia="ru-RU"/>
              </w:rPr>
              <w:t>Коэффициенты, учитывающие условия производства работ и усложняющие факторы</w:t>
            </w:r>
          </w:p>
        </w:tc>
        <w:tc>
          <w:tcPr>
            <w:tcW w:w="7013" w:type="dxa"/>
          </w:tcPr>
          <w:p w:rsidR="00A05D3A" w:rsidRPr="001C6AE2" w:rsidRDefault="00A05D3A" w:rsidP="00385F3A">
            <w:pPr>
              <w:pStyle w:val="ac"/>
              <w:jc w:val="both"/>
              <w:rPr>
                <w:rFonts w:ascii="Times New Roman" w:hAnsi="Times New Roman" w:cs="Times New Roman"/>
                <w:color w:val="000000" w:themeColor="text1"/>
                <w:lang w:val="ru-RU" w:eastAsia="ru-RU"/>
              </w:rPr>
            </w:pPr>
            <w:r w:rsidRPr="001C6AE2">
              <w:rPr>
                <w:rFonts w:ascii="Times New Roman" w:hAnsi="Times New Roman" w:cs="Times New Roman"/>
                <w:color w:val="000000" w:themeColor="text1"/>
                <w:lang w:val="ru-RU" w:eastAsia="ru-RU"/>
              </w:rPr>
              <w:t>Применять только при обосновании ПОС, в том числе и коэффициенты Приложения № 1 МДС 81-35.2004.</w:t>
            </w:r>
          </w:p>
        </w:tc>
      </w:tr>
      <w:tr w:rsidR="0001456B" w:rsidRPr="001C6AE2" w:rsidTr="00385F3A">
        <w:tc>
          <w:tcPr>
            <w:tcW w:w="646" w:type="dxa"/>
          </w:tcPr>
          <w:p w:rsidR="00A05D3A" w:rsidRPr="001C6AE2" w:rsidRDefault="00A05D3A" w:rsidP="00385F3A">
            <w:pPr>
              <w:pStyle w:val="ac"/>
              <w:jc w:val="center"/>
              <w:rPr>
                <w:rFonts w:ascii="Times New Roman" w:hAnsi="Times New Roman" w:cs="Times New Roman"/>
                <w:color w:val="000000" w:themeColor="text1"/>
                <w:lang w:val="ru-RU" w:eastAsia="ru-RU"/>
              </w:rPr>
            </w:pPr>
            <w:r w:rsidRPr="001C6AE2">
              <w:rPr>
                <w:rFonts w:ascii="Times New Roman" w:hAnsi="Times New Roman" w:cs="Times New Roman"/>
                <w:color w:val="000000" w:themeColor="text1"/>
                <w:lang w:eastAsia="ru-RU"/>
              </w:rPr>
              <w:t>6.3</w:t>
            </w:r>
          </w:p>
        </w:tc>
        <w:tc>
          <w:tcPr>
            <w:tcW w:w="2591" w:type="dxa"/>
          </w:tcPr>
          <w:p w:rsidR="00A05D3A" w:rsidRPr="001C6AE2" w:rsidRDefault="00A05D3A" w:rsidP="00385F3A">
            <w:pPr>
              <w:pStyle w:val="ac"/>
              <w:jc w:val="center"/>
              <w:rPr>
                <w:rFonts w:ascii="Times New Roman" w:hAnsi="Times New Roman" w:cs="Times New Roman"/>
                <w:color w:val="000000" w:themeColor="text1"/>
                <w:lang w:val="ru-RU" w:eastAsia="ru-RU"/>
              </w:rPr>
            </w:pPr>
            <w:r w:rsidRPr="001C6AE2">
              <w:rPr>
                <w:rFonts w:ascii="Times New Roman" w:hAnsi="Times New Roman" w:cs="Times New Roman"/>
                <w:color w:val="000000" w:themeColor="text1"/>
                <w:lang w:val="ru-RU" w:eastAsia="ru-RU"/>
              </w:rPr>
              <w:t>Материальные ресурсы, не учтенные расценками</w:t>
            </w:r>
          </w:p>
        </w:tc>
        <w:tc>
          <w:tcPr>
            <w:tcW w:w="7013" w:type="dxa"/>
          </w:tcPr>
          <w:p w:rsidR="00A05D3A" w:rsidRPr="001C6AE2" w:rsidRDefault="00A05D3A" w:rsidP="00385F3A">
            <w:pPr>
              <w:pStyle w:val="ac"/>
              <w:jc w:val="both"/>
              <w:rPr>
                <w:rFonts w:ascii="Times New Roman" w:hAnsi="Times New Roman" w:cs="Times New Roman"/>
                <w:color w:val="000000" w:themeColor="text1"/>
                <w:lang w:val="ru-RU" w:eastAsia="ru-RU"/>
              </w:rPr>
            </w:pPr>
            <w:r w:rsidRPr="001C6AE2">
              <w:rPr>
                <w:rFonts w:ascii="Times New Roman" w:hAnsi="Times New Roman" w:cs="Times New Roman"/>
                <w:color w:val="000000" w:themeColor="text1"/>
                <w:lang w:val="ru-RU" w:eastAsia="ru-RU"/>
              </w:rPr>
              <w:t>Стоимость материалов, отсутствующих в сметно-нормативной базе, определенных по прайс-листам в текущем уровне цен, пересчитывается в базисный уровень цен для включения в сметную документацию с использованием индекса пересчета на СМР в установленном порядке на дату текущего уровня цен составления сметной документации.</w:t>
            </w:r>
          </w:p>
          <w:p w:rsidR="00A05D3A" w:rsidRPr="001C6AE2" w:rsidRDefault="00A05D3A" w:rsidP="00385F3A">
            <w:pPr>
              <w:pStyle w:val="ac"/>
              <w:jc w:val="both"/>
              <w:rPr>
                <w:rFonts w:ascii="Times New Roman" w:hAnsi="Times New Roman" w:cs="Times New Roman"/>
                <w:color w:val="000000" w:themeColor="text1"/>
                <w:lang w:val="ru-RU" w:eastAsia="ru-RU"/>
              </w:rPr>
            </w:pPr>
            <w:r w:rsidRPr="001C6AE2">
              <w:rPr>
                <w:rFonts w:ascii="Times New Roman" w:hAnsi="Times New Roman" w:cs="Times New Roman"/>
                <w:color w:val="000000" w:themeColor="text1"/>
                <w:lang w:val="ru-RU" w:eastAsia="ru-RU"/>
              </w:rPr>
              <w:t>В случае применения импортных материалов их стоимость в текущем уровне цен при пересчете стоимости должна быть указана в рублевом эквиваленте. При пересчете стоимости материальных ресурсов «обратным счетом» под каждой строкой сметы должно быть показано ценообразование и ссылка на страницу книги с Прайс-листами.</w:t>
            </w:r>
          </w:p>
          <w:p w:rsidR="00A05D3A" w:rsidRPr="001C6AE2" w:rsidRDefault="00A05D3A" w:rsidP="00385F3A">
            <w:pPr>
              <w:pStyle w:val="ac"/>
              <w:jc w:val="both"/>
              <w:rPr>
                <w:rFonts w:ascii="Times New Roman" w:hAnsi="Times New Roman" w:cs="Times New Roman"/>
                <w:color w:val="000000" w:themeColor="text1"/>
                <w:lang w:val="ru-RU" w:eastAsia="ru-RU"/>
              </w:rPr>
            </w:pPr>
            <w:r w:rsidRPr="001C6AE2">
              <w:rPr>
                <w:rFonts w:ascii="Times New Roman" w:hAnsi="Times New Roman" w:cs="Times New Roman"/>
                <w:color w:val="000000" w:themeColor="text1"/>
                <w:lang w:val="ru-RU" w:eastAsia="ru-RU"/>
              </w:rPr>
              <w:t>Прайс-листы (другие документы) должны быть ближайшими к дате составления документации, подобраны на основе конъюнктурного анализа не менее трех поставщиков, содержать расшифровку включенных в стоимость затрат (отпускная цена, НДС, тара, транспортные расходы, комплектация, таможенные сборы и т.д.).</w:t>
            </w:r>
          </w:p>
          <w:p w:rsidR="00A05D3A" w:rsidRPr="001C6AE2" w:rsidRDefault="00A05D3A" w:rsidP="00385F3A">
            <w:pPr>
              <w:pStyle w:val="ac"/>
              <w:jc w:val="both"/>
              <w:rPr>
                <w:rFonts w:ascii="Times New Roman" w:hAnsi="Times New Roman" w:cs="Times New Roman"/>
                <w:color w:val="000000" w:themeColor="text1"/>
                <w:lang w:val="ru-RU" w:eastAsia="ru-RU"/>
              </w:rPr>
            </w:pPr>
            <w:r w:rsidRPr="001C6AE2">
              <w:rPr>
                <w:rFonts w:ascii="Times New Roman" w:hAnsi="Times New Roman" w:cs="Times New Roman"/>
                <w:color w:val="000000" w:themeColor="text1"/>
                <w:lang w:val="ru-RU" w:eastAsia="ru-RU"/>
              </w:rPr>
              <w:t>Транспортные расходы не могут составлять более 3% для базисной стоимости материалов, определенных «обратным счетом», и 2%  на заготовительно-складские расходы.</w:t>
            </w:r>
          </w:p>
          <w:p w:rsidR="00A05D3A" w:rsidRPr="001C6AE2" w:rsidRDefault="00A05D3A" w:rsidP="00385F3A">
            <w:pPr>
              <w:pStyle w:val="ac"/>
              <w:jc w:val="both"/>
              <w:rPr>
                <w:rFonts w:ascii="Times New Roman" w:hAnsi="Times New Roman" w:cs="Times New Roman"/>
                <w:color w:val="000000" w:themeColor="text1"/>
                <w:lang w:val="ru-RU" w:eastAsia="ru-RU"/>
              </w:rPr>
            </w:pPr>
            <w:r w:rsidRPr="001C6AE2">
              <w:rPr>
                <w:rFonts w:ascii="Times New Roman" w:hAnsi="Times New Roman" w:cs="Times New Roman"/>
                <w:color w:val="000000" w:themeColor="text1"/>
                <w:lang w:val="ru-RU" w:eastAsia="ru-RU"/>
              </w:rPr>
              <w:t>Прайс-листы должны быть сшиты в отдельную книгу с конъюнктурным анализом.</w:t>
            </w:r>
          </w:p>
        </w:tc>
      </w:tr>
      <w:tr w:rsidR="0001456B" w:rsidRPr="001C6AE2" w:rsidTr="00385F3A">
        <w:tc>
          <w:tcPr>
            <w:tcW w:w="646" w:type="dxa"/>
          </w:tcPr>
          <w:p w:rsidR="00A05D3A" w:rsidRPr="001C6AE2" w:rsidRDefault="00A05D3A" w:rsidP="00385F3A">
            <w:pPr>
              <w:pStyle w:val="ac"/>
              <w:jc w:val="center"/>
              <w:rPr>
                <w:rFonts w:ascii="Times New Roman" w:hAnsi="Times New Roman" w:cs="Times New Roman"/>
                <w:color w:val="000000" w:themeColor="text1"/>
                <w:lang w:val="ru-RU" w:eastAsia="ru-RU"/>
              </w:rPr>
            </w:pPr>
            <w:r w:rsidRPr="001C6AE2">
              <w:rPr>
                <w:rFonts w:ascii="Times New Roman" w:hAnsi="Times New Roman" w:cs="Times New Roman"/>
                <w:color w:val="000000" w:themeColor="text1"/>
                <w:lang w:eastAsia="ru-RU"/>
              </w:rPr>
              <w:t>6.4</w:t>
            </w:r>
          </w:p>
        </w:tc>
        <w:tc>
          <w:tcPr>
            <w:tcW w:w="2591" w:type="dxa"/>
          </w:tcPr>
          <w:p w:rsidR="00A05D3A" w:rsidRPr="001C6AE2" w:rsidRDefault="00A05D3A" w:rsidP="00385F3A">
            <w:pPr>
              <w:pStyle w:val="ac"/>
              <w:jc w:val="center"/>
              <w:rPr>
                <w:rFonts w:ascii="Times New Roman" w:hAnsi="Times New Roman" w:cs="Times New Roman"/>
                <w:color w:val="000000" w:themeColor="text1"/>
                <w:lang w:val="ru-RU" w:eastAsia="ru-RU"/>
              </w:rPr>
            </w:pPr>
            <w:r w:rsidRPr="001C6AE2">
              <w:rPr>
                <w:rFonts w:ascii="Times New Roman" w:hAnsi="Times New Roman" w:cs="Times New Roman"/>
                <w:color w:val="000000" w:themeColor="text1"/>
                <w:lang w:val="ru-RU" w:eastAsia="ru-RU"/>
              </w:rPr>
              <w:t xml:space="preserve">Стоимость оборудования </w:t>
            </w:r>
          </w:p>
        </w:tc>
        <w:tc>
          <w:tcPr>
            <w:tcW w:w="7013" w:type="dxa"/>
          </w:tcPr>
          <w:p w:rsidR="00A05D3A" w:rsidRPr="001C6AE2" w:rsidRDefault="00A05D3A" w:rsidP="00385F3A">
            <w:pPr>
              <w:pStyle w:val="ac"/>
              <w:jc w:val="both"/>
              <w:rPr>
                <w:rFonts w:ascii="Times New Roman" w:hAnsi="Times New Roman" w:cs="Times New Roman"/>
                <w:color w:val="000000" w:themeColor="text1"/>
                <w:lang w:val="ru-RU" w:eastAsia="ru-RU"/>
              </w:rPr>
            </w:pPr>
            <w:r w:rsidRPr="001C6AE2">
              <w:rPr>
                <w:rFonts w:ascii="Times New Roman" w:hAnsi="Times New Roman" w:cs="Times New Roman"/>
                <w:color w:val="000000" w:themeColor="text1"/>
                <w:lang w:val="ru-RU" w:eastAsia="ru-RU"/>
              </w:rPr>
              <w:t>Стоимость оборудования, требующего монтажа, учитывается в отдельном разделе локальной сметы.</w:t>
            </w:r>
          </w:p>
          <w:p w:rsidR="00A05D3A" w:rsidRPr="001C6AE2" w:rsidRDefault="00A05D3A" w:rsidP="00385F3A">
            <w:pPr>
              <w:pStyle w:val="ac"/>
              <w:jc w:val="both"/>
              <w:rPr>
                <w:rFonts w:ascii="Times New Roman" w:hAnsi="Times New Roman" w:cs="Times New Roman"/>
                <w:color w:val="000000" w:themeColor="text1"/>
                <w:lang w:val="ru-RU" w:eastAsia="ru-RU"/>
              </w:rPr>
            </w:pPr>
            <w:r w:rsidRPr="001C6AE2">
              <w:rPr>
                <w:rFonts w:ascii="Times New Roman" w:hAnsi="Times New Roman" w:cs="Times New Roman"/>
                <w:color w:val="000000" w:themeColor="text1"/>
                <w:lang w:val="ru-RU" w:eastAsia="ru-RU"/>
              </w:rPr>
              <w:t>Стоимость оборудования, не требующего монтажа, вносится в графу 6 ССР с учетом 2% на сборку и расстановку.</w:t>
            </w:r>
          </w:p>
          <w:p w:rsidR="00A05D3A" w:rsidRPr="001C6AE2" w:rsidRDefault="00A05D3A" w:rsidP="00385F3A">
            <w:pPr>
              <w:pStyle w:val="ac"/>
              <w:jc w:val="both"/>
              <w:rPr>
                <w:rFonts w:ascii="Times New Roman" w:hAnsi="Times New Roman" w:cs="Times New Roman"/>
                <w:color w:val="000000" w:themeColor="text1"/>
                <w:lang w:val="ru-RU" w:eastAsia="ru-RU"/>
              </w:rPr>
            </w:pPr>
            <w:r w:rsidRPr="001C6AE2">
              <w:rPr>
                <w:rFonts w:ascii="Times New Roman" w:hAnsi="Times New Roman" w:cs="Times New Roman"/>
                <w:color w:val="000000" w:themeColor="text1"/>
                <w:lang w:val="ru-RU" w:eastAsia="ru-RU"/>
              </w:rPr>
              <w:t>При составлении сметных расчетов и смет в них рекомендуется раздельно определять стоимость:</w:t>
            </w:r>
          </w:p>
          <w:p w:rsidR="00A05D3A" w:rsidRPr="001C6AE2" w:rsidRDefault="00A05D3A" w:rsidP="00385F3A">
            <w:pPr>
              <w:pStyle w:val="ac"/>
              <w:jc w:val="both"/>
              <w:rPr>
                <w:rFonts w:ascii="Times New Roman" w:hAnsi="Times New Roman" w:cs="Times New Roman"/>
                <w:color w:val="000000" w:themeColor="text1"/>
                <w:lang w:val="ru-RU" w:eastAsia="ru-RU"/>
              </w:rPr>
            </w:pPr>
            <w:r w:rsidRPr="001C6AE2">
              <w:rPr>
                <w:rFonts w:ascii="Times New Roman" w:hAnsi="Times New Roman" w:cs="Times New Roman"/>
                <w:color w:val="000000" w:themeColor="text1"/>
                <w:lang w:val="ru-RU" w:eastAsia="ru-RU"/>
              </w:rPr>
              <w:t>– оборудования, предназначенного для производственных нужд;</w:t>
            </w:r>
          </w:p>
          <w:p w:rsidR="00A05D3A" w:rsidRPr="001C6AE2" w:rsidRDefault="00A05D3A" w:rsidP="00385F3A">
            <w:pPr>
              <w:pStyle w:val="ac"/>
              <w:jc w:val="both"/>
              <w:rPr>
                <w:rFonts w:ascii="Times New Roman" w:hAnsi="Times New Roman" w:cs="Times New Roman"/>
                <w:color w:val="000000" w:themeColor="text1"/>
                <w:lang w:val="ru-RU" w:eastAsia="ru-RU"/>
              </w:rPr>
            </w:pPr>
            <w:r w:rsidRPr="001C6AE2">
              <w:rPr>
                <w:rFonts w:ascii="Times New Roman" w:hAnsi="Times New Roman" w:cs="Times New Roman"/>
                <w:color w:val="000000" w:themeColor="text1"/>
                <w:lang w:val="ru-RU" w:eastAsia="ru-RU"/>
              </w:rPr>
              <w:t>– инструмента и инвентаря производственных зданий;</w:t>
            </w:r>
          </w:p>
          <w:p w:rsidR="00A05D3A" w:rsidRPr="001C6AE2" w:rsidRDefault="00A05D3A" w:rsidP="00385F3A">
            <w:pPr>
              <w:pStyle w:val="ac"/>
              <w:jc w:val="both"/>
              <w:rPr>
                <w:rFonts w:ascii="Times New Roman" w:hAnsi="Times New Roman" w:cs="Times New Roman"/>
                <w:b/>
                <w:color w:val="000000" w:themeColor="text1"/>
                <w:lang w:val="ru-RU" w:eastAsia="ru-RU"/>
              </w:rPr>
            </w:pPr>
            <w:r w:rsidRPr="001C6AE2">
              <w:rPr>
                <w:rFonts w:ascii="Times New Roman" w:hAnsi="Times New Roman" w:cs="Times New Roman"/>
                <w:b/>
                <w:color w:val="000000" w:themeColor="text1"/>
                <w:lang w:val="ru-RU" w:eastAsia="ru-RU"/>
              </w:rPr>
              <w:t xml:space="preserve">– оборудования и инвентаря, предназначенных для общественных и административных зданий. </w:t>
            </w:r>
          </w:p>
          <w:p w:rsidR="00A05D3A" w:rsidRPr="001C6AE2" w:rsidRDefault="00A05D3A" w:rsidP="00385F3A">
            <w:pPr>
              <w:pStyle w:val="ac"/>
              <w:jc w:val="both"/>
              <w:rPr>
                <w:rFonts w:ascii="Times New Roman" w:hAnsi="Times New Roman" w:cs="Times New Roman"/>
                <w:color w:val="000000" w:themeColor="text1"/>
                <w:lang w:val="ru-RU" w:eastAsia="ru-RU"/>
              </w:rPr>
            </w:pPr>
            <w:r w:rsidRPr="001C6AE2">
              <w:rPr>
                <w:rFonts w:ascii="Times New Roman" w:hAnsi="Times New Roman" w:cs="Times New Roman"/>
                <w:color w:val="000000" w:themeColor="text1"/>
                <w:lang w:val="ru-RU" w:eastAsia="ru-RU"/>
              </w:rPr>
              <w:t xml:space="preserve">В ССР учитывается стоимость оборудования, необходимого для функционирования здания. Стоимость оборудования, мебели и инвентаря, предназначенного для оборудования помещений не  </w:t>
            </w:r>
            <w:r w:rsidRPr="001C6AE2">
              <w:rPr>
                <w:rFonts w:ascii="Times New Roman" w:hAnsi="Times New Roman" w:cs="Times New Roman"/>
                <w:color w:val="000000" w:themeColor="text1"/>
                <w:lang w:val="ru-RU" w:eastAsia="ru-RU"/>
              </w:rPr>
              <w:lastRenderedPageBreak/>
              <w:t>прямого назначения учитывается за итогом  ССР.</w:t>
            </w:r>
          </w:p>
          <w:p w:rsidR="00A05D3A" w:rsidRPr="001C6AE2" w:rsidRDefault="00A05D3A" w:rsidP="00385F3A">
            <w:pPr>
              <w:pStyle w:val="ac"/>
              <w:jc w:val="both"/>
              <w:rPr>
                <w:rFonts w:ascii="Times New Roman" w:hAnsi="Times New Roman" w:cs="Times New Roman"/>
                <w:color w:val="000000" w:themeColor="text1"/>
                <w:lang w:val="ru-RU" w:eastAsia="ru-RU"/>
              </w:rPr>
            </w:pPr>
            <w:r w:rsidRPr="001C6AE2">
              <w:rPr>
                <w:rFonts w:ascii="Times New Roman" w:hAnsi="Times New Roman" w:cs="Times New Roman"/>
                <w:color w:val="000000" w:themeColor="text1"/>
                <w:lang w:val="ru-RU" w:eastAsia="ru-RU"/>
              </w:rPr>
              <w:t>Прайс-листы (другие документы) должны быть ближайшими к дате составления документации, подобраны на основе конъюнктурного анализа не менее трех поставщиков, содержать расшифровку включенных в стоимость затрат (отпускная цена, НДС, тара, транспортные расходы, комплектация, таможенные сборы и т.д.).</w:t>
            </w:r>
          </w:p>
          <w:p w:rsidR="00A05D3A" w:rsidRPr="001C6AE2" w:rsidRDefault="00A05D3A" w:rsidP="00385F3A">
            <w:pPr>
              <w:pStyle w:val="ac"/>
              <w:jc w:val="both"/>
              <w:rPr>
                <w:rFonts w:ascii="Times New Roman" w:hAnsi="Times New Roman" w:cs="Times New Roman"/>
                <w:color w:val="000000" w:themeColor="text1"/>
                <w:lang w:val="ru-RU" w:eastAsia="ru-RU"/>
              </w:rPr>
            </w:pPr>
            <w:r w:rsidRPr="001C6AE2">
              <w:rPr>
                <w:rFonts w:ascii="Times New Roman" w:hAnsi="Times New Roman" w:cs="Times New Roman"/>
                <w:color w:val="000000" w:themeColor="text1"/>
                <w:lang w:val="ru-RU" w:eastAsia="ru-RU"/>
              </w:rPr>
              <w:t>Транспортные расходы для импортного оборудования могут составлять не более 6 % для базисной стоимости оборудования,  определенных «обратным счетом».</w:t>
            </w:r>
          </w:p>
          <w:p w:rsidR="00A05D3A" w:rsidRPr="001C6AE2" w:rsidRDefault="00A05D3A" w:rsidP="00385F3A">
            <w:pPr>
              <w:pStyle w:val="ac"/>
              <w:jc w:val="both"/>
              <w:rPr>
                <w:rFonts w:ascii="Times New Roman" w:hAnsi="Times New Roman" w:cs="Times New Roman"/>
                <w:color w:val="000000" w:themeColor="text1"/>
                <w:lang w:val="ru-RU" w:eastAsia="ru-RU"/>
              </w:rPr>
            </w:pPr>
            <w:r w:rsidRPr="001C6AE2">
              <w:rPr>
                <w:rFonts w:ascii="Times New Roman" w:hAnsi="Times New Roman" w:cs="Times New Roman"/>
                <w:color w:val="000000" w:themeColor="text1"/>
                <w:lang w:val="ru-RU" w:eastAsia="ru-RU"/>
              </w:rPr>
              <w:t>Прайс-листы должны быть сшиты в отдельную книгу с конъюнктурным анализом.</w:t>
            </w:r>
          </w:p>
        </w:tc>
      </w:tr>
      <w:tr w:rsidR="0001456B" w:rsidRPr="001C6AE2" w:rsidTr="00385F3A">
        <w:tc>
          <w:tcPr>
            <w:tcW w:w="646" w:type="dxa"/>
          </w:tcPr>
          <w:p w:rsidR="00A05D3A" w:rsidRPr="001C6AE2" w:rsidRDefault="00A05D3A" w:rsidP="00385F3A">
            <w:pPr>
              <w:pStyle w:val="ac"/>
              <w:jc w:val="center"/>
              <w:rPr>
                <w:rFonts w:ascii="Times New Roman" w:hAnsi="Times New Roman" w:cs="Times New Roman"/>
                <w:color w:val="000000" w:themeColor="text1"/>
                <w:lang w:val="ru-RU" w:eastAsia="ru-RU"/>
              </w:rPr>
            </w:pPr>
            <w:r w:rsidRPr="001C6AE2">
              <w:rPr>
                <w:rFonts w:ascii="Times New Roman" w:hAnsi="Times New Roman" w:cs="Times New Roman"/>
                <w:color w:val="000000" w:themeColor="text1"/>
                <w:lang w:eastAsia="ru-RU"/>
              </w:rPr>
              <w:lastRenderedPageBreak/>
              <w:t>6.</w:t>
            </w:r>
            <w:r w:rsidRPr="001C6AE2">
              <w:rPr>
                <w:rFonts w:ascii="Times New Roman" w:hAnsi="Times New Roman" w:cs="Times New Roman"/>
                <w:color w:val="000000" w:themeColor="text1"/>
                <w:lang w:val="ru-RU" w:eastAsia="ru-RU"/>
              </w:rPr>
              <w:t>5</w:t>
            </w:r>
          </w:p>
        </w:tc>
        <w:tc>
          <w:tcPr>
            <w:tcW w:w="2591" w:type="dxa"/>
          </w:tcPr>
          <w:p w:rsidR="00A05D3A" w:rsidRPr="001C6AE2" w:rsidRDefault="00A05D3A" w:rsidP="008C24A5">
            <w:pPr>
              <w:pStyle w:val="ac"/>
              <w:rPr>
                <w:rFonts w:ascii="Times New Roman" w:hAnsi="Times New Roman" w:cs="Times New Roman"/>
                <w:color w:val="000000" w:themeColor="text1"/>
                <w:lang w:eastAsia="ru-RU"/>
              </w:rPr>
            </w:pPr>
            <w:r w:rsidRPr="001C6AE2">
              <w:rPr>
                <w:rFonts w:ascii="Times New Roman" w:hAnsi="Times New Roman" w:cs="Times New Roman"/>
                <w:color w:val="000000" w:themeColor="text1"/>
                <w:lang w:eastAsia="ru-RU"/>
              </w:rPr>
              <w:t>Накладные расходы</w:t>
            </w:r>
          </w:p>
        </w:tc>
        <w:tc>
          <w:tcPr>
            <w:tcW w:w="7013" w:type="dxa"/>
          </w:tcPr>
          <w:p w:rsidR="00A05D3A" w:rsidRPr="001C6AE2" w:rsidRDefault="00A05D3A" w:rsidP="008C24A5">
            <w:pPr>
              <w:pStyle w:val="ac"/>
              <w:rPr>
                <w:rFonts w:ascii="Times New Roman" w:hAnsi="Times New Roman" w:cs="Times New Roman"/>
                <w:color w:val="000000" w:themeColor="text1"/>
                <w:lang w:val="ru-RU" w:eastAsia="ru-RU"/>
              </w:rPr>
            </w:pPr>
            <w:r w:rsidRPr="001C6AE2">
              <w:rPr>
                <w:rFonts w:ascii="Times New Roman" w:hAnsi="Times New Roman" w:cs="Times New Roman"/>
                <w:color w:val="000000" w:themeColor="text1"/>
                <w:lang w:val="ru-RU" w:eastAsia="ru-RU"/>
              </w:rPr>
              <w:t>Нормативы МДС 81-33.2004 по видам работ (Приложение № 4).</w:t>
            </w:r>
          </w:p>
        </w:tc>
      </w:tr>
      <w:tr w:rsidR="0001456B" w:rsidRPr="001C6AE2" w:rsidTr="00385F3A">
        <w:tc>
          <w:tcPr>
            <w:tcW w:w="646" w:type="dxa"/>
          </w:tcPr>
          <w:p w:rsidR="00A05D3A" w:rsidRPr="001C6AE2" w:rsidRDefault="00A05D3A" w:rsidP="00385F3A">
            <w:pPr>
              <w:pStyle w:val="ac"/>
              <w:jc w:val="center"/>
              <w:rPr>
                <w:rFonts w:ascii="Times New Roman" w:hAnsi="Times New Roman" w:cs="Times New Roman"/>
                <w:color w:val="000000" w:themeColor="text1"/>
                <w:lang w:val="ru-RU" w:eastAsia="ru-RU"/>
              </w:rPr>
            </w:pPr>
            <w:r w:rsidRPr="001C6AE2">
              <w:rPr>
                <w:rFonts w:ascii="Times New Roman" w:hAnsi="Times New Roman" w:cs="Times New Roman"/>
                <w:color w:val="000000" w:themeColor="text1"/>
                <w:lang w:eastAsia="ru-RU"/>
              </w:rPr>
              <w:t>6.</w:t>
            </w:r>
            <w:r w:rsidRPr="001C6AE2">
              <w:rPr>
                <w:rFonts w:ascii="Times New Roman" w:hAnsi="Times New Roman" w:cs="Times New Roman"/>
                <w:color w:val="000000" w:themeColor="text1"/>
                <w:lang w:val="ru-RU" w:eastAsia="ru-RU"/>
              </w:rPr>
              <w:t>6</w:t>
            </w:r>
          </w:p>
        </w:tc>
        <w:tc>
          <w:tcPr>
            <w:tcW w:w="2591" w:type="dxa"/>
          </w:tcPr>
          <w:p w:rsidR="00A05D3A" w:rsidRPr="001C6AE2" w:rsidRDefault="00A05D3A" w:rsidP="008C24A5">
            <w:pPr>
              <w:pStyle w:val="ac"/>
              <w:rPr>
                <w:rFonts w:ascii="Times New Roman" w:hAnsi="Times New Roman" w:cs="Times New Roman"/>
                <w:color w:val="000000" w:themeColor="text1"/>
                <w:lang w:eastAsia="ru-RU"/>
              </w:rPr>
            </w:pPr>
            <w:r w:rsidRPr="001C6AE2">
              <w:rPr>
                <w:rFonts w:ascii="Times New Roman" w:hAnsi="Times New Roman" w:cs="Times New Roman"/>
                <w:color w:val="000000" w:themeColor="text1"/>
                <w:lang w:eastAsia="ru-RU"/>
              </w:rPr>
              <w:t>Сметная прибыль</w:t>
            </w:r>
          </w:p>
        </w:tc>
        <w:tc>
          <w:tcPr>
            <w:tcW w:w="7013" w:type="dxa"/>
          </w:tcPr>
          <w:p w:rsidR="00A05D3A" w:rsidRPr="001C6AE2" w:rsidRDefault="00A05D3A" w:rsidP="008C24A5">
            <w:pPr>
              <w:pStyle w:val="ac"/>
              <w:rPr>
                <w:rFonts w:ascii="Times New Roman" w:hAnsi="Times New Roman" w:cs="Times New Roman"/>
                <w:color w:val="000000" w:themeColor="text1"/>
                <w:lang w:val="ru-RU" w:eastAsia="ru-RU"/>
              </w:rPr>
            </w:pPr>
            <w:r w:rsidRPr="001C6AE2">
              <w:rPr>
                <w:rFonts w:ascii="Times New Roman" w:hAnsi="Times New Roman" w:cs="Times New Roman"/>
                <w:color w:val="000000" w:themeColor="text1"/>
                <w:lang w:val="ru-RU" w:eastAsia="ru-RU"/>
              </w:rPr>
              <w:t>Нормативы МДС 81-25.2004 по видам  работ (Приложение № 3).</w:t>
            </w:r>
          </w:p>
        </w:tc>
      </w:tr>
      <w:tr w:rsidR="0001456B" w:rsidRPr="001C6AE2" w:rsidTr="00385F3A">
        <w:tc>
          <w:tcPr>
            <w:tcW w:w="646" w:type="dxa"/>
          </w:tcPr>
          <w:p w:rsidR="00A05D3A" w:rsidRPr="001C6AE2" w:rsidRDefault="00A05D3A" w:rsidP="00385F3A">
            <w:pPr>
              <w:pStyle w:val="ac"/>
              <w:jc w:val="center"/>
              <w:rPr>
                <w:rFonts w:ascii="Times New Roman" w:hAnsi="Times New Roman" w:cs="Times New Roman"/>
                <w:color w:val="000000" w:themeColor="text1"/>
                <w:lang w:eastAsia="ru-RU"/>
              </w:rPr>
            </w:pPr>
            <w:r w:rsidRPr="001C6AE2">
              <w:rPr>
                <w:rFonts w:ascii="Times New Roman" w:hAnsi="Times New Roman" w:cs="Times New Roman"/>
                <w:color w:val="000000" w:themeColor="text1"/>
                <w:lang w:eastAsia="ru-RU"/>
              </w:rPr>
              <w:t>7</w:t>
            </w:r>
          </w:p>
        </w:tc>
        <w:tc>
          <w:tcPr>
            <w:tcW w:w="2591" w:type="dxa"/>
          </w:tcPr>
          <w:p w:rsidR="00A05D3A" w:rsidRPr="001C6AE2" w:rsidRDefault="00A05D3A" w:rsidP="008C24A5">
            <w:pPr>
              <w:pStyle w:val="ac"/>
              <w:rPr>
                <w:rFonts w:ascii="Times New Roman" w:hAnsi="Times New Roman" w:cs="Times New Roman"/>
                <w:color w:val="000000" w:themeColor="text1"/>
                <w:lang w:val="ru-RU" w:eastAsia="ru-RU"/>
              </w:rPr>
            </w:pPr>
            <w:r w:rsidRPr="001C6AE2">
              <w:rPr>
                <w:rFonts w:ascii="Times New Roman" w:hAnsi="Times New Roman" w:cs="Times New Roman"/>
                <w:color w:val="000000" w:themeColor="text1"/>
                <w:lang w:val="ru-RU" w:eastAsia="ru-RU"/>
              </w:rPr>
              <w:t>Затраты на временные здания и сооружения</w:t>
            </w:r>
          </w:p>
        </w:tc>
        <w:tc>
          <w:tcPr>
            <w:tcW w:w="7013" w:type="dxa"/>
          </w:tcPr>
          <w:p w:rsidR="00A05D3A" w:rsidRPr="001C6AE2" w:rsidRDefault="00A05D3A" w:rsidP="00385F3A">
            <w:pPr>
              <w:pStyle w:val="ac"/>
              <w:jc w:val="both"/>
              <w:rPr>
                <w:rFonts w:ascii="Times New Roman" w:hAnsi="Times New Roman" w:cs="Times New Roman"/>
                <w:color w:val="000000" w:themeColor="text1"/>
                <w:lang w:val="ru-RU" w:eastAsia="ru-RU"/>
              </w:rPr>
            </w:pPr>
            <w:r w:rsidRPr="001C6AE2">
              <w:rPr>
                <w:rFonts w:ascii="Times New Roman" w:hAnsi="Times New Roman" w:cs="Times New Roman"/>
                <w:color w:val="000000" w:themeColor="text1"/>
                <w:lang w:val="ru-RU" w:eastAsia="ru-RU"/>
              </w:rPr>
              <w:t>По нормам Сборника сметных норм затрат на строительство временных зданий и сооружений ГСН 81-05-01-2001, в процентах от сметной стоимости СМР по итогам глав 1-7 и дополнительными затратами не учтенными сметными нормами.</w:t>
            </w:r>
          </w:p>
        </w:tc>
      </w:tr>
      <w:tr w:rsidR="0001456B" w:rsidRPr="001C6AE2" w:rsidTr="00385F3A">
        <w:tc>
          <w:tcPr>
            <w:tcW w:w="646" w:type="dxa"/>
          </w:tcPr>
          <w:p w:rsidR="00A05D3A" w:rsidRPr="001C6AE2" w:rsidRDefault="00A05D3A" w:rsidP="00385F3A">
            <w:pPr>
              <w:pStyle w:val="ac"/>
              <w:jc w:val="center"/>
              <w:rPr>
                <w:rFonts w:ascii="Times New Roman" w:hAnsi="Times New Roman" w:cs="Times New Roman"/>
                <w:color w:val="000000" w:themeColor="text1"/>
                <w:lang w:eastAsia="ru-RU"/>
              </w:rPr>
            </w:pPr>
            <w:r w:rsidRPr="001C6AE2">
              <w:rPr>
                <w:rFonts w:ascii="Times New Roman" w:hAnsi="Times New Roman" w:cs="Times New Roman"/>
                <w:color w:val="000000" w:themeColor="text1"/>
                <w:lang w:eastAsia="ru-RU"/>
              </w:rPr>
              <w:t>8</w:t>
            </w:r>
          </w:p>
        </w:tc>
        <w:tc>
          <w:tcPr>
            <w:tcW w:w="2591" w:type="dxa"/>
          </w:tcPr>
          <w:p w:rsidR="00A05D3A" w:rsidRPr="001C6AE2" w:rsidRDefault="00A05D3A" w:rsidP="00385F3A">
            <w:pPr>
              <w:pStyle w:val="ac"/>
              <w:jc w:val="center"/>
              <w:rPr>
                <w:rFonts w:ascii="Times New Roman" w:hAnsi="Times New Roman" w:cs="Times New Roman"/>
                <w:color w:val="000000" w:themeColor="text1"/>
                <w:lang w:eastAsia="ru-RU"/>
              </w:rPr>
            </w:pPr>
            <w:r w:rsidRPr="001C6AE2">
              <w:rPr>
                <w:rFonts w:ascii="Times New Roman" w:hAnsi="Times New Roman" w:cs="Times New Roman"/>
                <w:color w:val="000000" w:themeColor="text1"/>
                <w:lang w:eastAsia="ru-RU"/>
              </w:rPr>
              <w:t>Зимнее удорожание</w:t>
            </w:r>
          </w:p>
        </w:tc>
        <w:tc>
          <w:tcPr>
            <w:tcW w:w="7013" w:type="dxa"/>
          </w:tcPr>
          <w:p w:rsidR="00A05D3A" w:rsidRPr="001C6AE2" w:rsidRDefault="00A05D3A" w:rsidP="008C24A5">
            <w:pPr>
              <w:pStyle w:val="ac"/>
              <w:rPr>
                <w:rFonts w:ascii="Times New Roman" w:hAnsi="Times New Roman" w:cs="Times New Roman"/>
                <w:color w:val="000000" w:themeColor="text1"/>
                <w:lang w:val="ru-RU" w:eastAsia="ru-RU"/>
              </w:rPr>
            </w:pPr>
            <w:r w:rsidRPr="001C6AE2">
              <w:rPr>
                <w:rFonts w:ascii="Times New Roman" w:hAnsi="Times New Roman" w:cs="Times New Roman"/>
                <w:color w:val="000000" w:themeColor="text1"/>
                <w:lang w:val="ru-RU" w:eastAsia="ru-RU"/>
              </w:rPr>
              <w:t>ГСН 81-05-02-2007 «Сборник сметных норм дополнительных затрат при производстве строительно-монтажных работ в зимнее время»</w:t>
            </w:r>
          </w:p>
        </w:tc>
      </w:tr>
      <w:tr w:rsidR="00A05D3A" w:rsidRPr="001C6AE2" w:rsidTr="00385F3A">
        <w:tc>
          <w:tcPr>
            <w:tcW w:w="646" w:type="dxa"/>
          </w:tcPr>
          <w:p w:rsidR="00A05D3A" w:rsidRPr="001C6AE2" w:rsidRDefault="00A05D3A" w:rsidP="00385F3A">
            <w:pPr>
              <w:pStyle w:val="ac"/>
              <w:jc w:val="center"/>
              <w:rPr>
                <w:rFonts w:ascii="Times New Roman" w:hAnsi="Times New Roman" w:cs="Times New Roman"/>
                <w:color w:val="000000" w:themeColor="text1"/>
                <w:lang w:val="ru-RU" w:eastAsia="ru-RU"/>
              </w:rPr>
            </w:pPr>
            <w:r w:rsidRPr="001C6AE2">
              <w:rPr>
                <w:rFonts w:ascii="Times New Roman" w:hAnsi="Times New Roman" w:cs="Times New Roman"/>
                <w:color w:val="000000" w:themeColor="text1"/>
                <w:lang w:eastAsia="ru-RU"/>
              </w:rPr>
              <w:t>9</w:t>
            </w:r>
          </w:p>
        </w:tc>
        <w:tc>
          <w:tcPr>
            <w:tcW w:w="2591" w:type="dxa"/>
          </w:tcPr>
          <w:p w:rsidR="00A05D3A" w:rsidRPr="001C6AE2" w:rsidRDefault="00A05D3A" w:rsidP="00385F3A">
            <w:pPr>
              <w:pStyle w:val="ac"/>
              <w:jc w:val="center"/>
              <w:rPr>
                <w:rFonts w:ascii="Times New Roman" w:hAnsi="Times New Roman" w:cs="Times New Roman"/>
                <w:color w:val="000000" w:themeColor="text1"/>
                <w:lang w:eastAsia="ru-RU"/>
              </w:rPr>
            </w:pPr>
            <w:r w:rsidRPr="001C6AE2">
              <w:rPr>
                <w:rFonts w:ascii="Times New Roman" w:hAnsi="Times New Roman" w:cs="Times New Roman"/>
                <w:color w:val="000000" w:themeColor="text1"/>
                <w:lang w:eastAsia="ru-RU"/>
              </w:rPr>
              <w:t>Формат представления сметной документации</w:t>
            </w:r>
          </w:p>
        </w:tc>
        <w:tc>
          <w:tcPr>
            <w:tcW w:w="7013" w:type="dxa"/>
          </w:tcPr>
          <w:p w:rsidR="00A05D3A" w:rsidRPr="001C6AE2" w:rsidRDefault="00A05D3A" w:rsidP="00385F3A">
            <w:pPr>
              <w:spacing w:after="0" w:line="240" w:lineRule="auto"/>
              <w:jc w:val="both"/>
              <w:rPr>
                <w:rFonts w:ascii="Times New Roman" w:hAnsi="Times New Roman"/>
                <w:color w:val="000000" w:themeColor="text1"/>
                <w:lang w:eastAsia="ru-RU"/>
              </w:rPr>
            </w:pPr>
            <w:r w:rsidRPr="001C6AE2">
              <w:rPr>
                <w:rFonts w:ascii="Times New Roman" w:hAnsi="Times New Roman"/>
                <w:color w:val="000000" w:themeColor="text1"/>
                <w:lang w:eastAsia="ru-RU"/>
              </w:rPr>
              <w:t xml:space="preserve">Итоги в разделах локальных смет выводить по разделам сметы с начислением накладных расходов и сметной прибыли. Сметы представлять на электронном носителе, выполненные в сметной программе (формат arp, xml),  и в формате xls (Excel). </w:t>
            </w:r>
          </w:p>
          <w:p w:rsidR="00A05D3A" w:rsidRPr="001C6AE2" w:rsidRDefault="00A05D3A" w:rsidP="00385F3A">
            <w:pPr>
              <w:spacing w:after="0" w:line="240" w:lineRule="auto"/>
              <w:jc w:val="both"/>
              <w:rPr>
                <w:rFonts w:ascii="Times New Roman" w:hAnsi="Times New Roman"/>
                <w:color w:val="000000" w:themeColor="text1"/>
                <w:lang w:eastAsia="ru-RU"/>
              </w:rPr>
            </w:pPr>
            <w:r w:rsidRPr="001C6AE2">
              <w:rPr>
                <w:rFonts w:ascii="Times New Roman" w:hAnsi="Times New Roman"/>
                <w:color w:val="000000" w:themeColor="text1"/>
                <w:lang w:eastAsia="ru-RU"/>
              </w:rPr>
              <w:t>К локальным сметам прикладывать ведомость ресурсов.</w:t>
            </w:r>
          </w:p>
          <w:p w:rsidR="00A05D3A" w:rsidRPr="001C6AE2" w:rsidRDefault="00A05D3A" w:rsidP="00385F3A">
            <w:pPr>
              <w:pStyle w:val="ac"/>
              <w:jc w:val="both"/>
              <w:rPr>
                <w:rFonts w:ascii="Times New Roman" w:hAnsi="Times New Roman" w:cs="Times New Roman"/>
                <w:color w:val="000000" w:themeColor="text1"/>
                <w:lang w:val="ru-RU" w:eastAsia="ru-RU"/>
              </w:rPr>
            </w:pPr>
            <w:r w:rsidRPr="001C6AE2">
              <w:rPr>
                <w:rFonts w:ascii="Times New Roman" w:hAnsi="Times New Roman" w:cs="Times New Roman"/>
                <w:color w:val="000000" w:themeColor="text1"/>
                <w:lang w:val="ru-RU" w:eastAsia="ru-RU"/>
              </w:rPr>
              <w:t xml:space="preserve">В пояснительной записке к сметной документации указывать все применяемые индексы и коэффициенты. </w:t>
            </w:r>
          </w:p>
        </w:tc>
      </w:tr>
    </w:tbl>
    <w:p w:rsidR="00A05D3A" w:rsidRPr="001C6AE2" w:rsidRDefault="00A05D3A" w:rsidP="00B13958">
      <w:pPr>
        <w:pStyle w:val="12"/>
        <w:suppressLineNumbers/>
        <w:suppressAutoHyphens/>
        <w:contextualSpacing/>
        <w:jc w:val="right"/>
        <w:rPr>
          <w:b w:val="0"/>
          <w:color w:val="000000" w:themeColor="text1"/>
          <w:sz w:val="22"/>
          <w:szCs w:val="22"/>
          <w:lang w:val="ru-RU"/>
        </w:rPr>
      </w:pPr>
    </w:p>
    <w:p w:rsidR="00A05D3A" w:rsidRPr="001C6AE2" w:rsidRDefault="00A05D3A" w:rsidP="00653FEC">
      <w:pPr>
        <w:pStyle w:val="ac"/>
        <w:jc w:val="center"/>
        <w:rPr>
          <w:rFonts w:ascii="Times New Roman" w:hAnsi="Times New Roman" w:cs="Times New Roman"/>
          <w:b/>
          <w:color w:val="000000" w:themeColor="text1"/>
          <w:lang w:val="ru-RU"/>
        </w:rPr>
      </w:pPr>
      <w:r w:rsidRPr="001C6AE2">
        <w:rPr>
          <w:rFonts w:ascii="Times New Roman" w:hAnsi="Times New Roman" w:cs="Times New Roman"/>
          <w:b/>
          <w:color w:val="000000" w:themeColor="text1"/>
          <w:lang w:val="ru-RU"/>
        </w:rPr>
        <w:t>Требования к сметному разделу рабочей документации, разрабатываемой в целях осуществления строительства объектов инновационного центра «Сколково», финансируемого с привлечением средств федерального бюджета</w:t>
      </w:r>
    </w:p>
    <w:p w:rsidR="00A05D3A" w:rsidRPr="001C6AE2" w:rsidRDefault="00A05D3A" w:rsidP="00653FEC">
      <w:pPr>
        <w:pStyle w:val="ac"/>
        <w:rPr>
          <w:rFonts w:ascii="Times New Roman" w:hAnsi="Times New Roman" w:cs="Times New Roman"/>
          <w:color w:val="000000" w:themeColor="text1"/>
          <w:lang w:val="ru-RU"/>
        </w:rPr>
      </w:pPr>
    </w:p>
    <w:p w:rsidR="00A05D3A" w:rsidRPr="001C6AE2" w:rsidRDefault="00A05D3A" w:rsidP="00653FEC">
      <w:pPr>
        <w:pStyle w:val="ac"/>
        <w:jc w:val="both"/>
        <w:rPr>
          <w:rFonts w:ascii="Times New Roman" w:hAnsi="Times New Roman" w:cs="Times New Roman"/>
          <w:color w:val="000000" w:themeColor="text1"/>
          <w:lang w:val="ru-RU"/>
        </w:rPr>
      </w:pPr>
      <w:r w:rsidRPr="001C6AE2">
        <w:rPr>
          <w:rFonts w:ascii="Times New Roman" w:hAnsi="Times New Roman" w:cs="Times New Roman"/>
          <w:color w:val="000000" w:themeColor="text1"/>
          <w:lang w:val="ru-RU"/>
        </w:rPr>
        <w:t xml:space="preserve">      1. Локальные и объектные сметы разрабатываются базисно-индексным методом в сметно-нормативной базе ФЕР-2001 (в редакции 2008 г./2009г.) с учетом всех дополнений и изменений, выпущенных  до настоящего времени  в базисном уровне цен 2001 г. </w:t>
      </w:r>
    </w:p>
    <w:p w:rsidR="00A05D3A" w:rsidRPr="001C6AE2" w:rsidRDefault="00A05D3A" w:rsidP="00653FEC">
      <w:pPr>
        <w:pStyle w:val="ac"/>
        <w:jc w:val="both"/>
        <w:rPr>
          <w:rFonts w:ascii="Times New Roman" w:hAnsi="Times New Roman" w:cs="Times New Roman"/>
          <w:color w:val="000000" w:themeColor="text1"/>
          <w:lang w:val="ru-RU"/>
        </w:rPr>
      </w:pPr>
      <w:r w:rsidRPr="001C6AE2">
        <w:rPr>
          <w:rFonts w:ascii="Times New Roman" w:hAnsi="Times New Roman" w:cs="Times New Roman"/>
          <w:color w:val="000000" w:themeColor="text1"/>
          <w:lang w:val="ru-RU"/>
        </w:rPr>
        <w:t xml:space="preserve">      2. Для включения в Акты выполненных строительно-монтажных работ по форме КС-2 федеральные единичные расценки пересчитываются в текущий уровень цен на дату выполнения работ с индексами пересчёта в текущий уровень цен базисной стоимости строительства, капитального ремонта, реконструкции, определённой по сборникам ФЕР-2001, для объектов, строящихся в Московском регионе (Москва и Московская область) с использованием средств федерального бюджета.</w:t>
      </w:r>
    </w:p>
    <w:p w:rsidR="00A05D3A" w:rsidRPr="001C6AE2" w:rsidRDefault="00A05D3A" w:rsidP="00653FEC">
      <w:pPr>
        <w:pStyle w:val="ac"/>
        <w:jc w:val="both"/>
        <w:rPr>
          <w:rFonts w:ascii="Times New Roman" w:hAnsi="Times New Roman" w:cs="Times New Roman"/>
          <w:color w:val="000000" w:themeColor="text1"/>
          <w:lang w:val="ru-RU"/>
        </w:rPr>
      </w:pPr>
      <w:r w:rsidRPr="001C6AE2">
        <w:rPr>
          <w:rFonts w:ascii="Times New Roman" w:hAnsi="Times New Roman" w:cs="Times New Roman"/>
          <w:color w:val="000000" w:themeColor="text1"/>
          <w:lang w:val="ru-RU"/>
        </w:rPr>
        <w:t xml:space="preserve">        Индексы пересчёта в текущий уровень цен базисной стоимости строительства, капитального ремонта, реконструкции, определённой по сборникам ФЕР-2001, для объектов, строящихся в Московском регионе (Москва и Московская область) с использованием средств федерального бюджета применяются при взаиморасчетах, а также в случаях, когда при исполнении договора с твердой договорной ценой появляется необходимость выполнения дополнительных строительно-монтажных работ,  не учтенных твердой договорной ценой.</w:t>
      </w:r>
    </w:p>
    <w:p w:rsidR="00A05D3A" w:rsidRPr="001C6AE2" w:rsidRDefault="00A05D3A" w:rsidP="00653FEC">
      <w:pPr>
        <w:pStyle w:val="ac"/>
        <w:ind w:firstLine="567"/>
        <w:jc w:val="both"/>
        <w:rPr>
          <w:rFonts w:ascii="Times New Roman" w:hAnsi="Times New Roman" w:cs="Times New Roman"/>
          <w:color w:val="000000" w:themeColor="text1"/>
          <w:lang w:val="ru-RU"/>
        </w:rPr>
      </w:pPr>
      <w:r w:rsidRPr="001C6AE2">
        <w:rPr>
          <w:rFonts w:ascii="Times New Roman" w:hAnsi="Times New Roman" w:cs="Times New Roman"/>
          <w:color w:val="000000" w:themeColor="text1"/>
          <w:lang w:val="ru-RU"/>
        </w:rPr>
        <w:t>3. При определении объема дополнительных работ следует исходить из того, что в соответствии со статьей 744 Гражданского кодекса Российской Федерации (далее – ГК РФ) заказчик вправе вносить изменения в техническую документацию при условии, если вызываемые этим дополнительные работы по стоимости не превышают десяти процентов указанной в смете общей стоимости строительства и не меняют характера предусмотренных в договоре строительного подряда работ. Внесение в техническую документацию изменений в большем объеме осуществляется на основе дополнительной сметы или пересмотра сметы.</w:t>
      </w:r>
    </w:p>
    <w:p w:rsidR="00A05D3A" w:rsidRPr="001C6AE2" w:rsidRDefault="00A05D3A" w:rsidP="00653FEC">
      <w:pPr>
        <w:pStyle w:val="ac"/>
        <w:ind w:firstLine="567"/>
        <w:jc w:val="both"/>
        <w:rPr>
          <w:rFonts w:ascii="Times New Roman" w:hAnsi="Times New Roman" w:cs="Times New Roman"/>
          <w:color w:val="000000" w:themeColor="text1"/>
          <w:lang w:val="ru-RU"/>
        </w:rPr>
      </w:pPr>
      <w:r w:rsidRPr="001C6AE2">
        <w:rPr>
          <w:rFonts w:ascii="Times New Roman" w:hAnsi="Times New Roman" w:cs="Times New Roman"/>
          <w:color w:val="000000" w:themeColor="text1"/>
          <w:lang w:val="ru-RU"/>
        </w:rPr>
        <w:lastRenderedPageBreak/>
        <w:t xml:space="preserve">4. Расчеты за выполненные дополнительные строительно-монтажные работы осуществляются в соответствии с положениями части 7 статьи 52 Градостроительного кодекса Российской Федерации от 29.12.2004 </w:t>
      </w:r>
      <w:r w:rsidRPr="001C6AE2">
        <w:rPr>
          <w:rFonts w:ascii="Times New Roman" w:hAnsi="Times New Roman" w:cs="Times New Roman"/>
          <w:color w:val="000000" w:themeColor="text1"/>
        </w:rPr>
        <w:t>N</w:t>
      </w:r>
      <w:r w:rsidRPr="001C6AE2">
        <w:rPr>
          <w:rFonts w:ascii="Times New Roman" w:hAnsi="Times New Roman" w:cs="Times New Roman"/>
          <w:color w:val="000000" w:themeColor="text1"/>
          <w:lang w:val="ru-RU"/>
        </w:rPr>
        <w:t xml:space="preserve"> 190-ФЗ,  согласно которым отклонение параметров объекта капитального строительства от проектной документации, необходимость которого выявилась в процессе строительства, реконструкции, капитального ремонта такого объекта, допускается только на основании вновь утвержденной застройщиком или заказчиком проектной документации после внесения в нее соответствующих изменений в порядке, установленном Правительством Российской Федерации.</w:t>
      </w:r>
    </w:p>
    <w:p w:rsidR="00A05D3A" w:rsidRPr="001C6AE2" w:rsidRDefault="00A05D3A" w:rsidP="00653FEC">
      <w:pPr>
        <w:pStyle w:val="ac"/>
        <w:ind w:firstLine="567"/>
        <w:jc w:val="both"/>
        <w:rPr>
          <w:rFonts w:ascii="Times New Roman" w:hAnsi="Times New Roman" w:cs="Times New Roman"/>
          <w:color w:val="000000" w:themeColor="text1"/>
          <w:lang w:val="ru-RU"/>
        </w:rPr>
      </w:pPr>
      <w:r w:rsidRPr="001C6AE2">
        <w:rPr>
          <w:rFonts w:ascii="Times New Roman" w:hAnsi="Times New Roman" w:cs="Times New Roman"/>
          <w:color w:val="000000" w:themeColor="text1"/>
          <w:lang w:val="ru-RU"/>
        </w:rPr>
        <w:t>Таким образом, внесение изменений в условия твердой договорной цены и рабочую документацию, влекущих изменение стоимости строительства более чем на десять процентов, а также существенное изменение принципиальных, ранее утвержденных, проектных решений являются  основанием для пересмотра сметы (сводного сметного расчета стоимости) и переутверждения проектно-сметной документации заказчиком.</w:t>
      </w:r>
    </w:p>
    <w:p w:rsidR="00A05D3A" w:rsidRPr="001C6AE2" w:rsidRDefault="00A05D3A" w:rsidP="00653FEC">
      <w:pPr>
        <w:pStyle w:val="ac"/>
        <w:jc w:val="both"/>
        <w:rPr>
          <w:rFonts w:ascii="Times New Roman" w:hAnsi="Times New Roman" w:cs="Times New Roman"/>
          <w:color w:val="000000" w:themeColor="text1"/>
          <w:lang w:val="ru-RU"/>
        </w:rPr>
      </w:pPr>
      <w:r w:rsidRPr="001C6AE2">
        <w:rPr>
          <w:rFonts w:ascii="Times New Roman" w:hAnsi="Times New Roman" w:cs="Times New Roman"/>
          <w:color w:val="000000" w:themeColor="text1"/>
          <w:lang w:val="ru-RU"/>
        </w:rPr>
        <w:t xml:space="preserve">        5. В случае превышения сметной стоимости того или иного вида работ по сравнению с предусмотренной в утвержденной проектной документацией, сметы выдаются с пояснительной запиской, обосновывающей превышение и указанием источника его покрытия либо с обосновывающими документами для принятия заказчиком решения о переутверждении проектно-сметной документации. </w:t>
      </w:r>
    </w:p>
    <w:p w:rsidR="00A05D3A" w:rsidRPr="001C6AE2" w:rsidRDefault="00A05D3A" w:rsidP="00653FEC">
      <w:pPr>
        <w:pStyle w:val="ac"/>
        <w:jc w:val="both"/>
        <w:rPr>
          <w:rFonts w:ascii="Times New Roman" w:hAnsi="Times New Roman" w:cs="Times New Roman"/>
          <w:color w:val="000000" w:themeColor="text1"/>
          <w:lang w:val="ru-RU"/>
        </w:rPr>
      </w:pPr>
      <w:r w:rsidRPr="001C6AE2">
        <w:rPr>
          <w:rFonts w:ascii="Times New Roman" w:hAnsi="Times New Roman" w:cs="Times New Roman"/>
          <w:color w:val="000000" w:themeColor="text1"/>
          <w:lang w:val="ru-RU"/>
        </w:rPr>
        <w:t xml:space="preserve">        6. К сводному сметному расчету стоимости строительства по рабочей документации составляется сопоставительная ведомость изменения сметной стоимости строительства по форме приложения Г МДС 11-18.2005 «Методических  указаний  о составе  материалов, представленных для рассмотрения предложений о переутверждении проектно-сметной документации на строительство предприятий, зданий и сооружений».</w:t>
      </w:r>
    </w:p>
    <w:p w:rsidR="002212EA" w:rsidRDefault="002212EA">
      <w:pPr>
        <w:spacing w:after="0" w:line="240" w:lineRule="auto"/>
        <w:rPr>
          <w:rFonts w:ascii="Times New Roman" w:hAnsi="Times New Roman"/>
          <w:color w:val="000000" w:themeColor="text1"/>
        </w:rPr>
      </w:pPr>
      <w:r>
        <w:rPr>
          <w:rFonts w:ascii="Times New Roman" w:hAnsi="Times New Roman"/>
          <w:color w:val="000000" w:themeColor="text1"/>
        </w:rPr>
        <w:br w:type="page"/>
      </w:r>
    </w:p>
    <w:p w:rsidR="002212EA" w:rsidRPr="006562A2" w:rsidRDefault="002212EA" w:rsidP="002212EA">
      <w:pPr>
        <w:pStyle w:val="12"/>
        <w:suppressLineNumbers/>
        <w:suppressAutoHyphens/>
        <w:contextualSpacing/>
        <w:jc w:val="right"/>
        <w:rPr>
          <w:sz w:val="22"/>
          <w:szCs w:val="22"/>
          <w:lang w:val="ru-RU"/>
        </w:rPr>
      </w:pPr>
      <w:r w:rsidRPr="006562A2">
        <w:rPr>
          <w:sz w:val="22"/>
          <w:szCs w:val="22"/>
          <w:lang w:val="ru-RU"/>
        </w:rPr>
        <w:lastRenderedPageBreak/>
        <w:t xml:space="preserve">Приложение № </w:t>
      </w:r>
      <w:r w:rsidR="00CC5E0D" w:rsidRPr="006562A2">
        <w:rPr>
          <w:sz w:val="22"/>
          <w:szCs w:val="22"/>
          <w:lang w:val="ru-RU"/>
        </w:rPr>
        <w:t xml:space="preserve">10 </w:t>
      </w:r>
    </w:p>
    <w:p w:rsidR="002212EA" w:rsidRPr="006562A2" w:rsidRDefault="002212EA" w:rsidP="002212EA">
      <w:pPr>
        <w:pStyle w:val="12"/>
        <w:suppressLineNumbers/>
        <w:suppressAutoHyphens/>
        <w:contextualSpacing/>
        <w:jc w:val="right"/>
        <w:rPr>
          <w:bCs/>
          <w:caps/>
          <w:sz w:val="22"/>
          <w:szCs w:val="22"/>
          <w:lang w:val="ru-RU"/>
        </w:rPr>
      </w:pPr>
      <w:r w:rsidRPr="006562A2">
        <w:rPr>
          <w:sz w:val="22"/>
          <w:szCs w:val="22"/>
          <w:lang w:val="ru-RU"/>
        </w:rPr>
        <w:t xml:space="preserve">к Договору № </w:t>
      </w:r>
      <w:r w:rsidRPr="006562A2">
        <w:rPr>
          <w:sz w:val="22"/>
          <w:szCs w:val="22"/>
          <w:highlight w:val="yellow"/>
          <w:lang w:val="ru-RU"/>
        </w:rPr>
        <w:t>[●]</w:t>
      </w:r>
      <w:r w:rsidRPr="006562A2">
        <w:rPr>
          <w:sz w:val="22"/>
          <w:szCs w:val="22"/>
          <w:lang w:val="ru-RU"/>
        </w:rPr>
        <w:t xml:space="preserve"> от </w:t>
      </w:r>
      <w:r w:rsidRPr="006562A2">
        <w:rPr>
          <w:sz w:val="22"/>
          <w:szCs w:val="22"/>
          <w:highlight w:val="yellow"/>
          <w:lang w:val="ru-RU"/>
        </w:rPr>
        <w:t>[●]</w:t>
      </w:r>
      <w:r w:rsidRPr="006562A2">
        <w:rPr>
          <w:sz w:val="22"/>
          <w:szCs w:val="22"/>
          <w:lang w:val="ru-RU"/>
        </w:rPr>
        <w:t xml:space="preserve">  </w:t>
      </w:r>
    </w:p>
    <w:p w:rsidR="002212EA" w:rsidRPr="006562A2" w:rsidRDefault="002212EA" w:rsidP="002212EA">
      <w:pPr>
        <w:pStyle w:val="12"/>
        <w:suppressLineNumbers/>
        <w:suppressAutoHyphens/>
        <w:contextualSpacing/>
        <w:jc w:val="left"/>
        <w:rPr>
          <w:bCs/>
          <w:caps/>
          <w:sz w:val="22"/>
          <w:szCs w:val="22"/>
          <w:lang w:val="ru-RU"/>
        </w:rPr>
      </w:pPr>
    </w:p>
    <w:p w:rsidR="00CC5E0D" w:rsidRDefault="00CC5E0D" w:rsidP="00177FB0">
      <w:pPr>
        <w:tabs>
          <w:tab w:val="left" w:pos="9214"/>
        </w:tabs>
        <w:spacing w:after="0" w:line="240" w:lineRule="auto"/>
        <w:jc w:val="center"/>
        <w:rPr>
          <w:rFonts w:ascii="Times New Roman" w:hAnsi="Times New Roman"/>
          <w:b/>
          <w:sz w:val="24"/>
          <w:szCs w:val="24"/>
        </w:rPr>
      </w:pPr>
      <w:r>
        <w:rPr>
          <w:rFonts w:ascii="Times New Roman" w:hAnsi="Times New Roman"/>
          <w:b/>
          <w:sz w:val="24"/>
          <w:szCs w:val="24"/>
        </w:rPr>
        <w:t xml:space="preserve">КОПИЯ СВИДЕТЕЛЬСТВА ПОДРЯДЧИКА </w:t>
      </w:r>
    </w:p>
    <w:p w:rsidR="00177FB0" w:rsidRPr="006562A2" w:rsidRDefault="00CC5E0D" w:rsidP="00177FB0">
      <w:pPr>
        <w:tabs>
          <w:tab w:val="left" w:pos="9214"/>
        </w:tabs>
        <w:spacing w:after="0" w:line="240" w:lineRule="auto"/>
        <w:jc w:val="center"/>
        <w:rPr>
          <w:rFonts w:ascii="Times New Roman" w:hAnsi="Times New Roman"/>
          <w:b/>
          <w:sz w:val="24"/>
          <w:szCs w:val="24"/>
        </w:rPr>
      </w:pPr>
      <w:r>
        <w:rPr>
          <w:rFonts w:ascii="Times New Roman" w:hAnsi="Times New Roman"/>
          <w:b/>
          <w:sz w:val="24"/>
          <w:szCs w:val="24"/>
        </w:rPr>
        <w:t>О ДОПУСКЕ К РАБОТАМ</w:t>
      </w:r>
    </w:p>
    <w:p w:rsidR="00177FB0" w:rsidRPr="00B863E3" w:rsidRDefault="00177FB0" w:rsidP="00177FB0">
      <w:pPr>
        <w:tabs>
          <w:tab w:val="left" w:pos="9214"/>
        </w:tabs>
        <w:spacing w:after="0" w:line="240" w:lineRule="auto"/>
        <w:jc w:val="center"/>
        <w:rPr>
          <w:rFonts w:ascii="Times New Roman" w:hAnsi="Times New Roman"/>
          <w:b/>
          <w:i/>
          <w:color w:val="FF0000"/>
          <w:sz w:val="24"/>
          <w:szCs w:val="24"/>
          <w:u w:val="single"/>
        </w:rPr>
      </w:pPr>
    </w:p>
    <w:p w:rsidR="00A05D3A" w:rsidRPr="00177FB0" w:rsidRDefault="00A05D3A" w:rsidP="006562A2">
      <w:pPr>
        <w:shd w:val="clear" w:color="auto" w:fill="FFFFFF"/>
        <w:ind w:left="4859"/>
        <w:contextualSpacing/>
        <w:rPr>
          <w:rFonts w:ascii="Times New Roman" w:hAnsi="Times New Roman"/>
        </w:rPr>
      </w:pPr>
    </w:p>
    <w:sectPr w:rsidR="00A05D3A" w:rsidRPr="00177FB0" w:rsidSect="0014184C">
      <w:headerReference w:type="default" r:id="rId10"/>
      <w:footerReference w:type="even" r:id="rId11"/>
      <w:footerReference w:type="default" r:id="rId12"/>
      <w:headerReference w:type="first" r:id="rId13"/>
      <w:pgSz w:w="12240" w:h="15840"/>
      <w:pgMar w:top="1134" w:right="1183" w:bottom="1134" w:left="851" w:header="709" w:footer="414"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223ED" w:rsidRDefault="00E223ED">
      <w:pPr>
        <w:spacing w:after="0" w:line="240" w:lineRule="auto"/>
      </w:pPr>
      <w:r>
        <w:separator/>
      </w:r>
    </w:p>
  </w:endnote>
  <w:endnote w:type="continuationSeparator" w:id="0">
    <w:p w:rsidR="00E223ED" w:rsidRDefault="00E223ED">
      <w:pPr>
        <w:spacing w:after="0" w:line="240" w:lineRule="auto"/>
      </w:pPr>
      <w:r>
        <w:continuationSeparator/>
      </w:r>
    </w:p>
  </w:endnote>
  <w:endnote w:type="continuationNotice" w:id="1">
    <w:p w:rsidR="00E223ED" w:rsidRDefault="00E223E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onsultant">
    <w:altName w:val="Lucida Console"/>
    <w:panose1 w:val="00000000000000000000"/>
    <w:charset w:val="00"/>
    <w:family w:val="modern"/>
    <w:notTrueType/>
    <w:pitch w:val="fixed"/>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GillSans Light">
    <w:altName w:val="Arial"/>
    <w:panose1 w:val="00000000000000000000"/>
    <w:charset w:val="00"/>
    <w:family w:val="swiss"/>
    <w:notTrueType/>
    <w:pitch w:val="variable"/>
    <w:sig w:usb0="00000003" w:usb1="00000000" w:usb2="00000000" w:usb3="00000000" w:csb0="00000001" w:csb1="00000000"/>
  </w:font>
  <w:font w:name="Century Gothic">
    <w:panose1 w:val="020B0502020202020204"/>
    <w:charset w:val="CC"/>
    <w:family w:val="swiss"/>
    <w:pitch w:val="variable"/>
    <w:sig w:usb0="00000287" w:usb1="00000000" w:usb2="00000000" w:usb3="00000000" w:csb0="0000009F" w:csb1="00000000"/>
  </w:font>
  <w:font w:name="Arial CYR">
    <w:panose1 w:val="020B0604020202020204"/>
    <w:charset w:val="CC"/>
    <w:family w:val="swiss"/>
    <w:pitch w:val="variable"/>
    <w:sig w:usb0="E0002A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Palatino Linotype">
    <w:panose1 w:val="02040502050505030304"/>
    <w:charset w:val="CC"/>
    <w:family w:val="roman"/>
    <w:pitch w:val="variable"/>
    <w:sig w:usb0="E0000287" w:usb1="40000013" w:usb2="00000000" w:usb3="00000000" w:csb0="0000019F" w:csb1="00000000"/>
  </w:font>
  <w:font w:name="GaramondNarrowC">
    <w:altName w:val="Courier New"/>
    <w:panose1 w:val="00000000000000000000"/>
    <w:charset w:val="00"/>
    <w:family w:val="decorative"/>
    <w:notTrueType/>
    <w:pitch w:val="variable"/>
    <w:sig w:usb0="00000003" w:usb1="00000000" w:usb2="00000000" w:usb3="00000000" w:csb0="00000001" w:csb1="00000000"/>
  </w:font>
  <w:font w:name="GaramondC">
    <w:altName w:val="Courier New"/>
    <w:panose1 w:val="00000000000000000000"/>
    <w:charset w:val="00"/>
    <w:family w:val="decorative"/>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6CE1" w:rsidRDefault="001F6CE1">
    <w:pPr>
      <w:pStyle w:val="af5"/>
      <w:framePr w:wrap="around" w:vAnchor="text" w:hAnchor="margin" w:xAlign="right" w:y="1"/>
      <w:rPr>
        <w:rStyle w:val="aff0"/>
        <w:rFonts w:cs="Calibri"/>
      </w:rPr>
    </w:pPr>
    <w:r>
      <w:rPr>
        <w:rStyle w:val="aff0"/>
        <w:rFonts w:cs="Calibri"/>
      </w:rPr>
      <w:fldChar w:fldCharType="begin"/>
    </w:r>
    <w:r>
      <w:rPr>
        <w:rStyle w:val="aff0"/>
        <w:rFonts w:cs="Calibri"/>
      </w:rPr>
      <w:instrText xml:space="preserve">PAGE  </w:instrText>
    </w:r>
    <w:r>
      <w:rPr>
        <w:rStyle w:val="aff0"/>
        <w:rFonts w:cs="Calibri"/>
      </w:rPr>
      <w:fldChar w:fldCharType="end"/>
    </w:r>
  </w:p>
  <w:p w:rsidR="001F6CE1" w:rsidRDefault="001F6CE1">
    <w:pPr>
      <w:pStyle w:val="af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6CE1" w:rsidRDefault="001F6CE1">
    <w:pPr>
      <w:pStyle w:val="af5"/>
      <w:jc w:val="right"/>
    </w:pPr>
    <w:r>
      <w:fldChar w:fldCharType="begin"/>
    </w:r>
    <w:r>
      <w:instrText>PAGE   \* MERGEFORMAT</w:instrText>
    </w:r>
    <w:r>
      <w:fldChar w:fldCharType="separate"/>
    </w:r>
    <w:r w:rsidR="006562A2" w:rsidRPr="006562A2">
      <w:rPr>
        <w:noProof/>
        <w:lang w:val="ru-RU"/>
      </w:rPr>
      <w:t>28</w:t>
    </w:r>
    <w:r>
      <w:rPr>
        <w:noProof/>
        <w:lang w:val="ru-RU"/>
      </w:rPr>
      <w:fldChar w:fldCharType="end"/>
    </w:r>
  </w:p>
  <w:p w:rsidR="001F6CE1" w:rsidRPr="00206A30" w:rsidRDefault="001F6CE1" w:rsidP="00CC7233">
    <w:pPr>
      <w:pStyle w:val="af5"/>
      <w:rPr>
        <w:rStyle w:val="aff0"/>
        <w:rFonts w:cs="Calibri"/>
        <w:lang w:val="ru-RU"/>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223ED" w:rsidRDefault="00E223ED">
      <w:pPr>
        <w:spacing w:after="0" w:line="240" w:lineRule="auto"/>
      </w:pPr>
      <w:r>
        <w:separator/>
      </w:r>
    </w:p>
  </w:footnote>
  <w:footnote w:type="continuationSeparator" w:id="0">
    <w:p w:rsidR="00E223ED" w:rsidRDefault="00E223ED">
      <w:pPr>
        <w:spacing w:after="0" w:line="240" w:lineRule="auto"/>
      </w:pPr>
      <w:r>
        <w:continuationSeparator/>
      </w:r>
    </w:p>
  </w:footnote>
  <w:footnote w:type="continuationNotice" w:id="1">
    <w:p w:rsidR="00E223ED" w:rsidRDefault="00E223ED">
      <w:pPr>
        <w:spacing w:after="0" w:line="240" w:lineRule="auto"/>
      </w:pPr>
    </w:p>
  </w:footnote>
  <w:footnote w:id="2">
    <w:p w:rsidR="001F6CE1" w:rsidRDefault="001F6CE1" w:rsidP="00E22526">
      <w:pPr>
        <w:pStyle w:val="af8"/>
        <w:jc w:val="both"/>
      </w:pPr>
      <w:r>
        <w:rPr>
          <w:rStyle w:val="afa"/>
          <w:rFonts w:cs="Arial"/>
        </w:rPr>
        <w:footnoteRef/>
      </w:r>
      <w:r>
        <w:t xml:space="preserve"> </w:t>
      </w:r>
      <w:r w:rsidRPr="008814E8">
        <w:rPr>
          <w:sz w:val="20"/>
          <w:szCs w:val="20"/>
        </w:rPr>
        <w:t xml:space="preserve">Цена Договора </w:t>
      </w:r>
      <w:r>
        <w:rPr>
          <w:sz w:val="20"/>
          <w:szCs w:val="20"/>
        </w:rPr>
        <w:t>определяется по результатам процедуры выбора Подрядчика</w:t>
      </w:r>
      <w:r w:rsidRPr="008814E8">
        <w:rPr>
          <w:sz w:val="20"/>
          <w:szCs w:val="20"/>
        </w:rPr>
        <w:t xml:space="preserve">. </w:t>
      </w:r>
    </w:p>
  </w:footnote>
  <w:footnote w:id="3">
    <w:p w:rsidR="001F6CE1" w:rsidRPr="00C131BC" w:rsidRDefault="001F6CE1" w:rsidP="00C131BC">
      <w:pPr>
        <w:pStyle w:val="af8"/>
        <w:jc w:val="both"/>
        <w:rPr>
          <w:sz w:val="20"/>
          <w:szCs w:val="20"/>
        </w:rPr>
      </w:pPr>
      <w:r>
        <w:rPr>
          <w:rStyle w:val="afa"/>
          <w:rFonts w:cs="Arial"/>
        </w:rPr>
        <w:footnoteRef/>
      </w:r>
      <w:r>
        <w:t xml:space="preserve"> </w:t>
      </w:r>
      <w:r>
        <w:rPr>
          <w:sz w:val="20"/>
          <w:szCs w:val="20"/>
        </w:rPr>
        <w:t>Требования к страховой компании</w:t>
      </w:r>
      <w:r w:rsidRPr="00C131BC">
        <w:rPr>
          <w:sz w:val="20"/>
          <w:szCs w:val="20"/>
        </w:rPr>
        <w:t xml:space="preserve"> подл</w:t>
      </w:r>
      <w:r>
        <w:rPr>
          <w:sz w:val="20"/>
          <w:szCs w:val="20"/>
        </w:rPr>
        <w:t>ежат согласованию с Финансовой дирекцией Фонда</w:t>
      </w:r>
      <w:r w:rsidRPr="00C131BC">
        <w:rPr>
          <w:sz w:val="20"/>
          <w:szCs w:val="20"/>
        </w:rPr>
        <w:t xml:space="preserve"> при заключении каждого конкретного договора.</w:t>
      </w:r>
    </w:p>
    <w:p w:rsidR="001F6CE1" w:rsidRDefault="001F6CE1" w:rsidP="00C131BC">
      <w:pPr>
        <w:pStyle w:val="af8"/>
        <w:jc w:val="both"/>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6CE1" w:rsidRPr="00696533" w:rsidRDefault="001F6CE1" w:rsidP="00696533">
    <w:pPr>
      <w:pStyle w:val="af3"/>
      <w:pBdr>
        <w:bottom w:val="single" w:sz="12" w:space="1" w:color="auto"/>
      </w:pBdr>
      <w:rPr>
        <w:rFonts w:ascii="Times New Roman" w:hAnsi="Times New Roman" w:cs="Times New Roman"/>
        <w:i/>
        <w:lang w:val="ru-RU"/>
      </w:rPr>
    </w:pPr>
    <w:r>
      <w:rPr>
        <w:rFonts w:ascii="Times New Roman" w:hAnsi="Times New Roman" w:cs="Times New Roman"/>
        <w:i/>
        <w:lang w:val="ru-RU"/>
      </w:rPr>
      <w:t>Приложение ____</w:t>
    </w:r>
    <w:r w:rsidRPr="00696533">
      <w:rPr>
        <w:rFonts w:ascii="Times New Roman" w:hAnsi="Times New Roman" w:cs="Times New Roman"/>
        <w:i/>
        <w:lang w:val="ru-RU"/>
      </w:rPr>
      <w:t xml:space="preserve"> к Документации Процедуры закупки № </w:t>
    </w:r>
    <w:r>
      <w:rPr>
        <w:rFonts w:ascii="Times New Roman" w:hAnsi="Times New Roman" w:cs="Times New Roman"/>
        <w:i/>
        <w:lang w:val="ru-RU"/>
      </w:rPr>
      <w:t>___________________</w:t>
    </w:r>
  </w:p>
  <w:p w:rsidR="001F6CE1" w:rsidRPr="00696533" w:rsidRDefault="001F6CE1" w:rsidP="00696533">
    <w:pPr>
      <w:pStyle w:val="af3"/>
      <w:rPr>
        <w:lang w:val="ru-RU"/>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6CE1" w:rsidRPr="00696533" w:rsidRDefault="001F6CE1" w:rsidP="00696533">
    <w:pPr>
      <w:pStyle w:val="af3"/>
      <w:pBdr>
        <w:bottom w:val="single" w:sz="12" w:space="1" w:color="auto"/>
      </w:pBdr>
      <w:rPr>
        <w:rFonts w:ascii="Times New Roman" w:hAnsi="Times New Roman" w:cs="Times New Roman"/>
        <w:i/>
        <w:lang w:val="ru-RU"/>
      </w:rPr>
    </w:pPr>
    <w:r w:rsidRPr="00696533">
      <w:rPr>
        <w:rFonts w:ascii="Times New Roman" w:hAnsi="Times New Roman" w:cs="Times New Roman"/>
        <w:i/>
        <w:lang w:val="ru-RU"/>
      </w:rPr>
      <w:t xml:space="preserve">Приложение </w:t>
    </w:r>
    <w:r>
      <w:rPr>
        <w:rFonts w:ascii="Times New Roman" w:hAnsi="Times New Roman" w:cs="Times New Roman"/>
        <w:i/>
        <w:lang w:val="ru-RU"/>
      </w:rPr>
      <w:t>__</w:t>
    </w:r>
    <w:r w:rsidRPr="00696533">
      <w:rPr>
        <w:rFonts w:ascii="Times New Roman" w:hAnsi="Times New Roman" w:cs="Times New Roman"/>
        <w:i/>
        <w:lang w:val="ru-RU"/>
      </w:rPr>
      <w:t xml:space="preserve"> к Документации Процедуры закупки №</w:t>
    </w:r>
    <w:r>
      <w:rPr>
        <w:rFonts w:ascii="Times New Roman" w:hAnsi="Times New Roman" w:cs="Times New Roman"/>
        <w:i/>
        <w:lang w:val="ru-RU"/>
      </w:rPr>
      <w:t xml:space="preserve"> ___________________</w:t>
    </w:r>
  </w:p>
  <w:p w:rsidR="001F6CE1" w:rsidRPr="00696533" w:rsidRDefault="001F6CE1" w:rsidP="00696533">
    <w:pPr>
      <w:pStyle w:val="af3"/>
      <w:rPr>
        <w:lang w:val="ru-RU"/>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A44EC56C"/>
    <w:lvl w:ilvl="0">
      <w:start w:val="1"/>
      <w:numFmt w:val="bullet"/>
      <w:pStyle w:val="2"/>
      <w:lvlText w:val=""/>
      <w:lvlJc w:val="left"/>
      <w:pPr>
        <w:tabs>
          <w:tab w:val="num" w:pos="643"/>
        </w:tabs>
        <w:ind w:left="643" w:hanging="360"/>
      </w:pPr>
      <w:rPr>
        <w:rFonts w:ascii="Symbol" w:hAnsi="Symbol" w:hint="default"/>
      </w:rPr>
    </w:lvl>
  </w:abstractNum>
  <w:abstractNum w:abstractNumId="1">
    <w:nsid w:val="FFFFFF89"/>
    <w:multiLevelType w:val="singleLevel"/>
    <w:tmpl w:val="F69A347A"/>
    <w:lvl w:ilvl="0">
      <w:start w:val="1"/>
      <w:numFmt w:val="bullet"/>
      <w:pStyle w:val="a"/>
      <w:lvlText w:val=""/>
      <w:lvlJc w:val="left"/>
      <w:pPr>
        <w:tabs>
          <w:tab w:val="num" w:pos="360"/>
        </w:tabs>
        <w:ind w:left="360" w:hanging="360"/>
      </w:pPr>
      <w:rPr>
        <w:rFonts w:ascii="Symbol" w:hAnsi="Symbol" w:hint="default"/>
      </w:rPr>
    </w:lvl>
  </w:abstractNum>
  <w:abstractNum w:abstractNumId="2">
    <w:nsid w:val="00000007"/>
    <w:multiLevelType w:val="singleLevel"/>
    <w:tmpl w:val="00000007"/>
    <w:name w:val="WW8Num7"/>
    <w:lvl w:ilvl="0">
      <w:start w:val="1"/>
      <w:numFmt w:val="bullet"/>
      <w:lvlText w:val=""/>
      <w:lvlJc w:val="left"/>
      <w:pPr>
        <w:tabs>
          <w:tab w:val="num" w:pos="1428"/>
        </w:tabs>
        <w:ind w:left="1428" w:hanging="360"/>
      </w:pPr>
      <w:rPr>
        <w:rFonts w:ascii="Symbol" w:hAnsi="Symbol"/>
      </w:rPr>
    </w:lvl>
  </w:abstractNum>
  <w:abstractNum w:abstractNumId="3">
    <w:nsid w:val="02A346F0"/>
    <w:multiLevelType w:val="hybridMultilevel"/>
    <w:tmpl w:val="1E7E2B82"/>
    <w:lvl w:ilvl="0" w:tplc="04190001">
      <w:start w:val="1"/>
      <w:numFmt w:val="bullet"/>
      <w:pStyle w:val="BMKSchedule1"/>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pStyle w:val="BMKSchedule3"/>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4">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5">
    <w:nsid w:val="03395609"/>
    <w:multiLevelType w:val="singleLevel"/>
    <w:tmpl w:val="A0D6B21A"/>
    <w:lvl w:ilvl="0">
      <w:start w:val="1"/>
      <w:numFmt w:val="lowerLetter"/>
      <w:pStyle w:val="ReportList1"/>
      <w:lvlText w:val="%1) "/>
      <w:legacy w:legacy="1" w:legacySpace="0" w:legacyIndent="283"/>
      <w:lvlJc w:val="left"/>
      <w:pPr>
        <w:ind w:left="538" w:hanging="283"/>
      </w:pPr>
      <w:rPr>
        <w:rFonts w:ascii="Times New Roman" w:hAnsi="Times New Roman" w:cs="Times New Roman" w:hint="default"/>
        <w:b w:val="0"/>
        <w:i w:val="0"/>
        <w:sz w:val="20"/>
        <w:u w:val="none"/>
      </w:rPr>
    </w:lvl>
  </w:abstractNum>
  <w:abstractNum w:abstractNumId="6">
    <w:nsid w:val="03EE79B6"/>
    <w:multiLevelType w:val="hybridMultilevel"/>
    <w:tmpl w:val="6ED2D21A"/>
    <w:lvl w:ilvl="0" w:tplc="04190011">
      <w:start w:val="1"/>
      <w:numFmt w:val="decimal"/>
      <w:lvlText w:val="%1)"/>
      <w:lvlJc w:val="left"/>
      <w:pPr>
        <w:ind w:left="720" w:hanging="360"/>
      </w:pPr>
      <w:rPr>
        <w:rFonts w:cs="Times New Roman" w:hint="default"/>
        <w:b w:val="0"/>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089021BB"/>
    <w:multiLevelType w:val="hybridMultilevel"/>
    <w:tmpl w:val="6BE4741C"/>
    <w:lvl w:ilvl="0" w:tplc="8F0661E8">
      <w:start w:val="1"/>
      <w:numFmt w:val="decimal"/>
      <w:lvlText w:val="%1)"/>
      <w:lvlJc w:val="left"/>
      <w:pPr>
        <w:ind w:left="786" w:hanging="360"/>
      </w:pPr>
      <w:rPr>
        <w:rFonts w:cs="Times New Roman" w:hint="default"/>
      </w:rPr>
    </w:lvl>
    <w:lvl w:ilvl="1" w:tplc="04190019" w:tentative="1">
      <w:start w:val="1"/>
      <w:numFmt w:val="lowerLetter"/>
      <w:lvlText w:val="%2."/>
      <w:lvlJc w:val="left"/>
      <w:pPr>
        <w:ind w:left="1506" w:hanging="360"/>
      </w:pPr>
      <w:rPr>
        <w:rFonts w:cs="Times New Roman"/>
      </w:rPr>
    </w:lvl>
    <w:lvl w:ilvl="2" w:tplc="0419001B" w:tentative="1">
      <w:start w:val="1"/>
      <w:numFmt w:val="lowerRoman"/>
      <w:lvlText w:val="%3."/>
      <w:lvlJc w:val="right"/>
      <w:pPr>
        <w:ind w:left="2226" w:hanging="180"/>
      </w:pPr>
      <w:rPr>
        <w:rFonts w:cs="Times New Roman"/>
      </w:rPr>
    </w:lvl>
    <w:lvl w:ilvl="3" w:tplc="0419000F">
      <w:start w:val="1"/>
      <w:numFmt w:val="decimal"/>
      <w:lvlText w:val="%4."/>
      <w:lvlJc w:val="left"/>
      <w:pPr>
        <w:ind w:left="2946" w:hanging="360"/>
      </w:pPr>
      <w:rPr>
        <w:rFonts w:cs="Times New Roman"/>
      </w:rPr>
    </w:lvl>
    <w:lvl w:ilvl="4" w:tplc="04190019" w:tentative="1">
      <w:start w:val="1"/>
      <w:numFmt w:val="lowerLetter"/>
      <w:lvlText w:val="%5."/>
      <w:lvlJc w:val="left"/>
      <w:pPr>
        <w:ind w:left="3666" w:hanging="360"/>
      </w:pPr>
      <w:rPr>
        <w:rFonts w:cs="Times New Roman"/>
      </w:rPr>
    </w:lvl>
    <w:lvl w:ilvl="5" w:tplc="0419001B" w:tentative="1">
      <w:start w:val="1"/>
      <w:numFmt w:val="lowerRoman"/>
      <w:lvlText w:val="%6."/>
      <w:lvlJc w:val="right"/>
      <w:pPr>
        <w:ind w:left="4386" w:hanging="180"/>
      </w:pPr>
      <w:rPr>
        <w:rFonts w:cs="Times New Roman"/>
      </w:rPr>
    </w:lvl>
    <w:lvl w:ilvl="6" w:tplc="0419000F" w:tentative="1">
      <w:start w:val="1"/>
      <w:numFmt w:val="decimal"/>
      <w:lvlText w:val="%7."/>
      <w:lvlJc w:val="left"/>
      <w:pPr>
        <w:ind w:left="5106" w:hanging="360"/>
      </w:pPr>
      <w:rPr>
        <w:rFonts w:cs="Times New Roman"/>
      </w:rPr>
    </w:lvl>
    <w:lvl w:ilvl="7" w:tplc="04190019" w:tentative="1">
      <w:start w:val="1"/>
      <w:numFmt w:val="lowerLetter"/>
      <w:lvlText w:val="%8."/>
      <w:lvlJc w:val="left"/>
      <w:pPr>
        <w:ind w:left="5826" w:hanging="360"/>
      </w:pPr>
      <w:rPr>
        <w:rFonts w:cs="Times New Roman"/>
      </w:rPr>
    </w:lvl>
    <w:lvl w:ilvl="8" w:tplc="0419001B" w:tentative="1">
      <w:start w:val="1"/>
      <w:numFmt w:val="lowerRoman"/>
      <w:lvlText w:val="%9."/>
      <w:lvlJc w:val="right"/>
      <w:pPr>
        <w:ind w:left="6546" w:hanging="180"/>
      </w:pPr>
      <w:rPr>
        <w:rFonts w:cs="Times New Roman"/>
      </w:rPr>
    </w:lvl>
  </w:abstractNum>
  <w:abstractNum w:abstractNumId="8">
    <w:nsid w:val="0AF7649E"/>
    <w:multiLevelType w:val="multilevel"/>
    <w:tmpl w:val="0419001F"/>
    <w:styleLink w:val="1"/>
    <w:lvl w:ilvl="0">
      <w:start w:val="6"/>
      <w:numFmt w:val="decimal"/>
      <w:lvlText w:val="%1."/>
      <w:lvlJc w:val="left"/>
      <w:pPr>
        <w:tabs>
          <w:tab w:val="num" w:pos="360"/>
        </w:tabs>
        <w:ind w:left="360" w:hanging="360"/>
      </w:pPr>
      <w:rPr>
        <w:rFonts w:cs="Times New Roman"/>
      </w:rPr>
    </w:lvl>
    <w:lvl w:ilvl="1">
      <w:start w:val="3"/>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9">
    <w:nsid w:val="0BDF15AB"/>
    <w:multiLevelType w:val="multilevel"/>
    <w:tmpl w:val="1946D396"/>
    <w:lvl w:ilvl="0">
      <w:start w:val="2"/>
      <w:numFmt w:val="decimal"/>
      <w:lvlText w:val="%1."/>
      <w:lvlJc w:val="left"/>
      <w:pPr>
        <w:ind w:left="709" w:hanging="709"/>
      </w:pPr>
      <w:rPr>
        <w:rFonts w:cs="Times New Roman" w:hint="default"/>
        <w:b/>
        <w:i w:val="0"/>
        <w:caps w:val="0"/>
        <w:strike w:val="0"/>
        <w:dstrike w:val="0"/>
        <w:vanish w:val="0"/>
        <w:color w:val="000000"/>
        <w:vertAlign w:val="baseline"/>
      </w:rPr>
    </w:lvl>
    <w:lvl w:ilvl="1">
      <w:start w:val="1"/>
      <w:numFmt w:val="decimal"/>
      <w:lvlText w:val="%1.%2."/>
      <w:lvlJc w:val="left"/>
      <w:pPr>
        <w:ind w:left="709" w:hanging="709"/>
      </w:pPr>
      <w:rPr>
        <w:rFonts w:cs="Times New Roman" w:hint="default"/>
        <w:b/>
        <w:color w:val="000000"/>
      </w:rPr>
    </w:lvl>
    <w:lvl w:ilvl="2">
      <w:start w:val="1"/>
      <w:numFmt w:val="decimal"/>
      <w:lvlText w:val="%1.%2.%3."/>
      <w:lvlJc w:val="left"/>
      <w:pPr>
        <w:ind w:left="357" w:hanging="357"/>
      </w:pPr>
      <w:rPr>
        <w:rFonts w:cs="Times New Roman" w:hint="default"/>
        <w:b/>
        <w:color w:val="000000"/>
      </w:rPr>
    </w:lvl>
    <w:lvl w:ilvl="3">
      <w:start w:val="1"/>
      <w:numFmt w:val="bullet"/>
      <w:pStyle w:val="Redraft"/>
      <w:lvlText w:val=""/>
      <w:lvlJc w:val="left"/>
      <w:pPr>
        <w:ind w:left="357" w:hanging="357"/>
      </w:pPr>
      <w:rPr>
        <w:rFonts w:ascii="Symbol" w:hAnsi="Symbol" w:hint="default"/>
        <w:b w:val="0"/>
        <w:color w:val="000000"/>
      </w:rPr>
    </w:lvl>
    <w:lvl w:ilvl="4">
      <w:start w:val="1"/>
      <w:numFmt w:val="decimal"/>
      <w:lvlText w:val="%1.%2.%3.%4.%5."/>
      <w:lvlJc w:val="left"/>
      <w:pPr>
        <w:ind w:left="357" w:hanging="357"/>
      </w:pPr>
      <w:rPr>
        <w:rFonts w:cs="Times New Roman" w:hint="default"/>
        <w:b w:val="0"/>
        <w:color w:val="000000"/>
      </w:rPr>
    </w:lvl>
    <w:lvl w:ilvl="5">
      <w:start w:val="1"/>
      <w:numFmt w:val="decimal"/>
      <w:lvlText w:val="%1.%2.%3.%4.%5.%6."/>
      <w:lvlJc w:val="left"/>
      <w:pPr>
        <w:ind w:left="357" w:hanging="357"/>
      </w:pPr>
      <w:rPr>
        <w:rFonts w:cs="Times New Roman" w:hint="default"/>
        <w:b w:val="0"/>
        <w:color w:val="000000"/>
      </w:rPr>
    </w:lvl>
    <w:lvl w:ilvl="6">
      <w:start w:val="1"/>
      <w:numFmt w:val="decimal"/>
      <w:lvlText w:val="%1.%2.%3.%4.%5.%6.%7."/>
      <w:lvlJc w:val="left"/>
      <w:pPr>
        <w:ind w:left="357" w:hanging="357"/>
      </w:pPr>
      <w:rPr>
        <w:rFonts w:cs="Times New Roman" w:hint="default"/>
        <w:b w:val="0"/>
        <w:color w:val="000000"/>
      </w:rPr>
    </w:lvl>
    <w:lvl w:ilvl="7">
      <w:start w:val="1"/>
      <w:numFmt w:val="decimal"/>
      <w:lvlText w:val="%1.%2.%3.%4.%5.%6.%7.%8."/>
      <w:lvlJc w:val="left"/>
      <w:pPr>
        <w:ind w:left="357" w:hanging="357"/>
      </w:pPr>
      <w:rPr>
        <w:rFonts w:cs="Times New Roman" w:hint="default"/>
        <w:b w:val="0"/>
        <w:color w:val="000000"/>
      </w:rPr>
    </w:lvl>
    <w:lvl w:ilvl="8">
      <w:start w:val="1"/>
      <w:numFmt w:val="decimal"/>
      <w:lvlText w:val="%1.%2.%3.%4.%5.%6.%7.%8.%9."/>
      <w:lvlJc w:val="left"/>
      <w:pPr>
        <w:ind w:left="357" w:hanging="357"/>
      </w:pPr>
      <w:rPr>
        <w:rFonts w:cs="Times New Roman" w:hint="default"/>
        <w:b w:val="0"/>
        <w:color w:val="000000"/>
      </w:rPr>
    </w:lvl>
  </w:abstractNum>
  <w:abstractNum w:abstractNumId="10">
    <w:nsid w:val="0C2D3AF1"/>
    <w:multiLevelType w:val="hybridMultilevel"/>
    <w:tmpl w:val="F1981804"/>
    <w:lvl w:ilvl="0" w:tplc="3D204944">
      <w:start w:val="1"/>
      <w:numFmt w:val="bullet"/>
      <w:lvlText w:val=""/>
      <w:lvlJc w:val="left"/>
      <w:pPr>
        <w:ind w:left="1440" w:hanging="360"/>
      </w:pPr>
      <w:rPr>
        <w:rFonts w:ascii="Symbol" w:hAnsi="Symbol" w:hint="default"/>
        <w:color w:val="auto"/>
      </w:rPr>
    </w:lvl>
    <w:lvl w:ilvl="1" w:tplc="04090003">
      <w:start w:val="1"/>
      <w:numFmt w:val="bullet"/>
      <w:lvlText w:val="o"/>
      <w:lvlJc w:val="left"/>
      <w:pPr>
        <w:ind w:left="2160" w:hanging="360"/>
      </w:pPr>
      <w:rPr>
        <w:rFonts w:ascii="Courier New" w:hAnsi="Courier New" w:hint="default"/>
      </w:rPr>
    </w:lvl>
    <w:lvl w:ilvl="2" w:tplc="04190001">
      <w:start w:val="1"/>
      <w:numFmt w:val="bullet"/>
      <w:lvlText w:val=""/>
      <w:lvlJc w:val="left"/>
      <w:pPr>
        <w:ind w:left="2880" w:hanging="360"/>
      </w:pPr>
      <w:rPr>
        <w:rFonts w:ascii="Symbol" w:hAnsi="Symbol"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hint="default"/>
      </w:rPr>
    </w:lvl>
    <w:lvl w:ilvl="8" w:tplc="04090005">
      <w:start w:val="1"/>
      <w:numFmt w:val="bullet"/>
      <w:lvlText w:val=""/>
      <w:lvlJc w:val="left"/>
      <w:pPr>
        <w:ind w:left="7200" w:hanging="360"/>
      </w:pPr>
      <w:rPr>
        <w:rFonts w:ascii="Wingdings" w:hAnsi="Wingdings" w:hint="default"/>
      </w:rPr>
    </w:lvl>
  </w:abstractNum>
  <w:abstractNum w:abstractNumId="11">
    <w:nsid w:val="0C9F6E6F"/>
    <w:multiLevelType w:val="multilevel"/>
    <w:tmpl w:val="771289D0"/>
    <w:styleLink w:val="20"/>
    <w:lvl w:ilvl="0">
      <w:start w:val="5"/>
      <w:numFmt w:val="decimal"/>
      <w:lvlText w:val="%1."/>
      <w:lvlJc w:val="left"/>
      <w:pPr>
        <w:tabs>
          <w:tab w:val="num" w:pos="360"/>
        </w:tabs>
        <w:ind w:left="360" w:hanging="360"/>
      </w:pPr>
      <w:rPr>
        <w:rFonts w:cs="Times New Roman" w:hint="default"/>
        <w:sz w:val="24"/>
      </w:rPr>
    </w:lvl>
    <w:lvl w:ilvl="1">
      <w:start w:val="5"/>
      <w:numFmt w:val="decimal"/>
      <w:lvlText w:val="%1.%2."/>
      <w:lvlJc w:val="left"/>
      <w:pPr>
        <w:tabs>
          <w:tab w:val="num" w:pos="360"/>
        </w:tabs>
        <w:ind w:left="360" w:hanging="360"/>
      </w:pPr>
      <w:rPr>
        <w:rFonts w:cs="Times New Roman" w:hint="default"/>
        <w:b/>
      </w:rPr>
    </w:lvl>
    <w:lvl w:ilvl="2">
      <w:start w:val="1"/>
      <w:numFmt w:val="decimal"/>
      <w:lvlText w:val="%1.%2.%3."/>
      <w:lvlJc w:val="left"/>
      <w:pPr>
        <w:tabs>
          <w:tab w:val="num" w:pos="720"/>
        </w:tabs>
        <w:ind w:left="720" w:hanging="720"/>
      </w:pPr>
      <w:rPr>
        <w:rFonts w:cs="Times New Roman" w:hint="default"/>
        <w:b/>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nsid w:val="11D84BB3"/>
    <w:multiLevelType w:val="multilevel"/>
    <w:tmpl w:val="C5C24C86"/>
    <w:lvl w:ilvl="0">
      <w:start w:val="1"/>
      <w:numFmt w:val="decimal"/>
      <w:lvlText w:val="%1."/>
      <w:lvlJc w:val="left"/>
      <w:pPr>
        <w:ind w:left="720" w:hanging="360"/>
      </w:pPr>
      <w:rPr>
        <w:rFonts w:cs="Times New Roman" w:hint="default"/>
      </w:rPr>
    </w:lvl>
    <w:lvl w:ilvl="1">
      <w:start w:val="1"/>
      <w:numFmt w:val="decimal"/>
      <w:lvlText w:val="%2."/>
      <w:lvlJc w:val="left"/>
      <w:pPr>
        <w:ind w:left="720" w:hanging="360"/>
      </w:pPr>
      <w:rPr>
        <w:rFonts w:cs="Times New Roman" w:hint="default"/>
        <w:b w:val="0"/>
        <w:i w:val="0"/>
        <w:caps w:val="0"/>
        <w:strike w:val="0"/>
        <w:dstrike w:val="0"/>
        <w:vanish w:val="0"/>
        <w:color w:val="000000"/>
        <w:vertAlign w:val="baseline"/>
      </w:rPr>
    </w:lvl>
    <w:lvl w:ilvl="2">
      <w:start w:val="1"/>
      <w:numFmt w:val="decimal"/>
      <w:isLgl/>
      <w:lvlText w:val="12.%2.%3."/>
      <w:lvlJc w:val="left"/>
      <w:pPr>
        <w:ind w:left="1080" w:hanging="720"/>
      </w:pPr>
      <w:rPr>
        <w:rFonts w:cs="Times New Roman" w:hint="default"/>
        <w:b w:val="0"/>
        <w:color w:val="000000"/>
      </w:rPr>
    </w:lvl>
    <w:lvl w:ilvl="3">
      <w:start w:val="1"/>
      <w:numFmt w:val="decimal"/>
      <w:isLgl/>
      <w:lvlText w:val="%1.%2.%3.%4."/>
      <w:lvlJc w:val="left"/>
      <w:pPr>
        <w:ind w:left="1080" w:hanging="720"/>
      </w:pPr>
      <w:rPr>
        <w:rFonts w:cs="Times New Roman" w:hint="default"/>
        <w:b/>
        <w:color w:val="000000"/>
      </w:rPr>
    </w:lvl>
    <w:lvl w:ilvl="4">
      <w:start w:val="1"/>
      <w:numFmt w:val="decimal"/>
      <w:isLgl/>
      <w:lvlText w:val="%1.%2.%3.%4.%5."/>
      <w:lvlJc w:val="left"/>
      <w:pPr>
        <w:ind w:left="1440" w:hanging="1080"/>
      </w:pPr>
      <w:rPr>
        <w:rFonts w:cs="Times New Roman" w:hint="default"/>
        <w:b/>
        <w:color w:val="000000"/>
      </w:rPr>
    </w:lvl>
    <w:lvl w:ilvl="5">
      <w:start w:val="1"/>
      <w:numFmt w:val="decimal"/>
      <w:isLgl/>
      <w:lvlText w:val="%1.%2.%3.%4.%5.%6."/>
      <w:lvlJc w:val="left"/>
      <w:pPr>
        <w:ind w:left="1440" w:hanging="1080"/>
      </w:pPr>
      <w:rPr>
        <w:rFonts w:cs="Times New Roman" w:hint="default"/>
        <w:b/>
        <w:color w:val="000000"/>
      </w:rPr>
    </w:lvl>
    <w:lvl w:ilvl="6">
      <w:start w:val="1"/>
      <w:numFmt w:val="decimal"/>
      <w:isLgl/>
      <w:lvlText w:val="%1.%2.%3.%4.%5.%6.%7."/>
      <w:lvlJc w:val="left"/>
      <w:pPr>
        <w:ind w:left="1800" w:hanging="1440"/>
      </w:pPr>
      <w:rPr>
        <w:rFonts w:cs="Times New Roman" w:hint="default"/>
        <w:b/>
        <w:color w:val="000000"/>
      </w:rPr>
    </w:lvl>
    <w:lvl w:ilvl="7">
      <w:start w:val="1"/>
      <w:numFmt w:val="decimal"/>
      <w:isLgl/>
      <w:lvlText w:val="%1.%2.%3.%4.%5.%6.%7.%8."/>
      <w:lvlJc w:val="left"/>
      <w:pPr>
        <w:ind w:left="1800" w:hanging="1440"/>
      </w:pPr>
      <w:rPr>
        <w:rFonts w:cs="Times New Roman" w:hint="default"/>
        <w:b/>
        <w:color w:val="000000"/>
      </w:rPr>
    </w:lvl>
    <w:lvl w:ilvl="8">
      <w:start w:val="1"/>
      <w:numFmt w:val="decimal"/>
      <w:isLgl/>
      <w:lvlText w:val="%1.%2.%3.%4.%5.%6.%7.%8.%9."/>
      <w:lvlJc w:val="left"/>
      <w:pPr>
        <w:ind w:left="2160" w:hanging="1800"/>
      </w:pPr>
      <w:rPr>
        <w:rFonts w:cs="Times New Roman" w:hint="default"/>
        <w:b/>
        <w:color w:val="000000"/>
      </w:rPr>
    </w:lvl>
  </w:abstractNum>
  <w:abstractNum w:abstractNumId="13">
    <w:nsid w:val="12487D7D"/>
    <w:multiLevelType w:val="hybridMultilevel"/>
    <w:tmpl w:val="F9F00B1E"/>
    <w:lvl w:ilvl="0" w:tplc="04190011">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nsid w:val="1C2142E5"/>
    <w:multiLevelType w:val="multilevel"/>
    <w:tmpl w:val="FD0C5B66"/>
    <w:lvl w:ilvl="0">
      <w:start w:val="11"/>
      <w:numFmt w:val="decimal"/>
      <w:lvlText w:val="%1"/>
      <w:lvlJc w:val="left"/>
      <w:pPr>
        <w:ind w:left="765" w:hanging="765"/>
      </w:pPr>
      <w:rPr>
        <w:rFonts w:cs="Times New Roman" w:hint="default"/>
        <w:b w:val="0"/>
        <w:color w:val="000000"/>
      </w:rPr>
    </w:lvl>
    <w:lvl w:ilvl="1">
      <w:start w:val="3"/>
      <w:numFmt w:val="decimal"/>
      <w:lvlText w:val="%1.%2"/>
      <w:lvlJc w:val="left"/>
      <w:pPr>
        <w:ind w:left="859" w:hanging="765"/>
      </w:pPr>
      <w:rPr>
        <w:rFonts w:cs="Times New Roman" w:hint="default"/>
        <w:b w:val="0"/>
        <w:color w:val="000000"/>
      </w:rPr>
    </w:lvl>
    <w:lvl w:ilvl="2">
      <w:start w:val="3"/>
      <w:numFmt w:val="decimal"/>
      <w:lvlText w:val="%1.%2.%3"/>
      <w:lvlJc w:val="left"/>
      <w:pPr>
        <w:ind w:left="953" w:hanging="765"/>
      </w:pPr>
      <w:rPr>
        <w:rFonts w:cs="Times New Roman" w:hint="default"/>
        <w:b w:val="0"/>
        <w:color w:val="000000"/>
      </w:rPr>
    </w:lvl>
    <w:lvl w:ilvl="3">
      <w:start w:val="1"/>
      <w:numFmt w:val="decimal"/>
      <w:lvlText w:val="%1.%2.%3.%4"/>
      <w:lvlJc w:val="left"/>
      <w:pPr>
        <w:ind w:left="1047" w:hanging="765"/>
      </w:pPr>
      <w:rPr>
        <w:rFonts w:cs="Times New Roman" w:hint="default"/>
        <w:b w:val="0"/>
        <w:color w:val="000000"/>
      </w:rPr>
    </w:lvl>
    <w:lvl w:ilvl="4">
      <w:start w:val="1"/>
      <w:numFmt w:val="decimal"/>
      <w:lvlText w:val="%1.%2.%3.%4.%5"/>
      <w:lvlJc w:val="left"/>
      <w:pPr>
        <w:ind w:left="1456" w:hanging="1080"/>
      </w:pPr>
      <w:rPr>
        <w:rFonts w:cs="Times New Roman" w:hint="default"/>
        <w:b w:val="0"/>
        <w:color w:val="000000"/>
      </w:rPr>
    </w:lvl>
    <w:lvl w:ilvl="5">
      <w:start w:val="1"/>
      <w:numFmt w:val="decimal"/>
      <w:lvlText w:val="%1.%2.%3.%4.%5.%6"/>
      <w:lvlJc w:val="left"/>
      <w:pPr>
        <w:ind w:left="1550" w:hanging="1080"/>
      </w:pPr>
      <w:rPr>
        <w:rFonts w:cs="Times New Roman" w:hint="default"/>
        <w:b w:val="0"/>
        <w:color w:val="000000"/>
      </w:rPr>
    </w:lvl>
    <w:lvl w:ilvl="6">
      <w:start w:val="1"/>
      <w:numFmt w:val="decimal"/>
      <w:lvlText w:val="%1.%2.%3.%4.%5.%6.%7"/>
      <w:lvlJc w:val="left"/>
      <w:pPr>
        <w:ind w:left="2004" w:hanging="1440"/>
      </w:pPr>
      <w:rPr>
        <w:rFonts w:cs="Times New Roman" w:hint="default"/>
        <w:b w:val="0"/>
        <w:color w:val="000000"/>
      </w:rPr>
    </w:lvl>
    <w:lvl w:ilvl="7">
      <w:start w:val="1"/>
      <w:numFmt w:val="decimal"/>
      <w:lvlText w:val="%1.%2.%3.%4.%5.%6.%7.%8"/>
      <w:lvlJc w:val="left"/>
      <w:pPr>
        <w:ind w:left="2098" w:hanging="1440"/>
      </w:pPr>
      <w:rPr>
        <w:rFonts w:cs="Times New Roman" w:hint="default"/>
        <w:b w:val="0"/>
        <w:color w:val="000000"/>
      </w:rPr>
    </w:lvl>
    <w:lvl w:ilvl="8">
      <w:start w:val="1"/>
      <w:numFmt w:val="decimal"/>
      <w:lvlText w:val="%1.%2.%3.%4.%5.%6.%7.%8.%9"/>
      <w:lvlJc w:val="left"/>
      <w:pPr>
        <w:ind w:left="2192" w:hanging="1440"/>
      </w:pPr>
      <w:rPr>
        <w:rFonts w:cs="Times New Roman" w:hint="default"/>
        <w:b w:val="0"/>
        <w:color w:val="000000"/>
      </w:rPr>
    </w:lvl>
  </w:abstractNum>
  <w:abstractNum w:abstractNumId="15">
    <w:nsid w:val="24F91CF5"/>
    <w:multiLevelType w:val="multilevel"/>
    <w:tmpl w:val="EA78A57A"/>
    <w:lvl w:ilvl="0">
      <w:start w:val="11"/>
      <w:numFmt w:val="decimal"/>
      <w:lvlText w:val="%1."/>
      <w:lvlJc w:val="left"/>
      <w:pPr>
        <w:ind w:left="840" w:hanging="840"/>
      </w:pPr>
      <w:rPr>
        <w:rFonts w:cs="Times New Roman" w:hint="default"/>
        <w:b w:val="0"/>
      </w:rPr>
    </w:lvl>
    <w:lvl w:ilvl="1">
      <w:start w:val="3"/>
      <w:numFmt w:val="decimal"/>
      <w:lvlText w:val="%1.%2."/>
      <w:lvlJc w:val="left"/>
      <w:pPr>
        <w:ind w:left="1110" w:hanging="840"/>
      </w:pPr>
      <w:rPr>
        <w:rFonts w:cs="Times New Roman" w:hint="default"/>
        <w:b w:val="0"/>
      </w:rPr>
    </w:lvl>
    <w:lvl w:ilvl="2">
      <w:start w:val="4"/>
      <w:numFmt w:val="decimal"/>
      <w:lvlText w:val="%1.%2.%3."/>
      <w:lvlJc w:val="left"/>
      <w:pPr>
        <w:ind w:left="1380" w:hanging="840"/>
      </w:pPr>
      <w:rPr>
        <w:rFonts w:cs="Times New Roman" w:hint="default"/>
        <w:b w:val="0"/>
      </w:rPr>
    </w:lvl>
    <w:lvl w:ilvl="3">
      <w:start w:val="1"/>
      <w:numFmt w:val="decimal"/>
      <w:lvlText w:val="%1.%2.%3.%4."/>
      <w:lvlJc w:val="left"/>
      <w:pPr>
        <w:ind w:left="1650" w:hanging="840"/>
      </w:pPr>
      <w:rPr>
        <w:rFonts w:cs="Times New Roman" w:hint="default"/>
        <w:b w:val="0"/>
      </w:rPr>
    </w:lvl>
    <w:lvl w:ilvl="4">
      <w:start w:val="1"/>
      <w:numFmt w:val="decimal"/>
      <w:lvlText w:val="%1.%2.%3.%4.%5."/>
      <w:lvlJc w:val="left"/>
      <w:pPr>
        <w:ind w:left="2160" w:hanging="1080"/>
      </w:pPr>
      <w:rPr>
        <w:rFonts w:cs="Times New Roman" w:hint="default"/>
        <w:b w:val="0"/>
      </w:rPr>
    </w:lvl>
    <w:lvl w:ilvl="5">
      <w:start w:val="1"/>
      <w:numFmt w:val="decimal"/>
      <w:lvlText w:val="%1.%2.%3.%4.%5.%6."/>
      <w:lvlJc w:val="left"/>
      <w:pPr>
        <w:ind w:left="2430" w:hanging="1080"/>
      </w:pPr>
      <w:rPr>
        <w:rFonts w:cs="Times New Roman" w:hint="default"/>
        <w:b w:val="0"/>
      </w:rPr>
    </w:lvl>
    <w:lvl w:ilvl="6">
      <w:start w:val="1"/>
      <w:numFmt w:val="decimal"/>
      <w:lvlText w:val="%1.%2.%3.%4.%5.%6.%7."/>
      <w:lvlJc w:val="left"/>
      <w:pPr>
        <w:ind w:left="3060" w:hanging="1440"/>
      </w:pPr>
      <w:rPr>
        <w:rFonts w:cs="Times New Roman" w:hint="default"/>
        <w:b w:val="0"/>
      </w:rPr>
    </w:lvl>
    <w:lvl w:ilvl="7">
      <w:start w:val="1"/>
      <w:numFmt w:val="decimal"/>
      <w:lvlText w:val="%1.%2.%3.%4.%5.%6.%7.%8."/>
      <w:lvlJc w:val="left"/>
      <w:pPr>
        <w:ind w:left="3330" w:hanging="1440"/>
      </w:pPr>
      <w:rPr>
        <w:rFonts w:cs="Times New Roman" w:hint="default"/>
        <w:b w:val="0"/>
      </w:rPr>
    </w:lvl>
    <w:lvl w:ilvl="8">
      <w:start w:val="1"/>
      <w:numFmt w:val="decimal"/>
      <w:lvlText w:val="%1.%2.%3.%4.%5.%6.%7.%8.%9."/>
      <w:lvlJc w:val="left"/>
      <w:pPr>
        <w:ind w:left="3960" w:hanging="1800"/>
      </w:pPr>
      <w:rPr>
        <w:rFonts w:cs="Times New Roman" w:hint="default"/>
        <w:b w:val="0"/>
      </w:rPr>
    </w:lvl>
  </w:abstractNum>
  <w:abstractNum w:abstractNumId="16">
    <w:nsid w:val="2601307D"/>
    <w:multiLevelType w:val="multilevel"/>
    <w:tmpl w:val="C9A094BA"/>
    <w:lvl w:ilvl="0">
      <w:start w:val="3"/>
      <w:numFmt w:val="decimal"/>
      <w:lvlText w:val="%1."/>
      <w:lvlJc w:val="left"/>
      <w:pPr>
        <w:ind w:left="705" w:hanging="705"/>
      </w:pPr>
      <w:rPr>
        <w:rFonts w:cs="Times New Roman" w:hint="default"/>
      </w:rPr>
    </w:lvl>
    <w:lvl w:ilvl="1">
      <w:start w:val="2"/>
      <w:numFmt w:val="decimal"/>
      <w:lvlText w:val="%1.%2."/>
      <w:lvlJc w:val="left"/>
      <w:pPr>
        <w:ind w:left="945" w:hanging="705"/>
      </w:pPr>
      <w:rPr>
        <w:rFonts w:cs="Times New Roman" w:hint="default"/>
      </w:rPr>
    </w:lvl>
    <w:lvl w:ilvl="2">
      <w:start w:val="3"/>
      <w:numFmt w:val="decimal"/>
      <w:lvlText w:val="%1.%2.%3."/>
      <w:lvlJc w:val="left"/>
      <w:pPr>
        <w:ind w:left="1200" w:hanging="720"/>
      </w:pPr>
      <w:rPr>
        <w:rFonts w:cs="Times New Roman" w:hint="default"/>
      </w:rPr>
    </w:lvl>
    <w:lvl w:ilvl="3">
      <w:start w:val="1"/>
      <w:numFmt w:val="decimal"/>
      <w:lvlText w:val="%1.%2.%3.%4."/>
      <w:lvlJc w:val="left"/>
      <w:pPr>
        <w:ind w:left="1440" w:hanging="720"/>
      </w:pPr>
      <w:rPr>
        <w:rFonts w:cs="Times New Roman" w:hint="default"/>
      </w:rPr>
    </w:lvl>
    <w:lvl w:ilvl="4">
      <w:start w:val="1"/>
      <w:numFmt w:val="decimal"/>
      <w:lvlText w:val="%1.%2.%3.%4.%5."/>
      <w:lvlJc w:val="left"/>
      <w:pPr>
        <w:ind w:left="2040" w:hanging="1080"/>
      </w:pPr>
      <w:rPr>
        <w:rFonts w:cs="Times New Roman" w:hint="default"/>
      </w:rPr>
    </w:lvl>
    <w:lvl w:ilvl="5">
      <w:start w:val="1"/>
      <w:numFmt w:val="decimal"/>
      <w:lvlText w:val="%1.%2.%3.%4.%5.%6."/>
      <w:lvlJc w:val="left"/>
      <w:pPr>
        <w:ind w:left="2280" w:hanging="1080"/>
      </w:pPr>
      <w:rPr>
        <w:rFonts w:cs="Times New Roman" w:hint="default"/>
      </w:rPr>
    </w:lvl>
    <w:lvl w:ilvl="6">
      <w:start w:val="1"/>
      <w:numFmt w:val="decimal"/>
      <w:lvlText w:val="%1.%2.%3.%4.%5.%6.%7."/>
      <w:lvlJc w:val="left"/>
      <w:pPr>
        <w:ind w:left="2880" w:hanging="1440"/>
      </w:pPr>
      <w:rPr>
        <w:rFonts w:cs="Times New Roman" w:hint="default"/>
      </w:rPr>
    </w:lvl>
    <w:lvl w:ilvl="7">
      <w:start w:val="1"/>
      <w:numFmt w:val="decimal"/>
      <w:lvlText w:val="%1.%2.%3.%4.%5.%6.%7.%8."/>
      <w:lvlJc w:val="left"/>
      <w:pPr>
        <w:ind w:left="3120" w:hanging="1440"/>
      </w:pPr>
      <w:rPr>
        <w:rFonts w:cs="Times New Roman" w:hint="default"/>
      </w:rPr>
    </w:lvl>
    <w:lvl w:ilvl="8">
      <w:start w:val="1"/>
      <w:numFmt w:val="decimal"/>
      <w:lvlText w:val="%1.%2.%3.%4.%5.%6.%7.%8.%9."/>
      <w:lvlJc w:val="left"/>
      <w:pPr>
        <w:ind w:left="3720" w:hanging="1800"/>
      </w:pPr>
      <w:rPr>
        <w:rFonts w:cs="Times New Roman" w:hint="default"/>
      </w:rPr>
    </w:lvl>
  </w:abstractNum>
  <w:abstractNum w:abstractNumId="17">
    <w:nsid w:val="275E79B4"/>
    <w:multiLevelType w:val="multilevel"/>
    <w:tmpl w:val="F702B594"/>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8">
    <w:nsid w:val="2848145F"/>
    <w:multiLevelType w:val="hybridMultilevel"/>
    <w:tmpl w:val="889A17C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292B21EA"/>
    <w:multiLevelType w:val="multilevel"/>
    <w:tmpl w:val="1946D396"/>
    <w:styleLink w:val="4"/>
    <w:lvl w:ilvl="0">
      <w:start w:val="2"/>
      <w:numFmt w:val="decimal"/>
      <w:lvlText w:val="%1."/>
      <w:lvlJc w:val="left"/>
      <w:pPr>
        <w:ind w:left="709" w:hanging="709"/>
      </w:pPr>
      <w:rPr>
        <w:rFonts w:cs="Times New Roman" w:hint="default"/>
        <w:b w:val="0"/>
        <w:i w:val="0"/>
        <w:caps w:val="0"/>
        <w:strike w:val="0"/>
        <w:dstrike w:val="0"/>
        <w:vanish w:val="0"/>
        <w:color w:val="000000"/>
        <w:vertAlign w:val="baseline"/>
      </w:rPr>
    </w:lvl>
    <w:lvl w:ilvl="1">
      <w:start w:val="1"/>
      <w:numFmt w:val="decimal"/>
      <w:lvlText w:val="%1.%2."/>
      <w:lvlJc w:val="left"/>
      <w:pPr>
        <w:ind w:left="709" w:hanging="709"/>
      </w:pPr>
      <w:rPr>
        <w:rFonts w:cs="Times New Roman" w:hint="default"/>
        <w:b/>
        <w:color w:val="000000"/>
      </w:rPr>
    </w:lvl>
    <w:lvl w:ilvl="2">
      <w:start w:val="1"/>
      <w:numFmt w:val="decimal"/>
      <w:lvlText w:val="%1.%2.%3."/>
      <w:lvlJc w:val="left"/>
      <w:pPr>
        <w:ind w:left="357" w:hanging="357"/>
      </w:pPr>
      <w:rPr>
        <w:rFonts w:cs="Times New Roman" w:hint="default"/>
        <w:b/>
        <w:color w:val="000000"/>
      </w:rPr>
    </w:lvl>
    <w:lvl w:ilvl="3">
      <w:start w:val="1"/>
      <w:numFmt w:val="bullet"/>
      <w:lvlText w:val=""/>
      <w:lvlJc w:val="left"/>
      <w:pPr>
        <w:ind w:left="357" w:hanging="357"/>
      </w:pPr>
      <w:rPr>
        <w:rFonts w:ascii="Symbol" w:hAnsi="Symbol" w:hint="default"/>
        <w:b w:val="0"/>
        <w:color w:val="000000"/>
      </w:rPr>
    </w:lvl>
    <w:lvl w:ilvl="4">
      <w:start w:val="1"/>
      <w:numFmt w:val="decimal"/>
      <w:lvlText w:val="%1.%2.%3.%4.%5."/>
      <w:lvlJc w:val="left"/>
      <w:pPr>
        <w:ind w:left="357" w:hanging="357"/>
      </w:pPr>
      <w:rPr>
        <w:rFonts w:cs="Times New Roman" w:hint="default"/>
        <w:b w:val="0"/>
        <w:color w:val="000000"/>
      </w:rPr>
    </w:lvl>
    <w:lvl w:ilvl="5">
      <w:start w:val="1"/>
      <w:numFmt w:val="decimal"/>
      <w:lvlText w:val="%1.%2.%3.%4.%5.%6."/>
      <w:lvlJc w:val="left"/>
      <w:pPr>
        <w:ind w:left="357" w:hanging="357"/>
      </w:pPr>
      <w:rPr>
        <w:rFonts w:cs="Times New Roman" w:hint="default"/>
        <w:b w:val="0"/>
        <w:color w:val="000000"/>
      </w:rPr>
    </w:lvl>
    <w:lvl w:ilvl="6">
      <w:start w:val="1"/>
      <w:numFmt w:val="decimal"/>
      <w:lvlText w:val="%1.%2.%3.%4.%5.%6.%7."/>
      <w:lvlJc w:val="left"/>
      <w:pPr>
        <w:ind w:left="357" w:hanging="357"/>
      </w:pPr>
      <w:rPr>
        <w:rFonts w:cs="Times New Roman" w:hint="default"/>
        <w:b w:val="0"/>
        <w:color w:val="000000"/>
      </w:rPr>
    </w:lvl>
    <w:lvl w:ilvl="7">
      <w:start w:val="1"/>
      <w:numFmt w:val="decimal"/>
      <w:lvlText w:val="%1.%2.%3.%4.%5.%6.%7.%8."/>
      <w:lvlJc w:val="left"/>
      <w:pPr>
        <w:ind w:left="357" w:hanging="357"/>
      </w:pPr>
      <w:rPr>
        <w:rFonts w:cs="Times New Roman" w:hint="default"/>
        <w:b w:val="0"/>
        <w:color w:val="000000"/>
      </w:rPr>
    </w:lvl>
    <w:lvl w:ilvl="8">
      <w:start w:val="1"/>
      <w:numFmt w:val="decimal"/>
      <w:lvlText w:val="%1.%2.%3.%4.%5.%6.%7.%8.%9."/>
      <w:lvlJc w:val="left"/>
      <w:pPr>
        <w:ind w:left="357" w:hanging="357"/>
      </w:pPr>
      <w:rPr>
        <w:rFonts w:cs="Times New Roman" w:hint="default"/>
        <w:b w:val="0"/>
        <w:color w:val="000000"/>
      </w:rPr>
    </w:lvl>
  </w:abstractNum>
  <w:abstractNum w:abstractNumId="20">
    <w:nsid w:val="2EDC6A26"/>
    <w:multiLevelType w:val="multilevel"/>
    <w:tmpl w:val="0419001F"/>
    <w:styleLink w:val="111111"/>
    <w:lvl w:ilvl="0">
      <w:start w:val="6"/>
      <w:numFmt w:val="decimal"/>
      <w:lvlText w:val="%1."/>
      <w:lvlJc w:val="left"/>
      <w:pPr>
        <w:tabs>
          <w:tab w:val="num" w:pos="360"/>
        </w:tabs>
        <w:ind w:left="360" w:hanging="360"/>
      </w:pPr>
      <w:rPr>
        <w:rFonts w:cs="Times New Roman"/>
      </w:rPr>
    </w:lvl>
    <w:lvl w:ilvl="1">
      <w:start w:val="2"/>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1">
    <w:nsid w:val="2FD66436"/>
    <w:multiLevelType w:val="hybridMultilevel"/>
    <w:tmpl w:val="71AA0054"/>
    <w:lvl w:ilvl="0" w:tplc="FFFFFFFF">
      <w:start w:val="1"/>
      <w:numFmt w:val="decimal"/>
      <w:pStyle w:val="Listnumbers"/>
      <w:lvlText w:val="%1."/>
      <w:lvlJc w:val="left"/>
      <w:pPr>
        <w:tabs>
          <w:tab w:val="num" w:pos="720"/>
        </w:tabs>
        <w:ind w:left="720" w:hanging="360"/>
      </w:pPr>
      <w:rPr>
        <w:rFonts w:cs="Times New Roman" w:hint="default"/>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2">
    <w:nsid w:val="32C86948"/>
    <w:multiLevelType w:val="hybridMultilevel"/>
    <w:tmpl w:val="857416A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3">
    <w:nsid w:val="33517001"/>
    <w:multiLevelType w:val="hybridMultilevel"/>
    <w:tmpl w:val="58C86402"/>
    <w:lvl w:ilvl="0" w:tplc="2782F4C2">
      <w:start w:val="1"/>
      <w:numFmt w:val="bullet"/>
      <w:lvlText w:val=""/>
      <w:lvlJc w:val="left"/>
      <w:pPr>
        <w:tabs>
          <w:tab w:val="num" w:pos="1080"/>
        </w:tabs>
        <w:ind w:left="1080" w:hanging="360"/>
      </w:pPr>
      <w:rPr>
        <w:rFonts w:ascii="Symbol" w:hAnsi="Symbol" w:hint="default"/>
      </w:rPr>
    </w:lvl>
    <w:lvl w:ilvl="1" w:tplc="04190019">
      <w:start w:val="1"/>
      <w:numFmt w:val="bullet"/>
      <w:lvlText w:val=""/>
      <w:lvlJc w:val="left"/>
      <w:pPr>
        <w:tabs>
          <w:tab w:val="num" w:pos="1440"/>
        </w:tabs>
        <w:ind w:left="1440" w:hanging="360"/>
      </w:pPr>
      <w:rPr>
        <w:rFonts w:ascii="Symbol" w:hAnsi="Symbol" w:hint="default"/>
      </w:rPr>
    </w:lvl>
    <w:lvl w:ilvl="2" w:tplc="0419001B">
      <w:start w:val="1"/>
      <w:numFmt w:val="decimal"/>
      <w:lvlText w:val="%3."/>
      <w:lvlJc w:val="left"/>
      <w:pPr>
        <w:tabs>
          <w:tab w:val="num" w:pos="2160"/>
        </w:tabs>
        <w:ind w:left="2160" w:hanging="360"/>
      </w:pPr>
      <w:rPr>
        <w:rFonts w:cs="Times New Roman"/>
      </w:rPr>
    </w:lvl>
    <w:lvl w:ilvl="3" w:tplc="0419000F">
      <w:start w:val="1"/>
      <w:numFmt w:val="decimal"/>
      <w:pStyle w:val="-4"/>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4">
    <w:nsid w:val="33767288"/>
    <w:multiLevelType w:val="multilevel"/>
    <w:tmpl w:val="03B44C5A"/>
    <w:lvl w:ilvl="0">
      <w:start w:val="1"/>
      <w:numFmt w:val="decimal"/>
      <w:pStyle w:val="Arabic2"/>
      <w:lvlText w:val="(%1)"/>
      <w:lvlJc w:val="left"/>
      <w:pPr>
        <w:tabs>
          <w:tab w:val="num" w:pos="1440"/>
        </w:tabs>
        <w:ind w:left="1440" w:hanging="720"/>
      </w:pPr>
      <w:rPr>
        <w:rFonts w:cs="Times New Roman" w:hint="default"/>
      </w:rPr>
    </w:lvl>
    <w:lvl w:ilvl="1">
      <w:start w:val="1"/>
      <w:numFmt w:val="none"/>
      <w:suff w:val="nothing"/>
      <w:lvlText w:val=""/>
      <w:lvlJc w:val="left"/>
      <w:pPr>
        <w:ind w:left="720"/>
      </w:pPr>
      <w:rPr>
        <w:rFonts w:cs="Times New Roman" w:hint="default"/>
      </w:rPr>
    </w:lvl>
    <w:lvl w:ilvl="2">
      <w:start w:val="1"/>
      <w:numFmt w:val="none"/>
      <w:suff w:val="nothing"/>
      <w:lvlText w:val=""/>
      <w:lvlJc w:val="left"/>
      <w:pPr>
        <w:ind w:left="720"/>
      </w:pPr>
      <w:rPr>
        <w:rFonts w:cs="Times New Roman" w:hint="default"/>
      </w:rPr>
    </w:lvl>
    <w:lvl w:ilvl="3">
      <w:start w:val="1"/>
      <w:numFmt w:val="none"/>
      <w:suff w:val="nothing"/>
      <w:lvlText w:val=""/>
      <w:lvlJc w:val="left"/>
      <w:pPr>
        <w:ind w:left="720"/>
      </w:pPr>
      <w:rPr>
        <w:rFonts w:cs="Times New Roman" w:hint="default"/>
      </w:rPr>
    </w:lvl>
    <w:lvl w:ilvl="4">
      <w:start w:val="1"/>
      <w:numFmt w:val="none"/>
      <w:suff w:val="nothing"/>
      <w:lvlText w:val=""/>
      <w:lvlJc w:val="left"/>
      <w:pPr>
        <w:ind w:left="720"/>
      </w:pPr>
      <w:rPr>
        <w:rFonts w:cs="Times New Roman" w:hint="default"/>
      </w:rPr>
    </w:lvl>
    <w:lvl w:ilvl="5">
      <w:start w:val="1"/>
      <w:numFmt w:val="none"/>
      <w:suff w:val="nothing"/>
      <w:lvlText w:val=""/>
      <w:lvlJc w:val="left"/>
      <w:pPr>
        <w:ind w:left="720"/>
      </w:pPr>
      <w:rPr>
        <w:rFonts w:cs="Times New Roman" w:hint="default"/>
      </w:rPr>
    </w:lvl>
    <w:lvl w:ilvl="6">
      <w:start w:val="1"/>
      <w:numFmt w:val="none"/>
      <w:suff w:val="nothing"/>
      <w:lvlText w:val=""/>
      <w:lvlJc w:val="left"/>
      <w:pPr>
        <w:ind w:left="720"/>
      </w:pPr>
      <w:rPr>
        <w:rFonts w:cs="Times New Roman" w:hint="default"/>
      </w:rPr>
    </w:lvl>
    <w:lvl w:ilvl="7">
      <w:start w:val="1"/>
      <w:numFmt w:val="none"/>
      <w:suff w:val="nothing"/>
      <w:lvlText w:val=""/>
      <w:lvlJc w:val="left"/>
      <w:pPr>
        <w:ind w:left="720"/>
      </w:pPr>
      <w:rPr>
        <w:rFonts w:cs="Times New Roman" w:hint="default"/>
      </w:rPr>
    </w:lvl>
    <w:lvl w:ilvl="8">
      <w:start w:val="1"/>
      <w:numFmt w:val="none"/>
      <w:suff w:val="nothing"/>
      <w:lvlText w:val=""/>
      <w:lvlJc w:val="left"/>
      <w:pPr>
        <w:ind w:left="720"/>
      </w:pPr>
      <w:rPr>
        <w:rFonts w:cs="Times New Roman" w:hint="default"/>
      </w:rPr>
    </w:lvl>
  </w:abstractNum>
  <w:abstractNum w:abstractNumId="25">
    <w:nsid w:val="36F17C5F"/>
    <w:multiLevelType w:val="multilevel"/>
    <w:tmpl w:val="38D6F888"/>
    <w:lvl w:ilvl="0">
      <w:start w:val="3"/>
      <w:numFmt w:val="decimal"/>
      <w:lvlText w:val="%1."/>
      <w:lvlJc w:val="left"/>
      <w:pPr>
        <w:ind w:left="705" w:hanging="705"/>
      </w:pPr>
      <w:rPr>
        <w:rFonts w:cs="Times New Roman" w:hint="default"/>
      </w:rPr>
    </w:lvl>
    <w:lvl w:ilvl="1">
      <w:start w:val="2"/>
      <w:numFmt w:val="decimal"/>
      <w:lvlText w:val="%1.%2."/>
      <w:lvlJc w:val="left"/>
      <w:pPr>
        <w:ind w:left="941" w:hanging="705"/>
      </w:pPr>
      <w:rPr>
        <w:rFonts w:cs="Times New Roman" w:hint="default"/>
      </w:rPr>
    </w:lvl>
    <w:lvl w:ilvl="2">
      <w:start w:val="1"/>
      <w:numFmt w:val="decimal"/>
      <w:lvlText w:val="%1.%2.%3."/>
      <w:lvlJc w:val="left"/>
      <w:pPr>
        <w:ind w:left="1192" w:hanging="720"/>
      </w:pPr>
      <w:rPr>
        <w:rFonts w:cs="Times New Roman" w:hint="default"/>
      </w:rPr>
    </w:lvl>
    <w:lvl w:ilvl="3">
      <w:start w:val="1"/>
      <w:numFmt w:val="decimal"/>
      <w:lvlText w:val="%1.%2.%3.%4."/>
      <w:lvlJc w:val="left"/>
      <w:pPr>
        <w:ind w:left="1428" w:hanging="720"/>
      </w:pPr>
      <w:rPr>
        <w:rFonts w:cs="Times New Roman" w:hint="default"/>
      </w:rPr>
    </w:lvl>
    <w:lvl w:ilvl="4">
      <w:start w:val="1"/>
      <w:numFmt w:val="decimal"/>
      <w:lvlText w:val="%1.%2.%3.%4.%5."/>
      <w:lvlJc w:val="left"/>
      <w:pPr>
        <w:ind w:left="2024" w:hanging="1080"/>
      </w:pPr>
      <w:rPr>
        <w:rFonts w:cs="Times New Roman" w:hint="default"/>
      </w:rPr>
    </w:lvl>
    <w:lvl w:ilvl="5">
      <w:start w:val="1"/>
      <w:numFmt w:val="decimal"/>
      <w:lvlText w:val="%1.%2.%3.%4.%5.%6."/>
      <w:lvlJc w:val="left"/>
      <w:pPr>
        <w:ind w:left="2260" w:hanging="1080"/>
      </w:pPr>
      <w:rPr>
        <w:rFonts w:cs="Times New Roman" w:hint="default"/>
      </w:rPr>
    </w:lvl>
    <w:lvl w:ilvl="6">
      <w:start w:val="1"/>
      <w:numFmt w:val="decimal"/>
      <w:lvlText w:val="%1.%2.%3.%4.%5.%6.%7."/>
      <w:lvlJc w:val="left"/>
      <w:pPr>
        <w:ind w:left="2856" w:hanging="1440"/>
      </w:pPr>
      <w:rPr>
        <w:rFonts w:cs="Times New Roman" w:hint="default"/>
      </w:rPr>
    </w:lvl>
    <w:lvl w:ilvl="7">
      <w:start w:val="1"/>
      <w:numFmt w:val="decimal"/>
      <w:lvlText w:val="%1.%2.%3.%4.%5.%6.%7.%8."/>
      <w:lvlJc w:val="left"/>
      <w:pPr>
        <w:ind w:left="3092" w:hanging="1440"/>
      </w:pPr>
      <w:rPr>
        <w:rFonts w:cs="Times New Roman" w:hint="default"/>
      </w:rPr>
    </w:lvl>
    <w:lvl w:ilvl="8">
      <w:start w:val="1"/>
      <w:numFmt w:val="decimal"/>
      <w:lvlText w:val="%1.%2.%3.%4.%5.%6.%7.%8.%9."/>
      <w:lvlJc w:val="left"/>
      <w:pPr>
        <w:ind w:left="3688" w:hanging="1800"/>
      </w:pPr>
      <w:rPr>
        <w:rFonts w:cs="Times New Roman" w:hint="default"/>
      </w:rPr>
    </w:lvl>
  </w:abstractNum>
  <w:abstractNum w:abstractNumId="26">
    <w:nsid w:val="3887629E"/>
    <w:multiLevelType w:val="multilevel"/>
    <w:tmpl w:val="49162642"/>
    <w:lvl w:ilvl="0">
      <w:start w:val="11"/>
      <w:numFmt w:val="decimal"/>
      <w:lvlText w:val="%1."/>
      <w:lvlJc w:val="left"/>
      <w:pPr>
        <w:ind w:left="810" w:hanging="810"/>
      </w:pPr>
      <w:rPr>
        <w:rFonts w:cs="Times New Roman" w:hint="default"/>
        <w:b w:val="0"/>
        <w:color w:val="000000"/>
      </w:rPr>
    </w:lvl>
    <w:lvl w:ilvl="1">
      <w:start w:val="3"/>
      <w:numFmt w:val="decimal"/>
      <w:lvlText w:val="%1.%2."/>
      <w:lvlJc w:val="left"/>
      <w:pPr>
        <w:ind w:left="1080" w:hanging="810"/>
      </w:pPr>
      <w:rPr>
        <w:rFonts w:cs="Times New Roman" w:hint="default"/>
        <w:b w:val="0"/>
        <w:color w:val="000000"/>
      </w:rPr>
    </w:lvl>
    <w:lvl w:ilvl="2">
      <w:start w:val="1"/>
      <w:numFmt w:val="decimal"/>
      <w:lvlText w:val="%1.%2.%3."/>
      <w:lvlJc w:val="left"/>
      <w:pPr>
        <w:ind w:left="1350" w:hanging="810"/>
      </w:pPr>
      <w:rPr>
        <w:rFonts w:cs="Times New Roman" w:hint="default"/>
        <w:b w:val="0"/>
        <w:color w:val="000000"/>
      </w:rPr>
    </w:lvl>
    <w:lvl w:ilvl="3">
      <w:start w:val="1"/>
      <w:numFmt w:val="decimal"/>
      <w:lvlText w:val="%1.%2.%3.%4."/>
      <w:lvlJc w:val="left"/>
      <w:pPr>
        <w:ind w:left="810" w:hanging="810"/>
      </w:pPr>
      <w:rPr>
        <w:rFonts w:cs="Times New Roman" w:hint="default"/>
        <w:b w:val="0"/>
        <w:color w:val="000000"/>
      </w:rPr>
    </w:lvl>
    <w:lvl w:ilvl="4">
      <w:start w:val="1"/>
      <w:numFmt w:val="decimal"/>
      <w:lvlText w:val="%1.%2.%3.%4.%5."/>
      <w:lvlJc w:val="left"/>
      <w:pPr>
        <w:ind w:left="2160" w:hanging="1080"/>
      </w:pPr>
      <w:rPr>
        <w:rFonts w:cs="Times New Roman" w:hint="default"/>
        <w:b w:val="0"/>
        <w:color w:val="000000"/>
      </w:rPr>
    </w:lvl>
    <w:lvl w:ilvl="5">
      <w:start w:val="1"/>
      <w:numFmt w:val="decimal"/>
      <w:lvlText w:val="%1.%2.%3.%4.%5.%6."/>
      <w:lvlJc w:val="left"/>
      <w:pPr>
        <w:ind w:left="2430" w:hanging="1080"/>
      </w:pPr>
      <w:rPr>
        <w:rFonts w:cs="Times New Roman" w:hint="default"/>
        <w:b w:val="0"/>
        <w:color w:val="000000"/>
      </w:rPr>
    </w:lvl>
    <w:lvl w:ilvl="6">
      <w:start w:val="1"/>
      <w:numFmt w:val="decimal"/>
      <w:lvlText w:val="%1.%2.%3.%4.%5.%6.%7."/>
      <w:lvlJc w:val="left"/>
      <w:pPr>
        <w:ind w:left="3060" w:hanging="1440"/>
      </w:pPr>
      <w:rPr>
        <w:rFonts w:cs="Times New Roman" w:hint="default"/>
        <w:b w:val="0"/>
        <w:color w:val="000000"/>
      </w:rPr>
    </w:lvl>
    <w:lvl w:ilvl="7">
      <w:start w:val="1"/>
      <w:numFmt w:val="decimal"/>
      <w:lvlText w:val="%1.%2.%3.%4.%5.%6.%7.%8."/>
      <w:lvlJc w:val="left"/>
      <w:pPr>
        <w:ind w:left="3330" w:hanging="1440"/>
      </w:pPr>
      <w:rPr>
        <w:rFonts w:cs="Times New Roman" w:hint="default"/>
        <w:b w:val="0"/>
        <w:color w:val="000000"/>
      </w:rPr>
    </w:lvl>
    <w:lvl w:ilvl="8">
      <w:start w:val="1"/>
      <w:numFmt w:val="decimal"/>
      <w:lvlText w:val="%1.%2.%3.%4.%5.%6.%7.%8.%9."/>
      <w:lvlJc w:val="left"/>
      <w:pPr>
        <w:ind w:left="3960" w:hanging="1800"/>
      </w:pPr>
      <w:rPr>
        <w:rFonts w:cs="Times New Roman" w:hint="default"/>
        <w:b w:val="0"/>
        <w:color w:val="000000"/>
      </w:rPr>
    </w:lvl>
  </w:abstractNum>
  <w:abstractNum w:abstractNumId="27">
    <w:nsid w:val="39D43FDD"/>
    <w:multiLevelType w:val="hybridMultilevel"/>
    <w:tmpl w:val="84A66ED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nsid w:val="3A03319D"/>
    <w:multiLevelType w:val="hybridMultilevel"/>
    <w:tmpl w:val="67BAC84E"/>
    <w:lvl w:ilvl="0" w:tplc="D1764B1A">
      <w:start w:val="1"/>
      <w:numFmt w:val="lowerRoman"/>
      <w:lvlText w:val="%1)"/>
      <w:lvlJc w:val="left"/>
      <w:pPr>
        <w:ind w:left="1068" w:hanging="360"/>
      </w:pPr>
      <w:rPr>
        <w:rFonts w:ascii="Times New Roman" w:eastAsia="Times New Roman" w:hAnsi="Times New Roman" w:cs="Times New Roman"/>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29">
    <w:nsid w:val="3E464EC7"/>
    <w:multiLevelType w:val="multilevel"/>
    <w:tmpl w:val="865C15CE"/>
    <w:lvl w:ilvl="0">
      <w:start w:val="1"/>
      <w:numFmt w:val="lowerRoman"/>
      <w:lvlText w:val="%1)"/>
      <w:lvlJc w:val="left"/>
      <w:pPr>
        <w:ind w:left="360" w:hanging="360"/>
      </w:pPr>
      <w:rPr>
        <w:rFonts w:ascii="Times New Roman" w:eastAsia="Times New Roman" w:hAnsi="Times New Roman" w:cs="Times New Roman"/>
        <w:b w:val="0"/>
      </w:rPr>
    </w:lvl>
    <w:lvl w:ilvl="1">
      <w:start w:val="1"/>
      <w:numFmt w:val="lowerLetter"/>
      <w:lvlText w:val="%2."/>
      <w:lvlJc w:val="left"/>
      <w:pPr>
        <w:ind w:left="858" w:hanging="432"/>
      </w:pPr>
      <w:rPr>
        <w:rFonts w:ascii="Times New Roman" w:eastAsia="Times New Roman" w:hAnsi="Times New Roman" w:cs="Times New Roman" w:hint="default"/>
      </w:rPr>
    </w:lvl>
    <w:lvl w:ilvl="2">
      <w:start w:val="1"/>
      <w:numFmt w:val="decimal"/>
      <w:lvlText w:val="%1.%2.%3."/>
      <w:lvlJc w:val="left"/>
      <w:pPr>
        <w:ind w:left="788" w:hanging="504"/>
      </w:pPr>
      <w:rPr>
        <w:rFonts w:cs="Times New Roman"/>
        <w:b w:val="0"/>
      </w:rPr>
    </w:lvl>
    <w:lvl w:ilvl="3">
      <w:start w:val="1"/>
      <w:numFmt w:val="bullet"/>
      <w:lvlText w:val=""/>
      <w:lvlJc w:val="left"/>
      <w:pPr>
        <w:ind w:left="1728" w:hanging="648"/>
      </w:pPr>
      <w:rPr>
        <w:rFonts w:ascii="Symbol" w:hAnsi="Symbol" w:hint="default"/>
        <w:color w:val="000000"/>
      </w:rPr>
    </w:lvl>
    <w:lvl w:ilvl="4">
      <w:start w:val="1"/>
      <w:numFmt w:val="bullet"/>
      <w:lvlText w:val=""/>
      <w:lvlJc w:val="left"/>
      <w:pPr>
        <w:ind w:left="2232" w:hanging="792"/>
      </w:pPr>
      <w:rPr>
        <w:rFonts w:ascii="Symbol" w:hAnsi="Symbol" w:hint="default"/>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0">
    <w:nsid w:val="40153239"/>
    <w:multiLevelType w:val="multilevel"/>
    <w:tmpl w:val="1EE24B86"/>
    <w:lvl w:ilvl="0">
      <w:start w:val="12"/>
      <w:numFmt w:val="decimal"/>
      <w:lvlText w:val="%1."/>
      <w:lvlJc w:val="left"/>
      <w:pPr>
        <w:ind w:left="480" w:hanging="480"/>
      </w:pPr>
      <w:rPr>
        <w:rFonts w:cs="Times New Roman" w:hint="default"/>
      </w:rPr>
    </w:lvl>
    <w:lvl w:ilvl="1">
      <w:start w:val="1"/>
      <w:numFmt w:val="decimal"/>
      <w:lvlText w:val="%1.%2."/>
      <w:lvlJc w:val="left"/>
      <w:pPr>
        <w:ind w:left="480" w:hanging="480"/>
      </w:pPr>
      <w:rPr>
        <w:rFonts w:cs="Times New Roman" w:hint="default"/>
        <w:b/>
      </w:rPr>
    </w:lvl>
    <w:lvl w:ilvl="2">
      <w:start w:val="1"/>
      <w:numFmt w:val="decimal"/>
      <w:lvlText w:val="%1.%2.%3."/>
      <w:lvlJc w:val="left"/>
      <w:pPr>
        <w:ind w:left="2138" w:hanging="720"/>
      </w:pPr>
      <w:rPr>
        <w:rFonts w:cs="Times New Roman" w:hint="default"/>
      </w:rPr>
    </w:lvl>
    <w:lvl w:ilvl="3">
      <w:start w:val="1"/>
      <w:numFmt w:val="decimal"/>
      <w:lvlText w:val="%1.%2.%3.%4."/>
      <w:lvlJc w:val="left"/>
      <w:pPr>
        <w:ind w:left="2847" w:hanging="72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625" w:hanging="1080"/>
      </w:pPr>
      <w:rPr>
        <w:rFonts w:cs="Times New Roman" w:hint="default"/>
      </w:rPr>
    </w:lvl>
    <w:lvl w:ilvl="6">
      <w:start w:val="1"/>
      <w:numFmt w:val="decimal"/>
      <w:lvlText w:val="%1.%2.%3.%4.%5.%6.%7."/>
      <w:lvlJc w:val="left"/>
      <w:pPr>
        <w:ind w:left="5694" w:hanging="1440"/>
      </w:pPr>
      <w:rPr>
        <w:rFonts w:cs="Times New Roman" w:hint="default"/>
      </w:rPr>
    </w:lvl>
    <w:lvl w:ilvl="7">
      <w:start w:val="1"/>
      <w:numFmt w:val="decimal"/>
      <w:lvlText w:val="%1.%2.%3.%4.%5.%6.%7.%8."/>
      <w:lvlJc w:val="left"/>
      <w:pPr>
        <w:ind w:left="6403" w:hanging="1440"/>
      </w:pPr>
      <w:rPr>
        <w:rFonts w:cs="Times New Roman" w:hint="default"/>
      </w:rPr>
    </w:lvl>
    <w:lvl w:ilvl="8">
      <w:start w:val="1"/>
      <w:numFmt w:val="decimal"/>
      <w:lvlText w:val="%1.%2.%3.%4.%5.%6.%7.%8.%9."/>
      <w:lvlJc w:val="left"/>
      <w:pPr>
        <w:ind w:left="7472" w:hanging="1800"/>
      </w:pPr>
      <w:rPr>
        <w:rFonts w:cs="Times New Roman" w:hint="default"/>
      </w:rPr>
    </w:lvl>
  </w:abstractNum>
  <w:abstractNum w:abstractNumId="31">
    <w:nsid w:val="432D64FC"/>
    <w:multiLevelType w:val="multilevel"/>
    <w:tmpl w:val="EE8E527E"/>
    <w:lvl w:ilvl="0">
      <w:start w:val="1"/>
      <w:numFmt w:val="decimal"/>
      <w:isLgl/>
      <w:lvlText w:val="%1."/>
      <w:lvlJc w:val="left"/>
      <w:pPr>
        <w:tabs>
          <w:tab w:val="num" w:pos="720"/>
        </w:tabs>
        <w:ind w:left="720" w:hanging="720"/>
      </w:pPr>
      <w:rPr>
        <w:rFonts w:cs="Times New Roman" w:hint="default"/>
        <w:u w:val="none"/>
      </w:rPr>
    </w:lvl>
    <w:lvl w:ilvl="1">
      <w:start w:val="1"/>
      <w:numFmt w:val="decimal"/>
      <w:isLgl/>
      <w:lvlText w:val="%1.%2"/>
      <w:lvlJc w:val="left"/>
      <w:pPr>
        <w:tabs>
          <w:tab w:val="num" w:pos="720"/>
        </w:tabs>
        <w:ind w:left="720" w:hanging="720"/>
      </w:pPr>
      <w:rPr>
        <w:rFonts w:cs="Times New Roman" w:hint="default"/>
        <w:u w:val="none"/>
      </w:rPr>
    </w:lvl>
    <w:lvl w:ilvl="2">
      <w:start w:val="1"/>
      <w:numFmt w:val="lowerRoman"/>
      <w:lvlText w:val="%3."/>
      <w:lvlJc w:val="right"/>
      <w:pPr>
        <w:tabs>
          <w:tab w:val="num" w:pos="1440"/>
        </w:tabs>
        <w:ind w:left="1440" w:hanging="720"/>
      </w:pPr>
      <w:rPr>
        <w:rFonts w:cs="Times New Roman" w:hint="default"/>
      </w:rPr>
    </w:lvl>
    <w:lvl w:ilvl="3">
      <w:start w:val="1"/>
      <w:numFmt w:val="lowerRoman"/>
      <w:lvlText w:val="(%4)"/>
      <w:lvlJc w:val="left"/>
      <w:pPr>
        <w:tabs>
          <w:tab w:val="num" w:pos="2160"/>
        </w:tabs>
        <w:ind w:left="2160" w:hanging="720"/>
      </w:pPr>
      <w:rPr>
        <w:rFonts w:cs="Times New Roman" w:hint="default"/>
      </w:rPr>
    </w:lvl>
    <w:lvl w:ilvl="4">
      <w:start w:val="1"/>
      <w:numFmt w:val="upperLetter"/>
      <w:lvlText w:val="(%5)"/>
      <w:lvlJc w:val="left"/>
      <w:pPr>
        <w:tabs>
          <w:tab w:val="num" w:pos="2880"/>
        </w:tabs>
        <w:ind w:left="2880" w:hanging="720"/>
      </w:pPr>
      <w:rPr>
        <w:rFonts w:ascii="Times New Roman" w:hAnsi="Times New Roman" w:cs="Times New Roman" w:hint="default"/>
      </w:rPr>
    </w:lvl>
    <w:lvl w:ilvl="5">
      <w:start w:val="1"/>
      <w:numFmt w:val="upperRoman"/>
      <w:lvlText w:val="(%6)"/>
      <w:lvlJc w:val="left"/>
      <w:pPr>
        <w:tabs>
          <w:tab w:val="num" w:pos="4320"/>
        </w:tabs>
        <w:ind w:left="4320" w:hanging="1440"/>
      </w:pPr>
      <w:rPr>
        <w:rFonts w:cs="Times New Roman" w:hint="default"/>
        <w:caps/>
      </w:rPr>
    </w:lvl>
    <w:lvl w:ilvl="6">
      <w:start w:val="1"/>
      <w:numFmt w:val="decimal"/>
      <w:isLgl/>
      <w:lvlText w:val="%1.%2.%3.%4.%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32">
    <w:nsid w:val="443F62D5"/>
    <w:multiLevelType w:val="multilevel"/>
    <w:tmpl w:val="8B4427D2"/>
    <w:styleLink w:val="3"/>
    <w:lvl w:ilvl="0">
      <w:start w:val="1"/>
      <w:numFmt w:val="decimal"/>
      <w:lvlText w:val="Стадия %1"/>
      <w:lvlJc w:val="left"/>
      <w:pPr>
        <w:ind w:left="360" w:hanging="360"/>
      </w:pPr>
      <w:rPr>
        <w:rFonts w:cs="Times New Roman" w:hint="default"/>
      </w:rPr>
    </w:lvl>
    <w:lvl w:ilvl="1">
      <w:start w:val="1"/>
      <w:numFmt w:val="decimal"/>
      <w:lvlText w:val="%1.%2"/>
      <w:lvlJc w:val="left"/>
      <w:pPr>
        <w:ind w:left="720" w:hanging="360"/>
      </w:pPr>
      <w:rPr>
        <w:rFonts w:cs="Times New Roman" w:hint="default"/>
      </w:rPr>
    </w:lvl>
    <w:lvl w:ilvl="2">
      <w:start w:val="1"/>
      <w:numFmt w:val="decimal"/>
      <w:lvlText w:val="%1.%2.%3"/>
      <w:lvlJc w:val="left"/>
      <w:pPr>
        <w:ind w:left="108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33">
    <w:nsid w:val="458C54ED"/>
    <w:multiLevelType w:val="multilevel"/>
    <w:tmpl w:val="A1861F7A"/>
    <w:lvl w:ilvl="0">
      <w:start w:val="1"/>
      <w:numFmt w:val="decimal"/>
      <w:lvlText w:val="%1."/>
      <w:lvlJc w:val="left"/>
      <w:pPr>
        <w:ind w:left="360" w:hanging="360"/>
      </w:pPr>
      <w:rPr>
        <w:rFonts w:cs="Times New Roman" w:hint="default"/>
      </w:rPr>
    </w:lvl>
    <w:lvl w:ilvl="1">
      <w:start w:val="1"/>
      <w:numFmt w:val="decimal"/>
      <w:lvlText w:val="%1.%2."/>
      <w:lvlJc w:val="left"/>
      <w:pPr>
        <w:ind w:left="1065" w:hanging="360"/>
      </w:pPr>
      <w:rPr>
        <w:rFonts w:cs="Times New Roman" w:hint="default"/>
        <w:b w:val="0"/>
      </w:rPr>
    </w:lvl>
    <w:lvl w:ilvl="2">
      <w:start w:val="1"/>
      <w:numFmt w:val="decimal"/>
      <w:lvlText w:val="%1.%2.%3."/>
      <w:lvlJc w:val="left"/>
      <w:pPr>
        <w:ind w:left="720" w:hanging="720"/>
      </w:pPr>
      <w:rPr>
        <w:rFonts w:cs="Times New Roman" w:hint="default"/>
        <w:b w:val="0"/>
        <w:i w:val="0"/>
      </w:rPr>
    </w:lvl>
    <w:lvl w:ilvl="3">
      <w:start w:val="1"/>
      <w:numFmt w:val="decimal"/>
      <w:lvlText w:val="%1.%2.%3.%4."/>
      <w:lvlJc w:val="left"/>
      <w:pPr>
        <w:ind w:left="2835" w:hanging="720"/>
      </w:pPr>
      <w:rPr>
        <w:rFonts w:cs="Times New Roman" w:hint="default"/>
      </w:rPr>
    </w:lvl>
    <w:lvl w:ilvl="4">
      <w:start w:val="1"/>
      <w:numFmt w:val="decimal"/>
      <w:lvlText w:val="%1.%2.%3.%4.%5."/>
      <w:lvlJc w:val="left"/>
      <w:pPr>
        <w:ind w:left="3900" w:hanging="1080"/>
      </w:pPr>
      <w:rPr>
        <w:rFonts w:cs="Times New Roman" w:hint="default"/>
      </w:rPr>
    </w:lvl>
    <w:lvl w:ilvl="5">
      <w:start w:val="1"/>
      <w:numFmt w:val="decimal"/>
      <w:lvlText w:val="%1.%2.%3.%4.%5.%6."/>
      <w:lvlJc w:val="left"/>
      <w:pPr>
        <w:ind w:left="4605" w:hanging="1080"/>
      </w:pPr>
      <w:rPr>
        <w:rFonts w:cs="Times New Roman" w:hint="default"/>
      </w:rPr>
    </w:lvl>
    <w:lvl w:ilvl="6">
      <w:start w:val="1"/>
      <w:numFmt w:val="decimal"/>
      <w:lvlText w:val="%1.%2.%3.%4.%5.%6.%7."/>
      <w:lvlJc w:val="left"/>
      <w:pPr>
        <w:ind w:left="5670" w:hanging="1440"/>
      </w:pPr>
      <w:rPr>
        <w:rFonts w:cs="Times New Roman" w:hint="default"/>
      </w:rPr>
    </w:lvl>
    <w:lvl w:ilvl="7">
      <w:start w:val="1"/>
      <w:numFmt w:val="decimal"/>
      <w:lvlText w:val="%1.%2.%3.%4.%5.%6.%7.%8."/>
      <w:lvlJc w:val="left"/>
      <w:pPr>
        <w:ind w:left="6375" w:hanging="1440"/>
      </w:pPr>
      <w:rPr>
        <w:rFonts w:cs="Times New Roman" w:hint="default"/>
      </w:rPr>
    </w:lvl>
    <w:lvl w:ilvl="8">
      <w:start w:val="1"/>
      <w:numFmt w:val="decimal"/>
      <w:lvlText w:val="%1.%2.%3.%4.%5.%6.%7.%8.%9."/>
      <w:lvlJc w:val="left"/>
      <w:pPr>
        <w:ind w:left="7440" w:hanging="1800"/>
      </w:pPr>
      <w:rPr>
        <w:rFonts w:cs="Times New Roman" w:hint="default"/>
      </w:rPr>
    </w:lvl>
  </w:abstractNum>
  <w:abstractNum w:abstractNumId="34">
    <w:nsid w:val="489424FC"/>
    <w:multiLevelType w:val="multilevel"/>
    <w:tmpl w:val="FDA41DBC"/>
    <w:lvl w:ilvl="0">
      <w:start w:val="11"/>
      <w:numFmt w:val="decimal"/>
      <w:lvlText w:val="%1"/>
      <w:lvlJc w:val="left"/>
      <w:pPr>
        <w:ind w:left="765" w:hanging="765"/>
      </w:pPr>
      <w:rPr>
        <w:rFonts w:cs="Times New Roman" w:hint="default"/>
        <w:b w:val="0"/>
      </w:rPr>
    </w:lvl>
    <w:lvl w:ilvl="1">
      <w:start w:val="3"/>
      <w:numFmt w:val="decimal"/>
      <w:lvlText w:val="%1.%2"/>
      <w:lvlJc w:val="left"/>
      <w:pPr>
        <w:ind w:left="765" w:hanging="765"/>
      </w:pPr>
      <w:rPr>
        <w:rFonts w:cs="Times New Roman" w:hint="default"/>
        <w:b w:val="0"/>
      </w:rPr>
    </w:lvl>
    <w:lvl w:ilvl="2">
      <w:start w:val="8"/>
      <w:numFmt w:val="decimal"/>
      <w:lvlText w:val="%1.%2.%3"/>
      <w:lvlJc w:val="left"/>
      <w:pPr>
        <w:ind w:left="765" w:hanging="765"/>
      </w:pPr>
      <w:rPr>
        <w:rFonts w:cs="Times New Roman" w:hint="default"/>
        <w:b w:val="0"/>
      </w:rPr>
    </w:lvl>
    <w:lvl w:ilvl="3">
      <w:start w:val="1"/>
      <w:numFmt w:val="decimal"/>
      <w:lvlText w:val="%1.%2.%3.%4"/>
      <w:lvlJc w:val="left"/>
      <w:pPr>
        <w:ind w:left="765" w:hanging="765"/>
      </w:pPr>
      <w:rPr>
        <w:rFonts w:cs="Times New Roman" w:hint="default"/>
        <w:b w:val="0"/>
      </w:rPr>
    </w:lvl>
    <w:lvl w:ilvl="4">
      <w:start w:val="1"/>
      <w:numFmt w:val="decimal"/>
      <w:lvlText w:val="%1.%2.%3.%4.%5"/>
      <w:lvlJc w:val="left"/>
      <w:pPr>
        <w:ind w:left="1080" w:hanging="1080"/>
      </w:pPr>
      <w:rPr>
        <w:rFonts w:cs="Times New Roman" w:hint="default"/>
        <w:b w:val="0"/>
      </w:rPr>
    </w:lvl>
    <w:lvl w:ilvl="5">
      <w:start w:val="1"/>
      <w:numFmt w:val="decimal"/>
      <w:lvlText w:val="%1.%2.%3.%4.%5.%6"/>
      <w:lvlJc w:val="left"/>
      <w:pPr>
        <w:ind w:left="1080" w:hanging="1080"/>
      </w:pPr>
      <w:rPr>
        <w:rFonts w:cs="Times New Roman" w:hint="default"/>
        <w:b w:val="0"/>
      </w:rPr>
    </w:lvl>
    <w:lvl w:ilvl="6">
      <w:start w:val="1"/>
      <w:numFmt w:val="decimal"/>
      <w:lvlText w:val="%1.%2.%3.%4.%5.%6.%7"/>
      <w:lvlJc w:val="left"/>
      <w:pPr>
        <w:ind w:left="1440" w:hanging="1440"/>
      </w:pPr>
      <w:rPr>
        <w:rFonts w:cs="Times New Roman" w:hint="default"/>
        <w:b w:val="0"/>
      </w:rPr>
    </w:lvl>
    <w:lvl w:ilvl="7">
      <w:start w:val="1"/>
      <w:numFmt w:val="decimal"/>
      <w:lvlText w:val="%1.%2.%3.%4.%5.%6.%7.%8"/>
      <w:lvlJc w:val="left"/>
      <w:pPr>
        <w:ind w:left="1440" w:hanging="1440"/>
      </w:pPr>
      <w:rPr>
        <w:rFonts w:cs="Times New Roman" w:hint="default"/>
        <w:b w:val="0"/>
      </w:rPr>
    </w:lvl>
    <w:lvl w:ilvl="8">
      <w:start w:val="1"/>
      <w:numFmt w:val="decimal"/>
      <w:lvlText w:val="%1.%2.%3.%4.%5.%6.%7.%8.%9"/>
      <w:lvlJc w:val="left"/>
      <w:pPr>
        <w:ind w:left="1440" w:hanging="1440"/>
      </w:pPr>
      <w:rPr>
        <w:rFonts w:cs="Times New Roman" w:hint="default"/>
        <w:b w:val="0"/>
      </w:rPr>
    </w:lvl>
  </w:abstractNum>
  <w:abstractNum w:abstractNumId="35">
    <w:nsid w:val="4A6844FE"/>
    <w:multiLevelType w:val="hybridMultilevel"/>
    <w:tmpl w:val="1084E268"/>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6">
    <w:nsid w:val="4B4441F7"/>
    <w:multiLevelType w:val="singleLevel"/>
    <w:tmpl w:val="7CAEA95A"/>
    <w:lvl w:ilvl="0">
      <w:start w:val="1"/>
      <w:numFmt w:val="bullet"/>
      <w:pStyle w:val="ReportLevel1"/>
      <w:lvlText w:val=""/>
      <w:lvlJc w:val="left"/>
      <w:pPr>
        <w:tabs>
          <w:tab w:val="num" w:pos="1440"/>
        </w:tabs>
        <w:ind w:left="1440" w:hanging="360"/>
      </w:pPr>
      <w:rPr>
        <w:rFonts w:ascii="Symbol" w:hAnsi="Symbol" w:hint="default"/>
      </w:rPr>
    </w:lvl>
  </w:abstractNum>
  <w:abstractNum w:abstractNumId="37">
    <w:nsid w:val="4D310C14"/>
    <w:multiLevelType w:val="hybridMultilevel"/>
    <w:tmpl w:val="4F04DAD2"/>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52FB2B9D"/>
    <w:multiLevelType w:val="multilevel"/>
    <w:tmpl w:val="D762833A"/>
    <w:lvl w:ilvl="0">
      <w:start w:val="1"/>
      <w:numFmt w:val="decimal"/>
      <w:lvlText w:val="%1."/>
      <w:lvlJc w:val="left"/>
      <w:pPr>
        <w:ind w:left="720" w:hanging="360"/>
      </w:pPr>
      <w:rPr>
        <w:rFonts w:cs="Times New Roman" w:hint="default"/>
      </w:rPr>
    </w:lvl>
    <w:lvl w:ilvl="1">
      <w:start w:val="2"/>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39">
    <w:nsid w:val="5E290E04"/>
    <w:multiLevelType w:val="multilevel"/>
    <w:tmpl w:val="EE280226"/>
    <w:lvl w:ilvl="0">
      <w:start w:val="1"/>
      <w:numFmt w:val="decimal"/>
      <w:pStyle w:val="BMKScheduleHeading"/>
      <w:lvlText w:val="(%1)"/>
      <w:lvlJc w:val="left"/>
      <w:pPr>
        <w:tabs>
          <w:tab w:val="num" w:pos="720"/>
        </w:tabs>
        <w:ind w:left="720" w:hanging="720"/>
      </w:pPr>
      <w:rPr>
        <w:rFonts w:cs="Times New Roman" w:hint="default"/>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40">
    <w:nsid w:val="5F145666"/>
    <w:multiLevelType w:val="multilevel"/>
    <w:tmpl w:val="0419001F"/>
    <w:styleLink w:val="6"/>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41">
    <w:nsid w:val="5FE635E1"/>
    <w:multiLevelType w:val="hybridMultilevel"/>
    <w:tmpl w:val="6534196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nsid w:val="635337BE"/>
    <w:multiLevelType w:val="multilevel"/>
    <w:tmpl w:val="0419001F"/>
    <w:styleLink w:val="10"/>
    <w:lvl w:ilvl="0">
      <w:start w:val="6"/>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43">
    <w:nsid w:val="64196A7E"/>
    <w:multiLevelType w:val="multilevel"/>
    <w:tmpl w:val="3618B130"/>
    <w:lvl w:ilvl="0">
      <w:start w:val="1"/>
      <w:numFmt w:val="lowerLetter"/>
      <w:pStyle w:val="Roman3"/>
      <w:lvlText w:val="(%1)"/>
      <w:lvlJc w:val="left"/>
      <w:pPr>
        <w:tabs>
          <w:tab w:val="num" w:pos="2160"/>
        </w:tabs>
        <w:ind w:left="2160" w:hanging="720"/>
      </w:pPr>
      <w:rPr>
        <w:rFonts w:ascii="Times New Roman" w:hAnsi="Times New Roman" w:cs="Times New Roman" w:hint="default"/>
        <w:b w:val="0"/>
        <w:bCs w:val="0"/>
        <w:i w:val="0"/>
        <w:iCs w:val="0"/>
        <w:caps w:val="0"/>
        <w:smallCaps w:val="0"/>
        <w:strike w:val="0"/>
        <w:dstrike w:val="0"/>
        <w:vanish w:val="0"/>
        <w:color w:val="000000"/>
        <w:spacing w:val="0"/>
        <w:kern w:val="0"/>
        <w:position w:val="0"/>
        <w:sz w:val="22"/>
        <w:u w:val="none"/>
        <w:vertAlign w:val="baseline"/>
      </w:rPr>
    </w:lvl>
    <w:lvl w:ilvl="1">
      <w:start w:val="1"/>
      <w:numFmt w:val="none"/>
      <w:lvlText w:val=""/>
      <w:lvlJc w:val="left"/>
      <w:pPr>
        <w:tabs>
          <w:tab w:val="num" w:pos="2016"/>
        </w:tabs>
        <w:ind w:left="2016" w:hanging="576"/>
      </w:pPr>
      <w:rPr>
        <w:rFonts w:cs="Times New Roman" w:hint="default"/>
      </w:rPr>
    </w:lvl>
    <w:lvl w:ilvl="2">
      <w:start w:val="1"/>
      <w:numFmt w:val="none"/>
      <w:lvlText w:val=""/>
      <w:lvlJc w:val="left"/>
      <w:pPr>
        <w:tabs>
          <w:tab w:val="num" w:pos="2160"/>
        </w:tabs>
        <w:ind w:left="2160" w:hanging="720"/>
      </w:pPr>
      <w:rPr>
        <w:rFonts w:cs="Times New Roman" w:hint="default"/>
      </w:rPr>
    </w:lvl>
    <w:lvl w:ilvl="3">
      <w:start w:val="1"/>
      <w:numFmt w:val="none"/>
      <w:lvlText w:val=""/>
      <w:lvlJc w:val="left"/>
      <w:pPr>
        <w:tabs>
          <w:tab w:val="num" w:pos="2304"/>
        </w:tabs>
        <w:ind w:left="2304" w:hanging="864"/>
      </w:pPr>
      <w:rPr>
        <w:rFonts w:cs="Times New Roman" w:hint="default"/>
      </w:rPr>
    </w:lvl>
    <w:lvl w:ilvl="4">
      <w:start w:val="1"/>
      <w:numFmt w:val="none"/>
      <w:lvlText w:val=""/>
      <w:lvlJc w:val="left"/>
      <w:pPr>
        <w:tabs>
          <w:tab w:val="num" w:pos="2448"/>
        </w:tabs>
        <w:ind w:left="2448" w:hanging="1008"/>
      </w:pPr>
      <w:rPr>
        <w:rFonts w:cs="Times New Roman" w:hint="default"/>
      </w:rPr>
    </w:lvl>
    <w:lvl w:ilvl="5">
      <w:start w:val="1"/>
      <w:numFmt w:val="none"/>
      <w:lvlText w:val=""/>
      <w:lvlJc w:val="left"/>
      <w:pPr>
        <w:tabs>
          <w:tab w:val="num" w:pos="2592"/>
        </w:tabs>
        <w:ind w:left="2592" w:hanging="1152"/>
      </w:pPr>
      <w:rPr>
        <w:rFonts w:cs="Times New Roman" w:hint="default"/>
      </w:rPr>
    </w:lvl>
    <w:lvl w:ilvl="6">
      <w:start w:val="1"/>
      <w:numFmt w:val="none"/>
      <w:lvlText w:val=""/>
      <w:lvlJc w:val="left"/>
      <w:pPr>
        <w:tabs>
          <w:tab w:val="num" w:pos="2736"/>
        </w:tabs>
        <w:ind w:left="2736" w:hanging="1296"/>
      </w:pPr>
      <w:rPr>
        <w:rFonts w:cs="Times New Roman" w:hint="default"/>
      </w:rPr>
    </w:lvl>
    <w:lvl w:ilvl="7">
      <w:start w:val="1"/>
      <w:numFmt w:val="none"/>
      <w:lvlText w:val=""/>
      <w:lvlJc w:val="left"/>
      <w:pPr>
        <w:tabs>
          <w:tab w:val="num" w:pos="2880"/>
        </w:tabs>
        <w:ind w:left="2880" w:hanging="1440"/>
      </w:pPr>
      <w:rPr>
        <w:rFonts w:cs="Times New Roman" w:hint="default"/>
      </w:rPr>
    </w:lvl>
    <w:lvl w:ilvl="8">
      <w:start w:val="1"/>
      <w:numFmt w:val="decimal"/>
      <w:lvlText w:val="%1.%2.%3.%4.%5.%6.%7.%8.%9"/>
      <w:lvlJc w:val="left"/>
      <w:pPr>
        <w:tabs>
          <w:tab w:val="num" w:pos="3024"/>
        </w:tabs>
        <w:ind w:left="3024" w:hanging="1584"/>
      </w:pPr>
      <w:rPr>
        <w:rFonts w:cs="Times New Roman" w:hint="default"/>
      </w:rPr>
    </w:lvl>
  </w:abstractNum>
  <w:abstractNum w:abstractNumId="44">
    <w:nsid w:val="6A0C25C2"/>
    <w:multiLevelType w:val="multilevel"/>
    <w:tmpl w:val="9DFE9892"/>
    <w:lvl w:ilvl="0">
      <w:start w:val="1"/>
      <w:numFmt w:val="lowerLetter"/>
      <w:pStyle w:val="Roman2"/>
      <w:lvlText w:val="(%1)"/>
      <w:lvlJc w:val="left"/>
      <w:pPr>
        <w:tabs>
          <w:tab w:val="num" w:pos="1440"/>
        </w:tabs>
        <w:ind w:left="1440" w:hanging="720"/>
      </w:pPr>
      <w:rPr>
        <w:rFonts w:cs="Times New Roman" w:hint="default"/>
        <w:b w:val="0"/>
        <w:bCs w:val="0"/>
        <w:i w:val="0"/>
        <w:iCs w:val="0"/>
        <w:caps w:val="0"/>
        <w:smallCaps w:val="0"/>
        <w:strike w:val="0"/>
        <w:dstrike w:val="0"/>
        <w:vanish w:val="0"/>
        <w:color w:val="000000"/>
        <w:spacing w:val="0"/>
        <w:kern w:val="0"/>
        <w:position w:val="0"/>
        <w:sz w:val="22"/>
        <w:u w:val="none"/>
        <w:vertAlign w:val="baseline"/>
      </w:rPr>
    </w:lvl>
    <w:lvl w:ilvl="1">
      <w:start w:val="1"/>
      <w:numFmt w:val="none"/>
      <w:lvlText w:val=""/>
      <w:lvlJc w:val="left"/>
      <w:pPr>
        <w:tabs>
          <w:tab w:val="num" w:pos="1296"/>
        </w:tabs>
        <w:ind w:left="1296" w:hanging="576"/>
      </w:pPr>
      <w:rPr>
        <w:rFonts w:cs="Times New Roman" w:hint="default"/>
      </w:rPr>
    </w:lvl>
    <w:lvl w:ilvl="2">
      <w:start w:val="1"/>
      <w:numFmt w:val="none"/>
      <w:lvlText w:val=""/>
      <w:lvlJc w:val="left"/>
      <w:pPr>
        <w:tabs>
          <w:tab w:val="num" w:pos="1440"/>
        </w:tabs>
        <w:ind w:left="1440" w:hanging="720"/>
      </w:pPr>
      <w:rPr>
        <w:rFonts w:cs="Times New Roman" w:hint="default"/>
      </w:rPr>
    </w:lvl>
    <w:lvl w:ilvl="3">
      <w:start w:val="1"/>
      <w:numFmt w:val="none"/>
      <w:lvlText w:val=""/>
      <w:lvlJc w:val="left"/>
      <w:pPr>
        <w:tabs>
          <w:tab w:val="num" w:pos="1584"/>
        </w:tabs>
        <w:ind w:left="1584" w:hanging="864"/>
      </w:pPr>
      <w:rPr>
        <w:rFonts w:cs="Times New Roman" w:hint="default"/>
      </w:rPr>
    </w:lvl>
    <w:lvl w:ilvl="4">
      <w:start w:val="1"/>
      <w:numFmt w:val="none"/>
      <w:lvlText w:val=""/>
      <w:lvlJc w:val="left"/>
      <w:pPr>
        <w:tabs>
          <w:tab w:val="num" w:pos="1728"/>
        </w:tabs>
        <w:ind w:left="1728" w:hanging="1008"/>
      </w:pPr>
      <w:rPr>
        <w:rFonts w:cs="Times New Roman" w:hint="default"/>
      </w:rPr>
    </w:lvl>
    <w:lvl w:ilvl="5">
      <w:start w:val="1"/>
      <w:numFmt w:val="none"/>
      <w:lvlText w:val=""/>
      <w:lvlJc w:val="left"/>
      <w:pPr>
        <w:tabs>
          <w:tab w:val="num" w:pos="1872"/>
        </w:tabs>
        <w:ind w:left="1872" w:hanging="1152"/>
      </w:pPr>
      <w:rPr>
        <w:rFonts w:cs="Times New Roman" w:hint="default"/>
      </w:rPr>
    </w:lvl>
    <w:lvl w:ilvl="6">
      <w:start w:val="1"/>
      <w:numFmt w:val="none"/>
      <w:lvlText w:val=""/>
      <w:lvlJc w:val="left"/>
      <w:pPr>
        <w:tabs>
          <w:tab w:val="num" w:pos="2016"/>
        </w:tabs>
        <w:ind w:left="2016" w:hanging="1296"/>
      </w:pPr>
      <w:rPr>
        <w:rFonts w:cs="Times New Roman" w:hint="default"/>
      </w:rPr>
    </w:lvl>
    <w:lvl w:ilvl="7">
      <w:start w:val="1"/>
      <w:numFmt w:val="none"/>
      <w:lvlText w:val=""/>
      <w:lvlJc w:val="left"/>
      <w:pPr>
        <w:tabs>
          <w:tab w:val="num" w:pos="2160"/>
        </w:tabs>
        <w:ind w:left="2160" w:hanging="1440"/>
      </w:pPr>
      <w:rPr>
        <w:rFonts w:cs="Times New Roman" w:hint="default"/>
      </w:rPr>
    </w:lvl>
    <w:lvl w:ilvl="8">
      <w:start w:val="1"/>
      <w:numFmt w:val="decimal"/>
      <w:lvlText w:val="%1.%2.%3.%4.%5.%6.%7.%8.%9"/>
      <w:lvlJc w:val="left"/>
      <w:pPr>
        <w:tabs>
          <w:tab w:val="num" w:pos="2304"/>
        </w:tabs>
        <w:ind w:left="2304" w:hanging="1584"/>
      </w:pPr>
      <w:rPr>
        <w:rFonts w:cs="Times New Roman" w:hint="default"/>
      </w:rPr>
    </w:lvl>
  </w:abstractNum>
  <w:abstractNum w:abstractNumId="45">
    <w:nsid w:val="6C083E50"/>
    <w:multiLevelType w:val="multilevel"/>
    <w:tmpl w:val="0419001F"/>
    <w:styleLink w:val="5"/>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46">
    <w:nsid w:val="6C2E6230"/>
    <w:multiLevelType w:val="multilevel"/>
    <w:tmpl w:val="9EB06FB4"/>
    <w:lvl w:ilvl="0">
      <w:start w:val="1"/>
      <w:numFmt w:val="decimal"/>
      <w:lvlText w:val="%1."/>
      <w:lvlJc w:val="left"/>
      <w:pPr>
        <w:ind w:left="720" w:hanging="360"/>
      </w:pPr>
      <w:rPr>
        <w:rFonts w:cs="Times New Roman" w:hint="default"/>
      </w:rPr>
    </w:lvl>
    <w:lvl w:ilvl="1">
      <w:start w:val="1"/>
      <w:numFmt w:val="decimal"/>
      <w:isLgl/>
      <w:lvlText w:val="%1.%2."/>
      <w:lvlJc w:val="left"/>
      <w:pPr>
        <w:ind w:left="1080" w:hanging="36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160" w:hanging="72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240" w:hanging="1080"/>
      </w:pPr>
      <w:rPr>
        <w:rFonts w:cs="Times New Roman" w:hint="default"/>
      </w:rPr>
    </w:lvl>
    <w:lvl w:ilvl="6">
      <w:start w:val="1"/>
      <w:numFmt w:val="decimal"/>
      <w:isLgl/>
      <w:lvlText w:val="%1.%2.%3.%4.%5.%6.%7."/>
      <w:lvlJc w:val="left"/>
      <w:pPr>
        <w:ind w:left="3960" w:hanging="1440"/>
      </w:pPr>
      <w:rPr>
        <w:rFonts w:cs="Times New Roman" w:hint="default"/>
      </w:rPr>
    </w:lvl>
    <w:lvl w:ilvl="7">
      <w:start w:val="1"/>
      <w:numFmt w:val="decimal"/>
      <w:isLgl/>
      <w:lvlText w:val="%1.%2.%3.%4.%5.%6.%7.%8."/>
      <w:lvlJc w:val="left"/>
      <w:pPr>
        <w:ind w:left="4320" w:hanging="1440"/>
      </w:pPr>
      <w:rPr>
        <w:rFonts w:cs="Times New Roman" w:hint="default"/>
      </w:rPr>
    </w:lvl>
    <w:lvl w:ilvl="8">
      <w:start w:val="1"/>
      <w:numFmt w:val="decimal"/>
      <w:isLgl/>
      <w:lvlText w:val="%1.%2.%3.%4.%5.%6.%7.%8.%9."/>
      <w:lvlJc w:val="left"/>
      <w:pPr>
        <w:ind w:left="5040" w:hanging="1800"/>
      </w:pPr>
      <w:rPr>
        <w:rFonts w:cs="Times New Roman" w:hint="default"/>
      </w:rPr>
    </w:lvl>
  </w:abstractNum>
  <w:abstractNum w:abstractNumId="47">
    <w:nsid w:val="6C821060"/>
    <w:multiLevelType w:val="multilevel"/>
    <w:tmpl w:val="C2F6EA54"/>
    <w:lvl w:ilvl="0">
      <w:start w:val="3"/>
      <w:numFmt w:val="decimal"/>
      <w:lvlText w:val="%1."/>
      <w:lvlJc w:val="left"/>
      <w:pPr>
        <w:ind w:left="720" w:hanging="720"/>
      </w:pPr>
      <w:rPr>
        <w:rFonts w:cs="Times New Roman" w:hint="default"/>
      </w:rPr>
    </w:lvl>
    <w:lvl w:ilvl="1">
      <w:start w:val="2"/>
      <w:numFmt w:val="decimal"/>
      <w:lvlText w:val="%1.%2."/>
      <w:lvlJc w:val="left"/>
      <w:pPr>
        <w:ind w:left="960" w:hanging="720"/>
      </w:pPr>
      <w:rPr>
        <w:rFonts w:cs="Times New Roman" w:hint="default"/>
      </w:rPr>
    </w:lvl>
    <w:lvl w:ilvl="2">
      <w:start w:val="2"/>
      <w:numFmt w:val="decimal"/>
      <w:lvlText w:val="%1.%2.%3."/>
      <w:lvlJc w:val="left"/>
      <w:pPr>
        <w:ind w:left="1200" w:hanging="720"/>
      </w:pPr>
      <w:rPr>
        <w:rFonts w:cs="Times New Roman" w:hint="default"/>
      </w:rPr>
    </w:lvl>
    <w:lvl w:ilvl="3">
      <w:start w:val="1"/>
      <w:numFmt w:val="decimal"/>
      <w:lvlText w:val="%1.%2.%3.%4."/>
      <w:lvlJc w:val="left"/>
      <w:pPr>
        <w:ind w:left="1440" w:hanging="720"/>
      </w:pPr>
      <w:rPr>
        <w:rFonts w:cs="Times New Roman" w:hint="default"/>
      </w:rPr>
    </w:lvl>
    <w:lvl w:ilvl="4">
      <w:start w:val="1"/>
      <w:numFmt w:val="decimal"/>
      <w:lvlText w:val="%1.%2.%3.%4.%5."/>
      <w:lvlJc w:val="left"/>
      <w:pPr>
        <w:ind w:left="2040" w:hanging="1080"/>
      </w:pPr>
      <w:rPr>
        <w:rFonts w:cs="Times New Roman" w:hint="default"/>
      </w:rPr>
    </w:lvl>
    <w:lvl w:ilvl="5">
      <w:start w:val="1"/>
      <w:numFmt w:val="decimal"/>
      <w:lvlText w:val="%1.%2.%3.%4.%5.%6."/>
      <w:lvlJc w:val="left"/>
      <w:pPr>
        <w:ind w:left="2280" w:hanging="1080"/>
      </w:pPr>
      <w:rPr>
        <w:rFonts w:cs="Times New Roman" w:hint="default"/>
      </w:rPr>
    </w:lvl>
    <w:lvl w:ilvl="6">
      <w:start w:val="1"/>
      <w:numFmt w:val="decimal"/>
      <w:lvlText w:val="%1.%2.%3.%4.%5.%6.%7."/>
      <w:lvlJc w:val="left"/>
      <w:pPr>
        <w:ind w:left="2880" w:hanging="1440"/>
      </w:pPr>
      <w:rPr>
        <w:rFonts w:cs="Times New Roman" w:hint="default"/>
      </w:rPr>
    </w:lvl>
    <w:lvl w:ilvl="7">
      <w:start w:val="1"/>
      <w:numFmt w:val="decimal"/>
      <w:lvlText w:val="%1.%2.%3.%4.%5.%6.%7.%8."/>
      <w:lvlJc w:val="left"/>
      <w:pPr>
        <w:ind w:left="3120" w:hanging="1440"/>
      </w:pPr>
      <w:rPr>
        <w:rFonts w:cs="Times New Roman" w:hint="default"/>
      </w:rPr>
    </w:lvl>
    <w:lvl w:ilvl="8">
      <w:start w:val="1"/>
      <w:numFmt w:val="decimal"/>
      <w:lvlText w:val="%1.%2.%3.%4.%5.%6.%7.%8.%9."/>
      <w:lvlJc w:val="left"/>
      <w:pPr>
        <w:ind w:left="3720" w:hanging="1800"/>
      </w:pPr>
      <w:rPr>
        <w:rFonts w:cs="Times New Roman" w:hint="default"/>
      </w:rPr>
    </w:lvl>
  </w:abstractNum>
  <w:abstractNum w:abstractNumId="48">
    <w:nsid w:val="6D10427D"/>
    <w:multiLevelType w:val="hybridMultilevel"/>
    <w:tmpl w:val="EA8CAE20"/>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49">
    <w:nsid w:val="709F4AA7"/>
    <w:multiLevelType w:val="multilevel"/>
    <w:tmpl w:val="6148A0FC"/>
    <w:lvl w:ilvl="0">
      <w:start w:val="1"/>
      <w:numFmt w:val="upperRoman"/>
      <w:pStyle w:val="11"/>
      <w:lvlText w:val="Раздел %1."/>
      <w:lvlJc w:val="left"/>
      <w:pPr>
        <w:tabs>
          <w:tab w:val="num" w:pos="2268"/>
        </w:tabs>
        <w:ind w:left="2268" w:hanging="2268"/>
      </w:pPr>
      <w:rPr>
        <w:rFonts w:cs="Times New Roman" w:hint="default"/>
        <w:sz w:val="28"/>
        <w:szCs w:val="28"/>
      </w:rPr>
    </w:lvl>
    <w:lvl w:ilvl="1">
      <w:start w:val="1"/>
      <w:numFmt w:val="decimal"/>
      <w:pStyle w:val="21"/>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snapToGrid w:val="0"/>
        <w:vanish w:val="0"/>
        <w:color w:val="000000"/>
        <w:spacing w:val="0"/>
        <w:w w:val="0"/>
        <w:kern w:val="0"/>
        <w:position w:val="0"/>
        <w:sz w:val="22"/>
        <w:szCs w:val="22"/>
        <w:u w:val="none" w:color="000000"/>
        <w:effect w:val="none"/>
        <w:vertAlign w:val="baseline"/>
      </w:rPr>
    </w:lvl>
    <w:lvl w:ilvl="2">
      <w:start w:val="1"/>
      <w:numFmt w:val="decimal"/>
      <w:pStyle w:val="30"/>
      <w:lvlText w:val="%2.%3."/>
      <w:lvlJc w:val="left"/>
      <w:pPr>
        <w:tabs>
          <w:tab w:val="num" w:pos="1134"/>
        </w:tabs>
        <w:ind w:left="1134" w:hanging="1134"/>
      </w:pPr>
      <w:rPr>
        <w:rFonts w:cs="Times New Roman" w:hint="default"/>
        <w:b/>
      </w:rPr>
    </w:lvl>
    <w:lvl w:ilvl="3">
      <w:start w:val="1"/>
      <w:numFmt w:val="decimal"/>
      <w:pStyle w:val="40"/>
      <w:lvlText w:val="%2.%3.%4."/>
      <w:lvlJc w:val="left"/>
      <w:pPr>
        <w:tabs>
          <w:tab w:val="num" w:pos="2394"/>
        </w:tabs>
        <w:ind w:left="2394" w:hanging="1134"/>
      </w:pPr>
      <w:rPr>
        <w:rFonts w:cs="Times New Roman" w:hint="default"/>
        <w:b w:val="0"/>
        <w:i w:val="0"/>
        <w:dstrike w:val="0"/>
        <w:color w:val="auto"/>
      </w:rPr>
    </w:lvl>
    <w:lvl w:ilvl="4">
      <w:start w:val="1"/>
      <w:numFmt w:val="russianLower"/>
      <w:pStyle w:val="50"/>
      <w:lvlText w:val="(%5)"/>
      <w:lvlJc w:val="left"/>
      <w:pPr>
        <w:tabs>
          <w:tab w:val="num" w:pos="2835"/>
        </w:tabs>
        <w:ind w:left="2835" w:hanging="567"/>
      </w:pPr>
      <w:rPr>
        <w:rFonts w:cs="Times New Roman" w:hint="default"/>
        <w:b w:val="0"/>
        <w:dstrike w:val="0"/>
        <w:color w:val="auto"/>
      </w:rPr>
    </w:lvl>
    <w:lvl w:ilvl="5">
      <w:start w:val="1"/>
      <w:numFmt w:val="decimal"/>
      <w:pStyle w:val="60"/>
      <w:lvlText w:val="(%6)"/>
      <w:lvlJc w:val="left"/>
      <w:pPr>
        <w:tabs>
          <w:tab w:val="num" w:pos="2835"/>
        </w:tabs>
        <w:ind w:left="2835" w:hanging="567"/>
      </w:pPr>
      <w:rPr>
        <w:rFonts w:cs="Times New Roman" w:hint="default"/>
        <w:b w:val="0"/>
        <w:dstrike w:val="0"/>
        <w:color w:val="auto"/>
      </w:rPr>
    </w:lvl>
    <w:lvl w:ilvl="6">
      <w:start w:val="1"/>
      <w:numFmt w:val="decimal"/>
      <w:lvlRestart w:val="0"/>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50">
    <w:nsid w:val="711F7884"/>
    <w:multiLevelType w:val="hybridMultilevel"/>
    <w:tmpl w:val="9880D250"/>
    <w:lvl w:ilvl="0" w:tplc="41DAB57A">
      <w:start w:val="1"/>
      <w:numFmt w:val="decimal"/>
      <w:lvlText w:val="%1)"/>
      <w:lvlJc w:val="left"/>
      <w:pPr>
        <w:ind w:left="1429" w:hanging="360"/>
      </w:pPr>
      <w:rPr>
        <w:rFonts w:ascii="Times New Roman" w:eastAsia="Times New Roman" w:hAnsi="Times New Roman" w:cs="Times New Roman"/>
      </w:rPr>
    </w:lvl>
    <w:lvl w:ilvl="1" w:tplc="187A4CB8">
      <w:start w:val="1"/>
      <w:numFmt w:val="bullet"/>
      <w:lvlText w:val="-"/>
      <w:lvlJc w:val="left"/>
      <w:pPr>
        <w:ind w:left="2149" w:hanging="360"/>
      </w:pPr>
      <w:rPr>
        <w:rFonts w:ascii="Times New Roman" w:hAnsi="Times New Roman" w:hint="default"/>
      </w:rPr>
    </w:lvl>
    <w:lvl w:ilvl="2" w:tplc="04190005" w:tentative="1">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1">
    <w:nsid w:val="733A393F"/>
    <w:multiLevelType w:val="multilevel"/>
    <w:tmpl w:val="B1EE9EFC"/>
    <w:lvl w:ilvl="0">
      <w:start w:val="1"/>
      <w:numFmt w:val="none"/>
      <w:lvlText w:val="5."/>
      <w:lvlJc w:val="left"/>
      <w:pPr>
        <w:tabs>
          <w:tab w:val="num" w:pos="0"/>
        </w:tabs>
        <w:ind w:left="360" w:hanging="360"/>
      </w:pPr>
      <w:rPr>
        <w:rFonts w:cs="Times New Roman" w:hint="default"/>
        <w:b/>
      </w:rPr>
    </w:lvl>
    <w:lvl w:ilvl="1">
      <w:start w:val="1"/>
      <w:numFmt w:val="decimal"/>
      <w:lvlText w:val="%1.%2."/>
      <w:lvlJc w:val="left"/>
      <w:pPr>
        <w:tabs>
          <w:tab w:val="num" w:pos="0"/>
        </w:tabs>
        <w:ind w:left="1000" w:hanging="432"/>
      </w:pPr>
      <w:rPr>
        <w:rFonts w:ascii="Arial" w:hAnsi="Arial" w:cs="Times New Roman" w:hint="default"/>
        <w:b/>
      </w:rPr>
    </w:lvl>
    <w:lvl w:ilvl="2">
      <w:start w:val="1"/>
      <w:numFmt w:val="decimal"/>
      <w:pStyle w:val="111"/>
      <w:lvlText w:val="%1.%2.%3."/>
      <w:lvlJc w:val="left"/>
      <w:pPr>
        <w:tabs>
          <w:tab w:val="num" w:pos="0"/>
        </w:tabs>
        <w:ind w:left="1224" w:hanging="504"/>
      </w:pPr>
      <w:rPr>
        <w:rFonts w:ascii="Arial" w:hAnsi="Arial" w:cs="Times New Roman" w:hint="default"/>
        <w:b/>
      </w:rPr>
    </w:lvl>
    <w:lvl w:ilvl="3">
      <w:start w:val="1"/>
      <w:numFmt w:val="decimal"/>
      <w:lvlText w:val="%1.%2.%3.%4."/>
      <w:lvlJc w:val="left"/>
      <w:pPr>
        <w:tabs>
          <w:tab w:val="num" w:pos="0"/>
        </w:tabs>
        <w:ind w:left="1728" w:hanging="648"/>
      </w:pPr>
      <w:rPr>
        <w:rFonts w:ascii="Times New Roman" w:hAnsi="Times New Roman" w:cs="Times New Roman" w:hint="default"/>
      </w:rPr>
    </w:lvl>
    <w:lvl w:ilvl="4">
      <w:start w:val="1"/>
      <w:numFmt w:val="decimal"/>
      <w:lvlText w:val="%1.%2.%3.%4.%5."/>
      <w:lvlJc w:val="left"/>
      <w:pPr>
        <w:tabs>
          <w:tab w:val="num" w:pos="0"/>
        </w:tabs>
        <w:ind w:left="2232" w:hanging="792"/>
      </w:pPr>
      <w:rPr>
        <w:rFonts w:cs="Times New Roman" w:hint="default"/>
      </w:rPr>
    </w:lvl>
    <w:lvl w:ilvl="5">
      <w:start w:val="1"/>
      <w:numFmt w:val="decimal"/>
      <w:lvlText w:val="%1.%2.%3.%4.%5.%6."/>
      <w:lvlJc w:val="left"/>
      <w:pPr>
        <w:tabs>
          <w:tab w:val="num" w:pos="0"/>
        </w:tabs>
        <w:ind w:left="2736" w:hanging="936"/>
      </w:pPr>
      <w:rPr>
        <w:rFonts w:cs="Times New Roman" w:hint="default"/>
      </w:rPr>
    </w:lvl>
    <w:lvl w:ilvl="6">
      <w:start w:val="1"/>
      <w:numFmt w:val="decimal"/>
      <w:lvlText w:val="%1.%2.%3.%4.%5.%6.%7."/>
      <w:lvlJc w:val="left"/>
      <w:pPr>
        <w:tabs>
          <w:tab w:val="num" w:pos="0"/>
        </w:tabs>
        <w:ind w:left="3240" w:hanging="1080"/>
      </w:pPr>
      <w:rPr>
        <w:rFonts w:cs="Times New Roman" w:hint="default"/>
      </w:rPr>
    </w:lvl>
    <w:lvl w:ilvl="7">
      <w:start w:val="1"/>
      <w:numFmt w:val="decimal"/>
      <w:lvlText w:val="%1.%2.%3.%4.%5.%6.%7.%8."/>
      <w:lvlJc w:val="left"/>
      <w:pPr>
        <w:tabs>
          <w:tab w:val="num" w:pos="0"/>
        </w:tabs>
        <w:ind w:left="3744" w:hanging="1224"/>
      </w:pPr>
      <w:rPr>
        <w:rFonts w:cs="Times New Roman" w:hint="default"/>
      </w:rPr>
    </w:lvl>
    <w:lvl w:ilvl="8">
      <w:start w:val="1"/>
      <w:numFmt w:val="decimal"/>
      <w:lvlText w:val="%1.%2.%3.%4.%5.%6.%7.%8.%9."/>
      <w:lvlJc w:val="left"/>
      <w:pPr>
        <w:tabs>
          <w:tab w:val="num" w:pos="0"/>
        </w:tabs>
        <w:ind w:left="4320" w:hanging="1440"/>
      </w:pPr>
      <w:rPr>
        <w:rFonts w:cs="Times New Roman" w:hint="default"/>
      </w:rPr>
    </w:lvl>
  </w:abstractNum>
  <w:abstractNum w:abstractNumId="52">
    <w:nsid w:val="73486927"/>
    <w:multiLevelType w:val="multilevel"/>
    <w:tmpl w:val="270EB74C"/>
    <w:lvl w:ilvl="0">
      <w:start w:val="5"/>
      <w:numFmt w:val="decimal"/>
      <w:lvlText w:val="%1."/>
      <w:lvlJc w:val="left"/>
      <w:pPr>
        <w:ind w:left="360" w:hanging="360"/>
      </w:pPr>
      <w:rPr>
        <w:rFonts w:cs="Times New Roman" w:hint="default"/>
        <w:b/>
        <w:color w:val="000000"/>
      </w:rPr>
    </w:lvl>
    <w:lvl w:ilvl="1">
      <w:start w:val="1"/>
      <w:numFmt w:val="decimal"/>
      <w:lvlText w:val="%1.%2."/>
      <w:lvlJc w:val="left"/>
      <w:pPr>
        <w:ind w:left="360" w:hanging="360"/>
      </w:pPr>
      <w:rPr>
        <w:rFonts w:cs="Times New Roman" w:hint="default"/>
        <w:b/>
        <w:color w:val="000000"/>
      </w:rPr>
    </w:lvl>
    <w:lvl w:ilvl="2">
      <w:start w:val="1"/>
      <w:numFmt w:val="decimal"/>
      <w:lvlText w:val="%1.%2.%3."/>
      <w:lvlJc w:val="left"/>
      <w:pPr>
        <w:ind w:left="1288" w:hanging="720"/>
      </w:pPr>
      <w:rPr>
        <w:rFonts w:cs="Times New Roman" w:hint="default"/>
        <w:b w:val="0"/>
        <w:color w:val="000000"/>
      </w:rPr>
    </w:lvl>
    <w:lvl w:ilvl="3">
      <w:start w:val="1"/>
      <w:numFmt w:val="decimal"/>
      <w:lvlText w:val="%4)"/>
      <w:lvlJc w:val="left"/>
      <w:pPr>
        <w:ind w:left="720" w:hanging="720"/>
      </w:pPr>
      <w:rPr>
        <w:rFonts w:ascii="Times New Roman" w:eastAsia="Times New Roman" w:hAnsi="Times New Roman" w:cs="Times New Roman"/>
        <w:b w:val="0"/>
        <w:color w:val="000000"/>
      </w:rPr>
    </w:lvl>
    <w:lvl w:ilvl="4">
      <w:start w:val="1"/>
      <w:numFmt w:val="decimal"/>
      <w:lvlText w:val="%1.%2.%3.%4.%5."/>
      <w:lvlJc w:val="left"/>
      <w:pPr>
        <w:ind w:left="1080" w:hanging="1080"/>
      </w:pPr>
      <w:rPr>
        <w:rFonts w:cs="Times New Roman" w:hint="default"/>
        <w:b w:val="0"/>
        <w:color w:val="000000"/>
      </w:rPr>
    </w:lvl>
    <w:lvl w:ilvl="5">
      <w:start w:val="1"/>
      <w:numFmt w:val="decimal"/>
      <w:lvlText w:val="%1.%2.%3.%4.%5.%6."/>
      <w:lvlJc w:val="left"/>
      <w:pPr>
        <w:ind w:left="1080" w:hanging="1080"/>
      </w:pPr>
      <w:rPr>
        <w:rFonts w:cs="Times New Roman" w:hint="default"/>
        <w:b w:val="0"/>
        <w:color w:val="000000"/>
      </w:rPr>
    </w:lvl>
    <w:lvl w:ilvl="6">
      <w:start w:val="1"/>
      <w:numFmt w:val="decimal"/>
      <w:lvlText w:val="%1.%2.%3.%4.%5.%6.%7."/>
      <w:lvlJc w:val="left"/>
      <w:pPr>
        <w:ind w:left="1440" w:hanging="1440"/>
      </w:pPr>
      <w:rPr>
        <w:rFonts w:cs="Times New Roman" w:hint="default"/>
        <w:b w:val="0"/>
        <w:color w:val="000000"/>
      </w:rPr>
    </w:lvl>
    <w:lvl w:ilvl="7">
      <w:start w:val="1"/>
      <w:numFmt w:val="decimal"/>
      <w:lvlText w:val="%1.%2.%3.%4.%5.%6.%7.%8."/>
      <w:lvlJc w:val="left"/>
      <w:pPr>
        <w:ind w:left="1440" w:hanging="1440"/>
      </w:pPr>
      <w:rPr>
        <w:rFonts w:cs="Times New Roman" w:hint="default"/>
        <w:b w:val="0"/>
        <w:color w:val="000000"/>
      </w:rPr>
    </w:lvl>
    <w:lvl w:ilvl="8">
      <w:start w:val="1"/>
      <w:numFmt w:val="decimal"/>
      <w:lvlText w:val="%1.%2.%3.%4.%5.%6.%7.%8.%9."/>
      <w:lvlJc w:val="left"/>
      <w:pPr>
        <w:ind w:left="1800" w:hanging="1800"/>
      </w:pPr>
      <w:rPr>
        <w:rFonts w:cs="Times New Roman" w:hint="default"/>
        <w:b w:val="0"/>
        <w:color w:val="000000"/>
      </w:rPr>
    </w:lvl>
  </w:abstractNum>
  <w:abstractNum w:abstractNumId="53">
    <w:nsid w:val="73C476D9"/>
    <w:multiLevelType w:val="multilevel"/>
    <w:tmpl w:val="1946D396"/>
    <w:numStyleLink w:val="4"/>
  </w:abstractNum>
  <w:abstractNum w:abstractNumId="54">
    <w:nsid w:val="75C72F89"/>
    <w:multiLevelType w:val="hybridMultilevel"/>
    <w:tmpl w:val="91B658D8"/>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hint="default"/>
      </w:rPr>
    </w:lvl>
    <w:lvl w:ilvl="2" w:tplc="04190005" w:tentative="1">
      <w:start w:val="1"/>
      <w:numFmt w:val="bullet"/>
      <w:lvlText w:val=""/>
      <w:lvlJc w:val="left"/>
      <w:pPr>
        <w:ind w:left="2868" w:hanging="360"/>
      </w:pPr>
      <w:rPr>
        <w:rFonts w:ascii="Wingdings" w:hAnsi="Wingdings" w:hint="default"/>
      </w:rPr>
    </w:lvl>
    <w:lvl w:ilvl="3" w:tplc="0419000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55">
    <w:nsid w:val="7F105D35"/>
    <w:multiLevelType w:val="hybridMultilevel"/>
    <w:tmpl w:val="39A00E88"/>
    <w:lvl w:ilvl="0" w:tplc="2BACEDFA">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56">
    <w:nsid w:val="7F8A3348"/>
    <w:multiLevelType w:val="hybridMultilevel"/>
    <w:tmpl w:val="31168122"/>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hint="default"/>
      </w:rPr>
    </w:lvl>
    <w:lvl w:ilvl="2" w:tplc="04190005">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hint="default"/>
      </w:rPr>
    </w:lvl>
    <w:lvl w:ilvl="8" w:tplc="04190005" w:tentative="1">
      <w:start w:val="1"/>
      <w:numFmt w:val="bullet"/>
      <w:lvlText w:val=""/>
      <w:lvlJc w:val="left"/>
      <w:pPr>
        <w:ind w:left="7188" w:hanging="360"/>
      </w:pPr>
      <w:rPr>
        <w:rFonts w:ascii="Wingdings" w:hAnsi="Wingdings" w:hint="default"/>
      </w:rPr>
    </w:lvl>
  </w:abstractNum>
  <w:num w:numId="1">
    <w:abstractNumId w:val="12"/>
  </w:num>
  <w:num w:numId="2">
    <w:abstractNumId w:val="3"/>
  </w:num>
  <w:num w:numId="3">
    <w:abstractNumId w:val="9"/>
  </w:num>
  <w:num w:numId="4">
    <w:abstractNumId w:val="51"/>
  </w:num>
  <w:num w:numId="5">
    <w:abstractNumId w:val="11"/>
  </w:num>
  <w:num w:numId="6">
    <w:abstractNumId w:val="40"/>
  </w:num>
  <w:num w:numId="7">
    <w:abstractNumId w:val="45"/>
  </w:num>
  <w:num w:numId="8">
    <w:abstractNumId w:val="8"/>
  </w:num>
  <w:num w:numId="9">
    <w:abstractNumId w:val="20"/>
  </w:num>
  <w:num w:numId="10">
    <w:abstractNumId w:val="39"/>
  </w:num>
  <w:num w:numId="11">
    <w:abstractNumId w:val="29"/>
  </w:num>
  <w:num w:numId="12">
    <w:abstractNumId w:val="43"/>
  </w:num>
  <w:num w:numId="13">
    <w:abstractNumId w:val="24"/>
  </w:num>
  <w:num w:numId="14">
    <w:abstractNumId w:val="5"/>
  </w:num>
  <w:num w:numId="15">
    <w:abstractNumId w:val="1"/>
  </w:num>
  <w:num w:numId="16">
    <w:abstractNumId w:val="44"/>
  </w:num>
  <w:num w:numId="17">
    <w:abstractNumId w:val="28"/>
  </w:num>
  <w:num w:numId="18">
    <w:abstractNumId w:val="31"/>
  </w:num>
  <w:num w:numId="19">
    <w:abstractNumId w:val="17"/>
  </w:num>
  <w:num w:numId="20">
    <w:abstractNumId w:val="36"/>
  </w:num>
  <w:num w:numId="21">
    <w:abstractNumId w:val="4"/>
  </w:num>
  <w:num w:numId="22">
    <w:abstractNumId w:val="49"/>
  </w:num>
  <w:num w:numId="23">
    <w:abstractNumId w:val="0"/>
  </w:num>
  <w:num w:numId="24">
    <w:abstractNumId w:val="33"/>
  </w:num>
  <w:num w:numId="25">
    <w:abstractNumId w:val="26"/>
  </w:num>
  <w:num w:numId="26">
    <w:abstractNumId w:val="15"/>
  </w:num>
  <w:num w:numId="27">
    <w:abstractNumId w:val="2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5"/>
  </w:num>
  <w:num w:numId="29">
    <w:abstractNumId w:val="10"/>
  </w:num>
  <w:num w:numId="30">
    <w:abstractNumId w:val="41"/>
  </w:num>
  <w:num w:numId="31">
    <w:abstractNumId w:val="32"/>
  </w:num>
  <w:num w:numId="32">
    <w:abstractNumId w:val="21"/>
  </w:num>
  <w:num w:numId="33">
    <w:abstractNumId w:val="42"/>
  </w:num>
  <w:num w:numId="34">
    <w:abstractNumId w:val="13"/>
  </w:num>
  <w:num w:numId="35">
    <w:abstractNumId w:val="6"/>
  </w:num>
  <w:num w:numId="36">
    <w:abstractNumId w:val="52"/>
  </w:num>
  <w:num w:numId="37">
    <w:abstractNumId w:val="48"/>
  </w:num>
  <w:num w:numId="38">
    <w:abstractNumId w:val="54"/>
  </w:num>
  <w:num w:numId="39">
    <w:abstractNumId w:val="56"/>
  </w:num>
  <w:num w:numId="40">
    <w:abstractNumId w:val="34"/>
  </w:num>
  <w:num w:numId="41">
    <w:abstractNumId w:val="14"/>
  </w:num>
  <w:num w:numId="42">
    <w:abstractNumId w:val="30"/>
  </w:num>
  <w:num w:numId="43">
    <w:abstractNumId w:val="27"/>
  </w:num>
  <w:num w:numId="44">
    <w:abstractNumId w:val="7"/>
  </w:num>
  <w:num w:numId="45">
    <w:abstractNumId w:val="22"/>
  </w:num>
  <w:num w:numId="46">
    <w:abstractNumId w:val="25"/>
  </w:num>
  <w:num w:numId="47">
    <w:abstractNumId w:val="55"/>
  </w:num>
  <w:num w:numId="48">
    <w:abstractNumId w:val="16"/>
  </w:num>
  <w:num w:numId="49">
    <w:abstractNumId w:val="50"/>
  </w:num>
  <w:num w:numId="50">
    <w:abstractNumId w:val="19"/>
  </w:num>
  <w:num w:numId="51">
    <w:abstractNumId w:val="53"/>
  </w:num>
  <w:num w:numId="52">
    <w:abstractNumId w:val="47"/>
  </w:num>
  <w:num w:numId="53">
    <w:abstractNumId w:val="46"/>
  </w:num>
  <w:num w:numId="54">
    <w:abstractNumId w:val="38"/>
  </w:num>
  <w:num w:numId="55">
    <w:abstractNumId w:val="37"/>
  </w:num>
  <w:num w:numId="56">
    <w:abstractNumId w:val="18"/>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08"/>
  <w:drawingGridHorizontalSpacing w:val="11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2423"/>
    <w:rsid w:val="00000236"/>
    <w:rsid w:val="00000BA3"/>
    <w:rsid w:val="00000DF6"/>
    <w:rsid w:val="00001758"/>
    <w:rsid w:val="0000217E"/>
    <w:rsid w:val="0000296C"/>
    <w:rsid w:val="00002D43"/>
    <w:rsid w:val="00002E2D"/>
    <w:rsid w:val="0000438B"/>
    <w:rsid w:val="00004C52"/>
    <w:rsid w:val="0000653B"/>
    <w:rsid w:val="000075DD"/>
    <w:rsid w:val="00010284"/>
    <w:rsid w:val="000106E7"/>
    <w:rsid w:val="00011254"/>
    <w:rsid w:val="00011948"/>
    <w:rsid w:val="00012CF5"/>
    <w:rsid w:val="00013EEB"/>
    <w:rsid w:val="0001456B"/>
    <w:rsid w:val="000152BC"/>
    <w:rsid w:val="00016575"/>
    <w:rsid w:val="0001691D"/>
    <w:rsid w:val="0001761A"/>
    <w:rsid w:val="0001786C"/>
    <w:rsid w:val="00017B3A"/>
    <w:rsid w:val="00017B5E"/>
    <w:rsid w:val="00017B69"/>
    <w:rsid w:val="000203B2"/>
    <w:rsid w:val="0002295B"/>
    <w:rsid w:val="00022D90"/>
    <w:rsid w:val="00022FF8"/>
    <w:rsid w:val="00023EFD"/>
    <w:rsid w:val="000249DC"/>
    <w:rsid w:val="00024F36"/>
    <w:rsid w:val="00025103"/>
    <w:rsid w:val="0002576C"/>
    <w:rsid w:val="00025EEF"/>
    <w:rsid w:val="0002612A"/>
    <w:rsid w:val="00026370"/>
    <w:rsid w:val="00027181"/>
    <w:rsid w:val="00027485"/>
    <w:rsid w:val="00031C68"/>
    <w:rsid w:val="00032222"/>
    <w:rsid w:val="00032A68"/>
    <w:rsid w:val="00032AEE"/>
    <w:rsid w:val="00033647"/>
    <w:rsid w:val="00033C3A"/>
    <w:rsid w:val="0003524B"/>
    <w:rsid w:val="00036C40"/>
    <w:rsid w:val="0004080C"/>
    <w:rsid w:val="00040A06"/>
    <w:rsid w:val="00040BF7"/>
    <w:rsid w:val="00040CDC"/>
    <w:rsid w:val="00041DE5"/>
    <w:rsid w:val="00041EB8"/>
    <w:rsid w:val="00043A29"/>
    <w:rsid w:val="00045B6C"/>
    <w:rsid w:val="0005187B"/>
    <w:rsid w:val="0005225F"/>
    <w:rsid w:val="00052D37"/>
    <w:rsid w:val="00052FF5"/>
    <w:rsid w:val="0005349E"/>
    <w:rsid w:val="00053962"/>
    <w:rsid w:val="0005397F"/>
    <w:rsid w:val="000548D2"/>
    <w:rsid w:val="00055482"/>
    <w:rsid w:val="000557EE"/>
    <w:rsid w:val="00055D05"/>
    <w:rsid w:val="000576D3"/>
    <w:rsid w:val="00057788"/>
    <w:rsid w:val="0006154C"/>
    <w:rsid w:val="000623ED"/>
    <w:rsid w:val="0006258D"/>
    <w:rsid w:val="000641EA"/>
    <w:rsid w:val="00067A03"/>
    <w:rsid w:val="00070894"/>
    <w:rsid w:val="00070B01"/>
    <w:rsid w:val="00070DFF"/>
    <w:rsid w:val="000738A2"/>
    <w:rsid w:val="00073916"/>
    <w:rsid w:val="00073F83"/>
    <w:rsid w:val="00074828"/>
    <w:rsid w:val="00074CC9"/>
    <w:rsid w:val="00074D21"/>
    <w:rsid w:val="00077CBE"/>
    <w:rsid w:val="000801C5"/>
    <w:rsid w:val="00080727"/>
    <w:rsid w:val="000807C5"/>
    <w:rsid w:val="00080F77"/>
    <w:rsid w:val="00081064"/>
    <w:rsid w:val="00081B2C"/>
    <w:rsid w:val="00081DEA"/>
    <w:rsid w:val="0008227E"/>
    <w:rsid w:val="00082C07"/>
    <w:rsid w:val="000849E9"/>
    <w:rsid w:val="000850AC"/>
    <w:rsid w:val="00086DF0"/>
    <w:rsid w:val="000873E4"/>
    <w:rsid w:val="00087ED2"/>
    <w:rsid w:val="00090F76"/>
    <w:rsid w:val="00090FDA"/>
    <w:rsid w:val="000916CE"/>
    <w:rsid w:val="00091A04"/>
    <w:rsid w:val="00092C43"/>
    <w:rsid w:val="00092EB9"/>
    <w:rsid w:val="000936AD"/>
    <w:rsid w:val="00093779"/>
    <w:rsid w:val="00094025"/>
    <w:rsid w:val="000940F2"/>
    <w:rsid w:val="00094212"/>
    <w:rsid w:val="000942A3"/>
    <w:rsid w:val="00094869"/>
    <w:rsid w:val="00094A8B"/>
    <w:rsid w:val="00094E43"/>
    <w:rsid w:val="0009518C"/>
    <w:rsid w:val="000954C0"/>
    <w:rsid w:val="000958D6"/>
    <w:rsid w:val="00095DBC"/>
    <w:rsid w:val="000960B3"/>
    <w:rsid w:val="000961BD"/>
    <w:rsid w:val="000967FA"/>
    <w:rsid w:val="00096931"/>
    <w:rsid w:val="00096F0F"/>
    <w:rsid w:val="00097CB2"/>
    <w:rsid w:val="000A0144"/>
    <w:rsid w:val="000A13CB"/>
    <w:rsid w:val="000A472D"/>
    <w:rsid w:val="000A4BAC"/>
    <w:rsid w:val="000A4BC3"/>
    <w:rsid w:val="000A58EB"/>
    <w:rsid w:val="000A5949"/>
    <w:rsid w:val="000A7128"/>
    <w:rsid w:val="000B022A"/>
    <w:rsid w:val="000B26C3"/>
    <w:rsid w:val="000B2AFB"/>
    <w:rsid w:val="000B3AB3"/>
    <w:rsid w:val="000B45F6"/>
    <w:rsid w:val="000B4B16"/>
    <w:rsid w:val="000B507B"/>
    <w:rsid w:val="000B5804"/>
    <w:rsid w:val="000B6401"/>
    <w:rsid w:val="000B6873"/>
    <w:rsid w:val="000B6DC1"/>
    <w:rsid w:val="000B774C"/>
    <w:rsid w:val="000B7992"/>
    <w:rsid w:val="000B7FC5"/>
    <w:rsid w:val="000C05F0"/>
    <w:rsid w:val="000C0D06"/>
    <w:rsid w:val="000C184E"/>
    <w:rsid w:val="000C34E7"/>
    <w:rsid w:val="000C3A28"/>
    <w:rsid w:val="000C4178"/>
    <w:rsid w:val="000C46E8"/>
    <w:rsid w:val="000C52E8"/>
    <w:rsid w:val="000C5F5E"/>
    <w:rsid w:val="000C6067"/>
    <w:rsid w:val="000C7B6F"/>
    <w:rsid w:val="000C7D29"/>
    <w:rsid w:val="000D0EB4"/>
    <w:rsid w:val="000D2907"/>
    <w:rsid w:val="000D2F7D"/>
    <w:rsid w:val="000D5C2C"/>
    <w:rsid w:val="000D6145"/>
    <w:rsid w:val="000D6812"/>
    <w:rsid w:val="000D7954"/>
    <w:rsid w:val="000E08E1"/>
    <w:rsid w:val="000E19DC"/>
    <w:rsid w:val="000E1D8F"/>
    <w:rsid w:val="000E22CF"/>
    <w:rsid w:val="000E31AE"/>
    <w:rsid w:val="000E31F3"/>
    <w:rsid w:val="000E4514"/>
    <w:rsid w:val="000E4FBB"/>
    <w:rsid w:val="000E54D8"/>
    <w:rsid w:val="000E76C1"/>
    <w:rsid w:val="000F0059"/>
    <w:rsid w:val="000F0D80"/>
    <w:rsid w:val="000F1202"/>
    <w:rsid w:val="000F16B1"/>
    <w:rsid w:val="000F1A55"/>
    <w:rsid w:val="000F23AD"/>
    <w:rsid w:val="000F3ED4"/>
    <w:rsid w:val="000F44F6"/>
    <w:rsid w:val="000F4A43"/>
    <w:rsid w:val="000F4BEE"/>
    <w:rsid w:val="000F4DF7"/>
    <w:rsid w:val="000F53D6"/>
    <w:rsid w:val="000F5470"/>
    <w:rsid w:val="000F56A0"/>
    <w:rsid w:val="000F58D0"/>
    <w:rsid w:val="000F612B"/>
    <w:rsid w:val="000F6EEA"/>
    <w:rsid w:val="000F716B"/>
    <w:rsid w:val="000F7780"/>
    <w:rsid w:val="00100B8D"/>
    <w:rsid w:val="001010C0"/>
    <w:rsid w:val="001014AC"/>
    <w:rsid w:val="00101DC8"/>
    <w:rsid w:val="0010282B"/>
    <w:rsid w:val="001028D2"/>
    <w:rsid w:val="00102D7C"/>
    <w:rsid w:val="00103B25"/>
    <w:rsid w:val="00104705"/>
    <w:rsid w:val="00104E15"/>
    <w:rsid w:val="00105656"/>
    <w:rsid w:val="00106C20"/>
    <w:rsid w:val="00107004"/>
    <w:rsid w:val="00107BEE"/>
    <w:rsid w:val="00107C03"/>
    <w:rsid w:val="00110344"/>
    <w:rsid w:val="001107A8"/>
    <w:rsid w:val="00110D15"/>
    <w:rsid w:val="00111185"/>
    <w:rsid w:val="00111D80"/>
    <w:rsid w:val="00113DC0"/>
    <w:rsid w:val="00113DF1"/>
    <w:rsid w:val="00113E34"/>
    <w:rsid w:val="0011480A"/>
    <w:rsid w:val="00115486"/>
    <w:rsid w:val="00115E28"/>
    <w:rsid w:val="001161C3"/>
    <w:rsid w:val="001163E9"/>
    <w:rsid w:val="001166CF"/>
    <w:rsid w:val="001169C9"/>
    <w:rsid w:val="00117B2D"/>
    <w:rsid w:val="0012057D"/>
    <w:rsid w:val="00120A12"/>
    <w:rsid w:val="00120A55"/>
    <w:rsid w:val="001212CE"/>
    <w:rsid w:val="00122044"/>
    <w:rsid w:val="00122C3A"/>
    <w:rsid w:val="00123016"/>
    <w:rsid w:val="0012313B"/>
    <w:rsid w:val="001239D6"/>
    <w:rsid w:val="00123AE3"/>
    <w:rsid w:val="001240C7"/>
    <w:rsid w:val="0012429E"/>
    <w:rsid w:val="0012528F"/>
    <w:rsid w:val="00125C3D"/>
    <w:rsid w:val="00126238"/>
    <w:rsid w:val="001266A2"/>
    <w:rsid w:val="0012672D"/>
    <w:rsid w:val="001269F3"/>
    <w:rsid w:val="00131A31"/>
    <w:rsid w:val="001323BD"/>
    <w:rsid w:val="00133461"/>
    <w:rsid w:val="001336C4"/>
    <w:rsid w:val="00133752"/>
    <w:rsid w:val="001354E0"/>
    <w:rsid w:val="00135E61"/>
    <w:rsid w:val="001361DC"/>
    <w:rsid w:val="001364AA"/>
    <w:rsid w:val="00136684"/>
    <w:rsid w:val="001368EF"/>
    <w:rsid w:val="00137685"/>
    <w:rsid w:val="00137B58"/>
    <w:rsid w:val="00137D05"/>
    <w:rsid w:val="00140397"/>
    <w:rsid w:val="0014076A"/>
    <w:rsid w:val="00140967"/>
    <w:rsid w:val="0014109E"/>
    <w:rsid w:val="0014184C"/>
    <w:rsid w:val="00143E51"/>
    <w:rsid w:val="00144FBA"/>
    <w:rsid w:val="0014540A"/>
    <w:rsid w:val="001456AF"/>
    <w:rsid w:val="00145792"/>
    <w:rsid w:val="00145A60"/>
    <w:rsid w:val="00145B02"/>
    <w:rsid w:val="00145FFA"/>
    <w:rsid w:val="0014784E"/>
    <w:rsid w:val="00147EF4"/>
    <w:rsid w:val="001501E4"/>
    <w:rsid w:val="001507FD"/>
    <w:rsid w:val="001509B6"/>
    <w:rsid w:val="00150D39"/>
    <w:rsid w:val="00150FFB"/>
    <w:rsid w:val="00152F65"/>
    <w:rsid w:val="00154230"/>
    <w:rsid w:val="00156211"/>
    <w:rsid w:val="00156979"/>
    <w:rsid w:val="00156DD1"/>
    <w:rsid w:val="0016028F"/>
    <w:rsid w:val="00160C57"/>
    <w:rsid w:val="00160CCA"/>
    <w:rsid w:val="001612C1"/>
    <w:rsid w:val="001612C9"/>
    <w:rsid w:val="0016151B"/>
    <w:rsid w:val="00161B7F"/>
    <w:rsid w:val="001627AC"/>
    <w:rsid w:val="001628D0"/>
    <w:rsid w:val="00162E01"/>
    <w:rsid w:val="001630CF"/>
    <w:rsid w:val="00163547"/>
    <w:rsid w:val="00163BB2"/>
    <w:rsid w:val="00164E90"/>
    <w:rsid w:val="00164EE0"/>
    <w:rsid w:val="00165C91"/>
    <w:rsid w:val="00166A08"/>
    <w:rsid w:val="00166FC6"/>
    <w:rsid w:val="0016749C"/>
    <w:rsid w:val="001674CE"/>
    <w:rsid w:val="00170076"/>
    <w:rsid w:val="0017056F"/>
    <w:rsid w:val="00171C6E"/>
    <w:rsid w:val="00171FFF"/>
    <w:rsid w:val="0017326A"/>
    <w:rsid w:val="00173BC7"/>
    <w:rsid w:val="00174562"/>
    <w:rsid w:val="00174626"/>
    <w:rsid w:val="00174B4E"/>
    <w:rsid w:val="00175C3C"/>
    <w:rsid w:val="0017617A"/>
    <w:rsid w:val="00176F44"/>
    <w:rsid w:val="00177FB0"/>
    <w:rsid w:val="0018108C"/>
    <w:rsid w:val="001836F8"/>
    <w:rsid w:val="001869F6"/>
    <w:rsid w:val="00186CD3"/>
    <w:rsid w:val="001872F4"/>
    <w:rsid w:val="001878D7"/>
    <w:rsid w:val="00187D14"/>
    <w:rsid w:val="00187F30"/>
    <w:rsid w:val="00190340"/>
    <w:rsid w:val="001903CC"/>
    <w:rsid w:val="00192697"/>
    <w:rsid w:val="0019446F"/>
    <w:rsid w:val="001968D0"/>
    <w:rsid w:val="00196985"/>
    <w:rsid w:val="00196D76"/>
    <w:rsid w:val="001A0858"/>
    <w:rsid w:val="001A0C0F"/>
    <w:rsid w:val="001A13DB"/>
    <w:rsid w:val="001A1707"/>
    <w:rsid w:val="001A1835"/>
    <w:rsid w:val="001A18BA"/>
    <w:rsid w:val="001A1C90"/>
    <w:rsid w:val="001A1F63"/>
    <w:rsid w:val="001A32FD"/>
    <w:rsid w:val="001A4AA2"/>
    <w:rsid w:val="001A4CF7"/>
    <w:rsid w:val="001A768F"/>
    <w:rsid w:val="001A7997"/>
    <w:rsid w:val="001A7F08"/>
    <w:rsid w:val="001B00B3"/>
    <w:rsid w:val="001B0569"/>
    <w:rsid w:val="001B1472"/>
    <w:rsid w:val="001B1E5F"/>
    <w:rsid w:val="001B1F90"/>
    <w:rsid w:val="001B2269"/>
    <w:rsid w:val="001B2CF8"/>
    <w:rsid w:val="001B383D"/>
    <w:rsid w:val="001B4046"/>
    <w:rsid w:val="001B5483"/>
    <w:rsid w:val="001B5FAE"/>
    <w:rsid w:val="001B601B"/>
    <w:rsid w:val="001B6895"/>
    <w:rsid w:val="001B77FA"/>
    <w:rsid w:val="001B7E3C"/>
    <w:rsid w:val="001C0717"/>
    <w:rsid w:val="001C0B8A"/>
    <w:rsid w:val="001C0E39"/>
    <w:rsid w:val="001C1247"/>
    <w:rsid w:val="001C18F4"/>
    <w:rsid w:val="001C1AC6"/>
    <w:rsid w:val="001C2A9E"/>
    <w:rsid w:val="001C2AF9"/>
    <w:rsid w:val="001C30BA"/>
    <w:rsid w:val="001C33CC"/>
    <w:rsid w:val="001C3949"/>
    <w:rsid w:val="001C6303"/>
    <w:rsid w:val="001C63FB"/>
    <w:rsid w:val="001C65D5"/>
    <w:rsid w:val="001C6A1D"/>
    <w:rsid w:val="001C6AE2"/>
    <w:rsid w:val="001C7031"/>
    <w:rsid w:val="001D045E"/>
    <w:rsid w:val="001D26BD"/>
    <w:rsid w:val="001D3957"/>
    <w:rsid w:val="001D3D62"/>
    <w:rsid w:val="001D418D"/>
    <w:rsid w:val="001D49FD"/>
    <w:rsid w:val="001D4D3D"/>
    <w:rsid w:val="001D5B44"/>
    <w:rsid w:val="001D5E54"/>
    <w:rsid w:val="001D73BC"/>
    <w:rsid w:val="001D792D"/>
    <w:rsid w:val="001E0A83"/>
    <w:rsid w:val="001E1B48"/>
    <w:rsid w:val="001E1D83"/>
    <w:rsid w:val="001E22BE"/>
    <w:rsid w:val="001E2D88"/>
    <w:rsid w:val="001E3A01"/>
    <w:rsid w:val="001E444D"/>
    <w:rsid w:val="001E4B38"/>
    <w:rsid w:val="001E5223"/>
    <w:rsid w:val="001E55E3"/>
    <w:rsid w:val="001E572B"/>
    <w:rsid w:val="001E5899"/>
    <w:rsid w:val="001E6590"/>
    <w:rsid w:val="001E6922"/>
    <w:rsid w:val="001E7D18"/>
    <w:rsid w:val="001F00E3"/>
    <w:rsid w:val="001F046C"/>
    <w:rsid w:val="001F1266"/>
    <w:rsid w:val="001F12DA"/>
    <w:rsid w:val="001F195B"/>
    <w:rsid w:val="001F1CF1"/>
    <w:rsid w:val="001F26F7"/>
    <w:rsid w:val="001F2F9B"/>
    <w:rsid w:val="001F3341"/>
    <w:rsid w:val="001F3537"/>
    <w:rsid w:val="001F3812"/>
    <w:rsid w:val="001F4E2E"/>
    <w:rsid w:val="001F5EF4"/>
    <w:rsid w:val="001F6CE1"/>
    <w:rsid w:val="001F7AF4"/>
    <w:rsid w:val="00200841"/>
    <w:rsid w:val="00200DAC"/>
    <w:rsid w:val="00201E0F"/>
    <w:rsid w:val="0020272F"/>
    <w:rsid w:val="00203221"/>
    <w:rsid w:val="0020408F"/>
    <w:rsid w:val="002046C3"/>
    <w:rsid w:val="00204F0C"/>
    <w:rsid w:val="00205C83"/>
    <w:rsid w:val="00206A30"/>
    <w:rsid w:val="002074F1"/>
    <w:rsid w:val="00207660"/>
    <w:rsid w:val="0021054C"/>
    <w:rsid w:val="002112F4"/>
    <w:rsid w:val="00212455"/>
    <w:rsid w:val="00212C2F"/>
    <w:rsid w:val="00213C4E"/>
    <w:rsid w:val="002148B6"/>
    <w:rsid w:val="0021767E"/>
    <w:rsid w:val="00220782"/>
    <w:rsid w:val="00220C8B"/>
    <w:rsid w:val="002212EA"/>
    <w:rsid w:val="002215B6"/>
    <w:rsid w:val="00221720"/>
    <w:rsid w:val="002221FA"/>
    <w:rsid w:val="00223624"/>
    <w:rsid w:val="0022429F"/>
    <w:rsid w:val="002249F1"/>
    <w:rsid w:val="00226145"/>
    <w:rsid w:val="002268E3"/>
    <w:rsid w:val="00227B3B"/>
    <w:rsid w:val="00230D02"/>
    <w:rsid w:val="00230D20"/>
    <w:rsid w:val="00231E82"/>
    <w:rsid w:val="00232676"/>
    <w:rsid w:val="00232DDB"/>
    <w:rsid w:val="002335CE"/>
    <w:rsid w:val="002365D4"/>
    <w:rsid w:val="002375B3"/>
    <w:rsid w:val="00242438"/>
    <w:rsid w:val="002432BA"/>
    <w:rsid w:val="00244188"/>
    <w:rsid w:val="002449B2"/>
    <w:rsid w:val="00246A66"/>
    <w:rsid w:val="00246ABB"/>
    <w:rsid w:val="00246C9F"/>
    <w:rsid w:val="00246E46"/>
    <w:rsid w:val="002472BE"/>
    <w:rsid w:val="0024734F"/>
    <w:rsid w:val="00247529"/>
    <w:rsid w:val="0024797A"/>
    <w:rsid w:val="00247AFE"/>
    <w:rsid w:val="0025065C"/>
    <w:rsid w:val="00251009"/>
    <w:rsid w:val="00251787"/>
    <w:rsid w:val="00251C1E"/>
    <w:rsid w:val="00252423"/>
    <w:rsid w:val="0025351C"/>
    <w:rsid w:val="0025357C"/>
    <w:rsid w:val="00253D4C"/>
    <w:rsid w:val="00255B9C"/>
    <w:rsid w:val="00256504"/>
    <w:rsid w:val="00256533"/>
    <w:rsid w:val="0025683F"/>
    <w:rsid w:val="00256E12"/>
    <w:rsid w:val="0025704B"/>
    <w:rsid w:val="0026081B"/>
    <w:rsid w:val="00260C27"/>
    <w:rsid w:val="00261F7E"/>
    <w:rsid w:val="002628EA"/>
    <w:rsid w:val="00262FAE"/>
    <w:rsid w:val="00263359"/>
    <w:rsid w:val="002640F8"/>
    <w:rsid w:val="00264210"/>
    <w:rsid w:val="00265162"/>
    <w:rsid w:val="00265A7C"/>
    <w:rsid w:val="00265BC8"/>
    <w:rsid w:val="00266715"/>
    <w:rsid w:val="002705EF"/>
    <w:rsid w:val="00270C48"/>
    <w:rsid w:val="002722A2"/>
    <w:rsid w:val="00273A64"/>
    <w:rsid w:val="00273ABC"/>
    <w:rsid w:val="00273C15"/>
    <w:rsid w:val="00273DE4"/>
    <w:rsid w:val="00274069"/>
    <w:rsid w:val="002746A9"/>
    <w:rsid w:val="00275968"/>
    <w:rsid w:val="00276D39"/>
    <w:rsid w:val="00277275"/>
    <w:rsid w:val="002778D5"/>
    <w:rsid w:val="00281449"/>
    <w:rsid w:val="00283A3E"/>
    <w:rsid w:val="00283B8B"/>
    <w:rsid w:val="00283BD7"/>
    <w:rsid w:val="00284396"/>
    <w:rsid w:val="002847F8"/>
    <w:rsid w:val="002849EE"/>
    <w:rsid w:val="00284FB1"/>
    <w:rsid w:val="002850EB"/>
    <w:rsid w:val="002857BF"/>
    <w:rsid w:val="00286109"/>
    <w:rsid w:val="00286C3B"/>
    <w:rsid w:val="002871DA"/>
    <w:rsid w:val="00287CE8"/>
    <w:rsid w:val="002909A3"/>
    <w:rsid w:val="00290A2F"/>
    <w:rsid w:val="00290F63"/>
    <w:rsid w:val="0029226F"/>
    <w:rsid w:val="00292867"/>
    <w:rsid w:val="00292E4D"/>
    <w:rsid w:val="00294B4C"/>
    <w:rsid w:val="00294F79"/>
    <w:rsid w:val="00295112"/>
    <w:rsid w:val="00295552"/>
    <w:rsid w:val="00296240"/>
    <w:rsid w:val="002966D8"/>
    <w:rsid w:val="00296CDD"/>
    <w:rsid w:val="00297289"/>
    <w:rsid w:val="00297952"/>
    <w:rsid w:val="00297CFD"/>
    <w:rsid w:val="002A0B77"/>
    <w:rsid w:val="002A1109"/>
    <w:rsid w:val="002A24A8"/>
    <w:rsid w:val="002A2B2B"/>
    <w:rsid w:val="002A4A2D"/>
    <w:rsid w:val="002A4EB7"/>
    <w:rsid w:val="002A5040"/>
    <w:rsid w:val="002A56A0"/>
    <w:rsid w:val="002A6B56"/>
    <w:rsid w:val="002B11ED"/>
    <w:rsid w:val="002B1901"/>
    <w:rsid w:val="002B19A2"/>
    <w:rsid w:val="002B2144"/>
    <w:rsid w:val="002B2F11"/>
    <w:rsid w:val="002B3A02"/>
    <w:rsid w:val="002B4869"/>
    <w:rsid w:val="002B49AC"/>
    <w:rsid w:val="002B5C5E"/>
    <w:rsid w:val="002B61C5"/>
    <w:rsid w:val="002B65CB"/>
    <w:rsid w:val="002B6900"/>
    <w:rsid w:val="002B6B22"/>
    <w:rsid w:val="002B7B57"/>
    <w:rsid w:val="002B7BAE"/>
    <w:rsid w:val="002C07F4"/>
    <w:rsid w:val="002C1B01"/>
    <w:rsid w:val="002C2715"/>
    <w:rsid w:val="002C33B8"/>
    <w:rsid w:val="002C3B1E"/>
    <w:rsid w:val="002C42F1"/>
    <w:rsid w:val="002C4DC4"/>
    <w:rsid w:val="002C6DB3"/>
    <w:rsid w:val="002C7964"/>
    <w:rsid w:val="002C7D8C"/>
    <w:rsid w:val="002D07B8"/>
    <w:rsid w:val="002D2528"/>
    <w:rsid w:val="002D2F35"/>
    <w:rsid w:val="002D2FCD"/>
    <w:rsid w:val="002D357E"/>
    <w:rsid w:val="002D3C52"/>
    <w:rsid w:val="002D409A"/>
    <w:rsid w:val="002D464E"/>
    <w:rsid w:val="002D5812"/>
    <w:rsid w:val="002D6B30"/>
    <w:rsid w:val="002D70FA"/>
    <w:rsid w:val="002E0D6F"/>
    <w:rsid w:val="002E2ED2"/>
    <w:rsid w:val="002E39A4"/>
    <w:rsid w:val="002E3C3A"/>
    <w:rsid w:val="002E471A"/>
    <w:rsid w:val="002E4773"/>
    <w:rsid w:val="002E47A4"/>
    <w:rsid w:val="002E6319"/>
    <w:rsid w:val="002E72B6"/>
    <w:rsid w:val="002F0D97"/>
    <w:rsid w:val="002F1119"/>
    <w:rsid w:val="002F17AC"/>
    <w:rsid w:val="002F1964"/>
    <w:rsid w:val="002F218F"/>
    <w:rsid w:val="002F24C9"/>
    <w:rsid w:val="002F2745"/>
    <w:rsid w:val="002F3C1A"/>
    <w:rsid w:val="002F3DC4"/>
    <w:rsid w:val="002F3E9E"/>
    <w:rsid w:val="002F3FC2"/>
    <w:rsid w:val="002F41E7"/>
    <w:rsid w:val="002F580C"/>
    <w:rsid w:val="002F585D"/>
    <w:rsid w:val="002F5B25"/>
    <w:rsid w:val="002F63C5"/>
    <w:rsid w:val="002F6668"/>
    <w:rsid w:val="002F6EAD"/>
    <w:rsid w:val="002F736A"/>
    <w:rsid w:val="002F73A0"/>
    <w:rsid w:val="002F73F3"/>
    <w:rsid w:val="002F7516"/>
    <w:rsid w:val="00301490"/>
    <w:rsid w:val="003016DE"/>
    <w:rsid w:val="00301996"/>
    <w:rsid w:val="00301FC8"/>
    <w:rsid w:val="0030243F"/>
    <w:rsid w:val="003025A4"/>
    <w:rsid w:val="00302F22"/>
    <w:rsid w:val="00303164"/>
    <w:rsid w:val="0030367A"/>
    <w:rsid w:val="00303E75"/>
    <w:rsid w:val="00304064"/>
    <w:rsid w:val="00304ED3"/>
    <w:rsid w:val="003051F2"/>
    <w:rsid w:val="0030642F"/>
    <w:rsid w:val="00306604"/>
    <w:rsid w:val="0030664B"/>
    <w:rsid w:val="00307F07"/>
    <w:rsid w:val="0031054C"/>
    <w:rsid w:val="003117DB"/>
    <w:rsid w:val="00311BF3"/>
    <w:rsid w:val="00312143"/>
    <w:rsid w:val="00313048"/>
    <w:rsid w:val="00314372"/>
    <w:rsid w:val="00314A04"/>
    <w:rsid w:val="00314FAD"/>
    <w:rsid w:val="00317360"/>
    <w:rsid w:val="00317798"/>
    <w:rsid w:val="00317A4A"/>
    <w:rsid w:val="00320E6B"/>
    <w:rsid w:val="0032106B"/>
    <w:rsid w:val="003218B1"/>
    <w:rsid w:val="00321A94"/>
    <w:rsid w:val="00321E93"/>
    <w:rsid w:val="0032265F"/>
    <w:rsid w:val="00322B33"/>
    <w:rsid w:val="003230C7"/>
    <w:rsid w:val="003231D7"/>
    <w:rsid w:val="003232BB"/>
    <w:rsid w:val="00323A17"/>
    <w:rsid w:val="0032489F"/>
    <w:rsid w:val="003259EC"/>
    <w:rsid w:val="00325CB7"/>
    <w:rsid w:val="00325D3D"/>
    <w:rsid w:val="00325D64"/>
    <w:rsid w:val="00326804"/>
    <w:rsid w:val="00326E15"/>
    <w:rsid w:val="00327818"/>
    <w:rsid w:val="00330C93"/>
    <w:rsid w:val="003314B2"/>
    <w:rsid w:val="00332F59"/>
    <w:rsid w:val="003338D0"/>
    <w:rsid w:val="00333A94"/>
    <w:rsid w:val="0033414F"/>
    <w:rsid w:val="003344C2"/>
    <w:rsid w:val="0033452D"/>
    <w:rsid w:val="00334730"/>
    <w:rsid w:val="003351AE"/>
    <w:rsid w:val="003352DE"/>
    <w:rsid w:val="003360AB"/>
    <w:rsid w:val="0033681B"/>
    <w:rsid w:val="0033684A"/>
    <w:rsid w:val="00336B8A"/>
    <w:rsid w:val="003372F8"/>
    <w:rsid w:val="00337C95"/>
    <w:rsid w:val="003416F1"/>
    <w:rsid w:val="00342AA5"/>
    <w:rsid w:val="00343268"/>
    <w:rsid w:val="00343A97"/>
    <w:rsid w:val="00343B9E"/>
    <w:rsid w:val="00343E7A"/>
    <w:rsid w:val="00344446"/>
    <w:rsid w:val="003448D4"/>
    <w:rsid w:val="00344CED"/>
    <w:rsid w:val="00345263"/>
    <w:rsid w:val="0034542A"/>
    <w:rsid w:val="0034599C"/>
    <w:rsid w:val="003464B9"/>
    <w:rsid w:val="00347334"/>
    <w:rsid w:val="0035064B"/>
    <w:rsid w:val="00350789"/>
    <w:rsid w:val="00350856"/>
    <w:rsid w:val="0035164B"/>
    <w:rsid w:val="00353F5D"/>
    <w:rsid w:val="00354274"/>
    <w:rsid w:val="00354759"/>
    <w:rsid w:val="00354AD4"/>
    <w:rsid w:val="00354EEE"/>
    <w:rsid w:val="00354F0D"/>
    <w:rsid w:val="00355BB7"/>
    <w:rsid w:val="00355CD5"/>
    <w:rsid w:val="00355E75"/>
    <w:rsid w:val="003578C7"/>
    <w:rsid w:val="00360485"/>
    <w:rsid w:val="0036283B"/>
    <w:rsid w:val="00362938"/>
    <w:rsid w:val="003632DC"/>
    <w:rsid w:val="00363A44"/>
    <w:rsid w:val="0036460A"/>
    <w:rsid w:val="00365FEB"/>
    <w:rsid w:val="00366473"/>
    <w:rsid w:val="003665A5"/>
    <w:rsid w:val="003672CE"/>
    <w:rsid w:val="00367EDC"/>
    <w:rsid w:val="0037002A"/>
    <w:rsid w:val="00370340"/>
    <w:rsid w:val="003705BC"/>
    <w:rsid w:val="003708FA"/>
    <w:rsid w:val="003714E8"/>
    <w:rsid w:val="00371C5E"/>
    <w:rsid w:val="00371C7C"/>
    <w:rsid w:val="00371DAE"/>
    <w:rsid w:val="00372930"/>
    <w:rsid w:val="00372E8A"/>
    <w:rsid w:val="0037418A"/>
    <w:rsid w:val="003743E7"/>
    <w:rsid w:val="00374BA6"/>
    <w:rsid w:val="00375154"/>
    <w:rsid w:val="00375430"/>
    <w:rsid w:val="0037569B"/>
    <w:rsid w:val="00375C30"/>
    <w:rsid w:val="00376012"/>
    <w:rsid w:val="0037619F"/>
    <w:rsid w:val="003769B5"/>
    <w:rsid w:val="00380DF0"/>
    <w:rsid w:val="00380E80"/>
    <w:rsid w:val="00381DDB"/>
    <w:rsid w:val="00381E0E"/>
    <w:rsid w:val="00383BA9"/>
    <w:rsid w:val="00383D6B"/>
    <w:rsid w:val="00384FC6"/>
    <w:rsid w:val="003853A9"/>
    <w:rsid w:val="00385679"/>
    <w:rsid w:val="00385F3A"/>
    <w:rsid w:val="003872BC"/>
    <w:rsid w:val="00390520"/>
    <w:rsid w:val="00390D24"/>
    <w:rsid w:val="0039187E"/>
    <w:rsid w:val="00391EE0"/>
    <w:rsid w:val="00392104"/>
    <w:rsid w:val="003929CB"/>
    <w:rsid w:val="00392BF9"/>
    <w:rsid w:val="00393339"/>
    <w:rsid w:val="0039367B"/>
    <w:rsid w:val="00394048"/>
    <w:rsid w:val="00394CF2"/>
    <w:rsid w:val="00396499"/>
    <w:rsid w:val="0039679B"/>
    <w:rsid w:val="003A018D"/>
    <w:rsid w:val="003A1A5A"/>
    <w:rsid w:val="003A1D01"/>
    <w:rsid w:val="003A23C9"/>
    <w:rsid w:val="003A23D2"/>
    <w:rsid w:val="003A2A8E"/>
    <w:rsid w:val="003A3866"/>
    <w:rsid w:val="003A3C9C"/>
    <w:rsid w:val="003A4B29"/>
    <w:rsid w:val="003A4C85"/>
    <w:rsid w:val="003A52C4"/>
    <w:rsid w:val="003A55BC"/>
    <w:rsid w:val="003A6545"/>
    <w:rsid w:val="003A666D"/>
    <w:rsid w:val="003A6892"/>
    <w:rsid w:val="003A752A"/>
    <w:rsid w:val="003B0C38"/>
    <w:rsid w:val="003B0CF1"/>
    <w:rsid w:val="003B1A9F"/>
    <w:rsid w:val="003B1CF8"/>
    <w:rsid w:val="003B213E"/>
    <w:rsid w:val="003B2513"/>
    <w:rsid w:val="003B4C77"/>
    <w:rsid w:val="003B4F70"/>
    <w:rsid w:val="003B5157"/>
    <w:rsid w:val="003B54DC"/>
    <w:rsid w:val="003B72B5"/>
    <w:rsid w:val="003C0F58"/>
    <w:rsid w:val="003C1959"/>
    <w:rsid w:val="003C1E2D"/>
    <w:rsid w:val="003C1F16"/>
    <w:rsid w:val="003C2B44"/>
    <w:rsid w:val="003C2F23"/>
    <w:rsid w:val="003C3384"/>
    <w:rsid w:val="003C3561"/>
    <w:rsid w:val="003C4252"/>
    <w:rsid w:val="003C4547"/>
    <w:rsid w:val="003C5DC9"/>
    <w:rsid w:val="003C6612"/>
    <w:rsid w:val="003C6741"/>
    <w:rsid w:val="003C6D47"/>
    <w:rsid w:val="003C6D7E"/>
    <w:rsid w:val="003D0115"/>
    <w:rsid w:val="003D2151"/>
    <w:rsid w:val="003D3367"/>
    <w:rsid w:val="003D33A8"/>
    <w:rsid w:val="003D3634"/>
    <w:rsid w:val="003D42C0"/>
    <w:rsid w:val="003D4747"/>
    <w:rsid w:val="003D4959"/>
    <w:rsid w:val="003D4A2C"/>
    <w:rsid w:val="003D4F70"/>
    <w:rsid w:val="003D561C"/>
    <w:rsid w:val="003D6160"/>
    <w:rsid w:val="003D6262"/>
    <w:rsid w:val="003D6508"/>
    <w:rsid w:val="003D6FF7"/>
    <w:rsid w:val="003D742F"/>
    <w:rsid w:val="003D7514"/>
    <w:rsid w:val="003D7894"/>
    <w:rsid w:val="003E0C74"/>
    <w:rsid w:val="003E21D6"/>
    <w:rsid w:val="003E2A8D"/>
    <w:rsid w:val="003E3A95"/>
    <w:rsid w:val="003E3F0C"/>
    <w:rsid w:val="003E403C"/>
    <w:rsid w:val="003E41F4"/>
    <w:rsid w:val="003E4741"/>
    <w:rsid w:val="003E5902"/>
    <w:rsid w:val="003E5FFF"/>
    <w:rsid w:val="003E728C"/>
    <w:rsid w:val="003E75B8"/>
    <w:rsid w:val="003F0701"/>
    <w:rsid w:val="003F0CD3"/>
    <w:rsid w:val="003F23A9"/>
    <w:rsid w:val="003F2534"/>
    <w:rsid w:val="003F39E7"/>
    <w:rsid w:val="003F4703"/>
    <w:rsid w:val="003F5703"/>
    <w:rsid w:val="003F65BF"/>
    <w:rsid w:val="003F68CF"/>
    <w:rsid w:val="00400957"/>
    <w:rsid w:val="00400FD8"/>
    <w:rsid w:val="00401860"/>
    <w:rsid w:val="004019DD"/>
    <w:rsid w:val="00402178"/>
    <w:rsid w:val="00402C53"/>
    <w:rsid w:val="00403313"/>
    <w:rsid w:val="0040446D"/>
    <w:rsid w:val="00404881"/>
    <w:rsid w:val="00404F80"/>
    <w:rsid w:val="00405EA2"/>
    <w:rsid w:val="004066CF"/>
    <w:rsid w:val="0040730C"/>
    <w:rsid w:val="00407E75"/>
    <w:rsid w:val="004100C2"/>
    <w:rsid w:val="004109D5"/>
    <w:rsid w:val="00410D9D"/>
    <w:rsid w:val="004110D3"/>
    <w:rsid w:val="00411774"/>
    <w:rsid w:val="00411B77"/>
    <w:rsid w:val="00411B79"/>
    <w:rsid w:val="0041223B"/>
    <w:rsid w:val="0041361F"/>
    <w:rsid w:val="00413799"/>
    <w:rsid w:val="00413E9E"/>
    <w:rsid w:val="00413F55"/>
    <w:rsid w:val="00416AD3"/>
    <w:rsid w:val="00416E21"/>
    <w:rsid w:val="004179AE"/>
    <w:rsid w:val="00417AE0"/>
    <w:rsid w:val="004206CE"/>
    <w:rsid w:val="00421065"/>
    <w:rsid w:val="00421DFF"/>
    <w:rsid w:val="004224CF"/>
    <w:rsid w:val="004228EF"/>
    <w:rsid w:val="0042348B"/>
    <w:rsid w:val="00423CBD"/>
    <w:rsid w:val="004244D1"/>
    <w:rsid w:val="004245FC"/>
    <w:rsid w:val="0042530A"/>
    <w:rsid w:val="00425A4C"/>
    <w:rsid w:val="00425D11"/>
    <w:rsid w:val="00426423"/>
    <w:rsid w:val="00426627"/>
    <w:rsid w:val="004268E4"/>
    <w:rsid w:val="00426956"/>
    <w:rsid w:val="004278CC"/>
    <w:rsid w:val="00427C57"/>
    <w:rsid w:val="00431C71"/>
    <w:rsid w:val="00431E11"/>
    <w:rsid w:val="00433023"/>
    <w:rsid w:val="004335F9"/>
    <w:rsid w:val="00433BDE"/>
    <w:rsid w:val="00433CA9"/>
    <w:rsid w:val="00434248"/>
    <w:rsid w:val="00435011"/>
    <w:rsid w:val="00435663"/>
    <w:rsid w:val="00435DD7"/>
    <w:rsid w:val="004365F1"/>
    <w:rsid w:val="004372D1"/>
    <w:rsid w:val="0043752B"/>
    <w:rsid w:val="00437DA2"/>
    <w:rsid w:val="00440AEA"/>
    <w:rsid w:val="00442153"/>
    <w:rsid w:val="00443192"/>
    <w:rsid w:val="00443E23"/>
    <w:rsid w:val="00444153"/>
    <w:rsid w:val="00445DA9"/>
    <w:rsid w:val="00450221"/>
    <w:rsid w:val="004516C5"/>
    <w:rsid w:val="00451A65"/>
    <w:rsid w:val="0045418A"/>
    <w:rsid w:val="004542C9"/>
    <w:rsid w:val="00454501"/>
    <w:rsid w:val="0045522A"/>
    <w:rsid w:val="0045665B"/>
    <w:rsid w:val="004567BC"/>
    <w:rsid w:val="0045694C"/>
    <w:rsid w:val="00456C86"/>
    <w:rsid w:val="00457FF8"/>
    <w:rsid w:val="004604E8"/>
    <w:rsid w:val="00460504"/>
    <w:rsid w:val="00460F68"/>
    <w:rsid w:val="004614B7"/>
    <w:rsid w:val="00462180"/>
    <w:rsid w:val="00462264"/>
    <w:rsid w:val="00462BB7"/>
    <w:rsid w:val="00464435"/>
    <w:rsid w:val="00465134"/>
    <w:rsid w:val="004659D8"/>
    <w:rsid w:val="00465ACE"/>
    <w:rsid w:val="004661E0"/>
    <w:rsid w:val="00466C85"/>
    <w:rsid w:val="00470938"/>
    <w:rsid w:val="00471556"/>
    <w:rsid w:val="00473157"/>
    <w:rsid w:val="00473949"/>
    <w:rsid w:val="00473B5E"/>
    <w:rsid w:val="00474179"/>
    <w:rsid w:val="00474ADA"/>
    <w:rsid w:val="00474ED3"/>
    <w:rsid w:val="00474FC4"/>
    <w:rsid w:val="0047500C"/>
    <w:rsid w:val="0047648F"/>
    <w:rsid w:val="004769CA"/>
    <w:rsid w:val="00476E73"/>
    <w:rsid w:val="00477528"/>
    <w:rsid w:val="004777F1"/>
    <w:rsid w:val="00477A8C"/>
    <w:rsid w:val="00480649"/>
    <w:rsid w:val="004808C2"/>
    <w:rsid w:val="00480B3D"/>
    <w:rsid w:val="00481190"/>
    <w:rsid w:val="004813F0"/>
    <w:rsid w:val="0048143A"/>
    <w:rsid w:val="004818C8"/>
    <w:rsid w:val="00481AC8"/>
    <w:rsid w:val="00481D21"/>
    <w:rsid w:val="00481FE5"/>
    <w:rsid w:val="004832AD"/>
    <w:rsid w:val="00483F7A"/>
    <w:rsid w:val="00484399"/>
    <w:rsid w:val="00484CAB"/>
    <w:rsid w:val="00485C1B"/>
    <w:rsid w:val="00485F4C"/>
    <w:rsid w:val="0048658B"/>
    <w:rsid w:val="00486E6A"/>
    <w:rsid w:val="00487DD8"/>
    <w:rsid w:val="0049026C"/>
    <w:rsid w:val="00490580"/>
    <w:rsid w:val="00490791"/>
    <w:rsid w:val="00491348"/>
    <w:rsid w:val="0049153C"/>
    <w:rsid w:val="00491A9C"/>
    <w:rsid w:val="00492192"/>
    <w:rsid w:val="00492663"/>
    <w:rsid w:val="00492D6A"/>
    <w:rsid w:val="004930B9"/>
    <w:rsid w:val="0049354E"/>
    <w:rsid w:val="00493902"/>
    <w:rsid w:val="00494001"/>
    <w:rsid w:val="00494913"/>
    <w:rsid w:val="00494993"/>
    <w:rsid w:val="004965C8"/>
    <w:rsid w:val="00496C9E"/>
    <w:rsid w:val="00496FD0"/>
    <w:rsid w:val="0049759D"/>
    <w:rsid w:val="00497AB5"/>
    <w:rsid w:val="004A0294"/>
    <w:rsid w:val="004A05DB"/>
    <w:rsid w:val="004A1471"/>
    <w:rsid w:val="004A1602"/>
    <w:rsid w:val="004A1C80"/>
    <w:rsid w:val="004A1CBA"/>
    <w:rsid w:val="004A431E"/>
    <w:rsid w:val="004A43C0"/>
    <w:rsid w:val="004A5137"/>
    <w:rsid w:val="004A771E"/>
    <w:rsid w:val="004B0690"/>
    <w:rsid w:val="004B162A"/>
    <w:rsid w:val="004B1B11"/>
    <w:rsid w:val="004B1F64"/>
    <w:rsid w:val="004B1FDA"/>
    <w:rsid w:val="004B298B"/>
    <w:rsid w:val="004B2EDB"/>
    <w:rsid w:val="004B384C"/>
    <w:rsid w:val="004B46A4"/>
    <w:rsid w:val="004B493A"/>
    <w:rsid w:val="004B5193"/>
    <w:rsid w:val="004B5900"/>
    <w:rsid w:val="004B6A74"/>
    <w:rsid w:val="004B7AAF"/>
    <w:rsid w:val="004B7D4E"/>
    <w:rsid w:val="004C12AF"/>
    <w:rsid w:val="004C1A27"/>
    <w:rsid w:val="004C2F6D"/>
    <w:rsid w:val="004C3935"/>
    <w:rsid w:val="004C3B0D"/>
    <w:rsid w:val="004C3DD2"/>
    <w:rsid w:val="004C487F"/>
    <w:rsid w:val="004C56CB"/>
    <w:rsid w:val="004C5EEE"/>
    <w:rsid w:val="004C73A6"/>
    <w:rsid w:val="004C7F31"/>
    <w:rsid w:val="004D2396"/>
    <w:rsid w:val="004D2496"/>
    <w:rsid w:val="004D343D"/>
    <w:rsid w:val="004D44E1"/>
    <w:rsid w:val="004D5363"/>
    <w:rsid w:val="004D56A4"/>
    <w:rsid w:val="004D68C6"/>
    <w:rsid w:val="004D72EC"/>
    <w:rsid w:val="004D75AE"/>
    <w:rsid w:val="004D789A"/>
    <w:rsid w:val="004D7AF8"/>
    <w:rsid w:val="004E080F"/>
    <w:rsid w:val="004E0C63"/>
    <w:rsid w:val="004E1660"/>
    <w:rsid w:val="004E1730"/>
    <w:rsid w:val="004E1732"/>
    <w:rsid w:val="004E190C"/>
    <w:rsid w:val="004E1F43"/>
    <w:rsid w:val="004E5469"/>
    <w:rsid w:val="004E5B24"/>
    <w:rsid w:val="004E5F34"/>
    <w:rsid w:val="004E5F47"/>
    <w:rsid w:val="004E612F"/>
    <w:rsid w:val="004E6DC8"/>
    <w:rsid w:val="004E6ED5"/>
    <w:rsid w:val="004E7828"/>
    <w:rsid w:val="004E7C0B"/>
    <w:rsid w:val="004E7F11"/>
    <w:rsid w:val="004F0125"/>
    <w:rsid w:val="004F0CC1"/>
    <w:rsid w:val="004F1510"/>
    <w:rsid w:val="004F180A"/>
    <w:rsid w:val="004F211C"/>
    <w:rsid w:val="004F3B9A"/>
    <w:rsid w:val="004F4481"/>
    <w:rsid w:val="004F4674"/>
    <w:rsid w:val="004F4A34"/>
    <w:rsid w:val="004F589F"/>
    <w:rsid w:val="004F6282"/>
    <w:rsid w:val="004F6562"/>
    <w:rsid w:val="004F6CBB"/>
    <w:rsid w:val="004F7785"/>
    <w:rsid w:val="005001CE"/>
    <w:rsid w:val="00500538"/>
    <w:rsid w:val="005005E9"/>
    <w:rsid w:val="00500BC6"/>
    <w:rsid w:val="005011EA"/>
    <w:rsid w:val="005014FD"/>
    <w:rsid w:val="00501725"/>
    <w:rsid w:val="005018A7"/>
    <w:rsid w:val="00501AFA"/>
    <w:rsid w:val="00501C57"/>
    <w:rsid w:val="005041D5"/>
    <w:rsid w:val="00505103"/>
    <w:rsid w:val="005051BD"/>
    <w:rsid w:val="00510EF2"/>
    <w:rsid w:val="005117BE"/>
    <w:rsid w:val="005129F3"/>
    <w:rsid w:val="005138A5"/>
    <w:rsid w:val="005148D2"/>
    <w:rsid w:val="00514E67"/>
    <w:rsid w:val="00515036"/>
    <w:rsid w:val="00515787"/>
    <w:rsid w:val="0051582B"/>
    <w:rsid w:val="00515AC5"/>
    <w:rsid w:val="00516010"/>
    <w:rsid w:val="00517043"/>
    <w:rsid w:val="0051764D"/>
    <w:rsid w:val="005176BD"/>
    <w:rsid w:val="00517736"/>
    <w:rsid w:val="00520051"/>
    <w:rsid w:val="005203E4"/>
    <w:rsid w:val="00521B7B"/>
    <w:rsid w:val="005240A0"/>
    <w:rsid w:val="005240CE"/>
    <w:rsid w:val="005241B5"/>
    <w:rsid w:val="00524422"/>
    <w:rsid w:val="005258D1"/>
    <w:rsid w:val="005259B9"/>
    <w:rsid w:val="00525D35"/>
    <w:rsid w:val="00526CDE"/>
    <w:rsid w:val="0053093D"/>
    <w:rsid w:val="0053227D"/>
    <w:rsid w:val="00533943"/>
    <w:rsid w:val="0053404B"/>
    <w:rsid w:val="00534FE1"/>
    <w:rsid w:val="00535289"/>
    <w:rsid w:val="005354ED"/>
    <w:rsid w:val="0053550F"/>
    <w:rsid w:val="005358E3"/>
    <w:rsid w:val="00535FFC"/>
    <w:rsid w:val="00536129"/>
    <w:rsid w:val="005373EA"/>
    <w:rsid w:val="005375E6"/>
    <w:rsid w:val="005400CB"/>
    <w:rsid w:val="005402CB"/>
    <w:rsid w:val="005402E5"/>
    <w:rsid w:val="00540C8C"/>
    <w:rsid w:val="0054113F"/>
    <w:rsid w:val="005411A3"/>
    <w:rsid w:val="00541F86"/>
    <w:rsid w:val="00543077"/>
    <w:rsid w:val="00543122"/>
    <w:rsid w:val="0054450E"/>
    <w:rsid w:val="00544D47"/>
    <w:rsid w:val="00544ECC"/>
    <w:rsid w:val="00545DB5"/>
    <w:rsid w:val="005461FC"/>
    <w:rsid w:val="00546D7C"/>
    <w:rsid w:val="00546FDD"/>
    <w:rsid w:val="00547672"/>
    <w:rsid w:val="00547F04"/>
    <w:rsid w:val="00550624"/>
    <w:rsid w:val="00550DB6"/>
    <w:rsid w:val="0055154F"/>
    <w:rsid w:val="00551AB3"/>
    <w:rsid w:val="00551B8C"/>
    <w:rsid w:val="00553996"/>
    <w:rsid w:val="00553B42"/>
    <w:rsid w:val="005540DE"/>
    <w:rsid w:val="00554195"/>
    <w:rsid w:val="00554617"/>
    <w:rsid w:val="00554A7B"/>
    <w:rsid w:val="00555180"/>
    <w:rsid w:val="00555EA2"/>
    <w:rsid w:val="00556B01"/>
    <w:rsid w:val="00560DFF"/>
    <w:rsid w:val="00561F02"/>
    <w:rsid w:val="00562EDC"/>
    <w:rsid w:val="0056311F"/>
    <w:rsid w:val="005634C2"/>
    <w:rsid w:val="0056391D"/>
    <w:rsid w:val="00563B92"/>
    <w:rsid w:val="0056418C"/>
    <w:rsid w:val="00564314"/>
    <w:rsid w:val="00564F82"/>
    <w:rsid w:val="00565DE2"/>
    <w:rsid w:val="00565F30"/>
    <w:rsid w:val="00565F93"/>
    <w:rsid w:val="0056616C"/>
    <w:rsid w:val="005664E8"/>
    <w:rsid w:val="00566C1E"/>
    <w:rsid w:val="00567140"/>
    <w:rsid w:val="005677A6"/>
    <w:rsid w:val="005704D9"/>
    <w:rsid w:val="00571A1D"/>
    <w:rsid w:val="00571F4E"/>
    <w:rsid w:val="005724E8"/>
    <w:rsid w:val="00572890"/>
    <w:rsid w:val="005731B8"/>
    <w:rsid w:val="005734B2"/>
    <w:rsid w:val="0057473B"/>
    <w:rsid w:val="005749A7"/>
    <w:rsid w:val="00576A71"/>
    <w:rsid w:val="00576D1A"/>
    <w:rsid w:val="00577183"/>
    <w:rsid w:val="00577A45"/>
    <w:rsid w:val="00577F58"/>
    <w:rsid w:val="00577FA7"/>
    <w:rsid w:val="005804B1"/>
    <w:rsid w:val="0058090D"/>
    <w:rsid w:val="005814A7"/>
    <w:rsid w:val="00581500"/>
    <w:rsid w:val="00581D20"/>
    <w:rsid w:val="00581DDC"/>
    <w:rsid w:val="00581FBB"/>
    <w:rsid w:val="00581FC4"/>
    <w:rsid w:val="00582DFD"/>
    <w:rsid w:val="0058333E"/>
    <w:rsid w:val="00583466"/>
    <w:rsid w:val="005842FE"/>
    <w:rsid w:val="00584793"/>
    <w:rsid w:val="00584E22"/>
    <w:rsid w:val="0058574A"/>
    <w:rsid w:val="00585D05"/>
    <w:rsid w:val="00587539"/>
    <w:rsid w:val="0058797C"/>
    <w:rsid w:val="00590121"/>
    <w:rsid w:val="0059020C"/>
    <w:rsid w:val="005917D3"/>
    <w:rsid w:val="00595700"/>
    <w:rsid w:val="00595890"/>
    <w:rsid w:val="00595B2D"/>
    <w:rsid w:val="00595BE8"/>
    <w:rsid w:val="00595C56"/>
    <w:rsid w:val="00595C94"/>
    <w:rsid w:val="00596154"/>
    <w:rsid w:val="005A00DB"/>
    <w:rsid w:val="005A10AA"/>
    <w:rsid w:val="005A141C"/>
    <w:rsid w:val="005A23F4"/>
    <w:rsid w:val="005A2BF3"/>
    <w:rsid w:val="005A38E5"/>
    <w:rsid w:val="005A3B97"/>
    <w:rsid w:val="005A4616"/>
    <w:rsid w:val="005A507C"/>
    <w:rsid w:val="005A521C"/>
    <w:rsid w:val="005A5336"/>
    <w:rsid w:val="005A646A"/>
    <w:rsid w:val="005A65E6"/>
    <w:rsid w:val="005A73A4"/>
    <w:rsid w:val="005A7FE7"/>
    <w:rsid w:val="005B0631"/>
    <w:rsid w:val="005B0A43"/>
    <w:rsid w:val="005B0E0C"/>
    <w:rsid w:val="005B1585"/>
    <w:rsid w:val="005B22F3"/>
    <w:rsid w:val="005B6663"/>
    <w:rsid w:val="005B72C7"/>
    <w:rsid w:val="005C0687"/>
    <w:rsid w:val="005C1109"/>
    <w:rsid w:val="005C2265"/>
    <w:rsid w:val="005C279F"/>
    <w:rsid w:val="005C2A07"/>
    <w:rsid w:val="005C2D64"/>
    <w:rsid w:val="005C4D7A"/>
    <w:rsid w:val="005C570C"/>
    <w:rsid w:val="005C69CE"/>
    <w:rsid w:val="005C6DC9"/>
    <w:rsid w:val="005C74BD"/>
    <w:rsid w:val="005C7DCC"/>
    <w:rsid w:val="005D008A"/>
    <w:rsid w:val="005D028B"/>
    <w:rsid w:val="005D182A"/>
    <w:rsid w:val="005D3FCB"/>
    <w:rsid w:val="005D433A"/>
    <w:rsid w:val="005D451C"/>
    <w:rsid w:val="005D5F6C"/>
    <w:rsid w:val="005D6236"/>
    <w:rsid w:val="005D62FA"/>
    <w:rsid w:val="005D730E"/>
    <w:rsid w:val="005D7B17"/>
    <w:rsid w:val="005E0530"/>
    <w:rsid w:val="005E0DAD"/>
    <w:rsid w:val="005E126D"/>
    <w:rsid w:val="005E2DFA"/>
    <w:rsid w:val="005E2E61"/>
    <w:rsid w:val="005E3663"/>
    <w:rsid w:val="005E36FE"/>
    <w:rsid w:val="005E41E9"/>
    <w:rsid w:val="005E4F8B"/>
    <w:rsid w:val="005E57AA"/>
    <w:rsid w:val="005E5ABD"/>
    <w:rsid w:val="005E5C9D"/>
    <w:rsid w:val="005E65E1"/>
    <w:rsid w:val="005E6821"/>
    <w:rsid w:val="005E748F"/>
    <w:rsid w:val="005E7AE9"/>
    <w:rsid w:val="005E7B53"/>
    <w:rsid w:val="005F01A8"/>
    <w:rsid w:val="005F0AAE"/>
    <w:rsid w:val="005F0BF4"/>
    <w:rsid w:val="005F251C"/>
    <w:rsid w:val="005F2590"/>
    <w:rsid w:val="005F3839"/>
    <w:rsid w:val="005F3E97"/>
    <w:rsid w:val="005F5A08"/>
    <w:rsid w:val="005F5A89"/>
    <w:rsid w:val="005F5D78"/>
    <w:rsid w:val="005F5ED6"/>
    <w:rsid w:val="005F6122"/>
    <w:rsid w:val="005F6564"/>
    <w:rsid w:val="005F70B6"/>
    <w:rsid w:val="005F764F"/>
    <w:rsid w:val="0060013E"/>
    <w:rsid w:val="0060128B"/>
    <w:rsid w:val="0060437A"/>
    <w:rsid w:val="00604422"/>
    <w:rsid w:val="00604754"/>
    <w:rsid w:val="00604A4A"/>
    <w:rsid w:val="006061C8"/>
    <w:rsid w:val="006062C3"/>
    <w:rsid w:val="00607A6A"/>
    <w:rsid w:val="0061046B"/>
    <w:rsid w:val="00610BD1"/>
    <w:rsid w:val="00610D27"/>
    <w:rsid w:val="00611021"/>
    <w:rsid w:val="00613848"/>
    <w:rsid w:val="00614722"/>
    <w:rsid w:val="006153D8"/>
    <w:rsid w:val="0061586F"/>
    <w:rsid w:val="006158DF"/>
    <w:rsid w:val="006166D5"/>
    <w:rsid w:val="00616F1C"/>
    <w:rsid w:val="00617A4A"/>
    <w:rsid w:val="00617B3E"/>
    <w:rsid w:val="0062051D"/>
    <w:rsid w:val="006211EE"/>
    <w:rsid w:val="0062258A"/>
    <w:rsid w:val="006228DC"/>
    <w:rsid w:val="00622B6A"/>
    <w:rsid w:val="00622E7A"/>
    <w:rsid w:val="006231C9"/>
    <w:rsid w:val="006233EA"/>
    <w:rsid w:val="006249E5"/>
    <w:rsid w:val="00624F55"/>
    <w:rsid w:val="0062547F"/>
    <w:rsid w:val="006262AF"/>
    <w:rsid w:val="006263F0"/>
    <w:rsid w:val="006263F2"/>
    <w:rsid w:val="00626BC5"/>
    <w:rsid w:val="00627CB5"/>
    <w:rsid w:val="00630EF9"/>
    <w:rsid w:val="00633216"/>
    <w:rsid w:val="006332B0"/>
    <w:rsid w:val="00633E88"/>
    <w:rsid w:val="006342DF"/>
    <w:rsid w:val="00634A72"/>
    <w:rsid w:val="00634F5A"/>
    <w:rsid w:val="00636117"/>
    <w:rsid w:val="006361C1"/>
    <w:rsid w:val="0063691E"/>
    <w:rsid w:val="00636B67"/>
    <w:rsid w:val="00637141"/>
    <w:rsid w:val="0064074A"/>
    <w:rsid w:val="00640782"/>
    <w:rsid w:val="00640A8D"/>
    <w:rsid w:val="00640ABF"/>
    <w:rsid w:val="00641536"/>
    <w:rsid w:val="00641AB5"/>
    <w:rsid w:val="00642149"/>
    <w:rsid w:val="00642364"/>
    <w:rsid w:val="006430AA"/>
    <w:rsid w:val="00643399"/>
    <w:rsid w:val="006435E7"/>
    <w:rsid w:val="00643840"/>
    <w:rsid w:val="00644373"/>
    <w:rsid w:val="00644C12"/>
    <w:rsid w:val="00644D26"/>
    <w:rsid w:val="006451B6"/>
    <w:rsid w:val="006451EC"/>
    <w:rsid w:val="00646EF8"/>
    <w:rsid w:val="006501FC"/>
    <w:rsid w:val="0065109E"/>
    <w:rsid w:val="006519E3"/>
    <w:rsid w:val="0065255A"/>
    <w:rsid w:val="00652719"/>
    <w:rsid w:val="0065290E"/>
    <w:rsid w:val="0065302D"/>
    <w:rsid w:val="00653306"/>
    <w:rsid w:val="006534E7"/>
    <w:rsid w:val="00653F1A"/>
    <w:rsid w:val="00653F1B"/>
    <w:rsid w:val="00653FEC"/>
    <w:rsid w:val="00655FA1"/>
    <w:rsid w:val="00655FF3"/>
    <w:rsid w:val="006562A2"/>
    <w:rsid w:val="006562BB"/>
    <w:rsid w:val="006569CE"/>
    <w:rsid w:val="00657E00"/>
    <w:rsid w:val="00661263"/>
    <w:rsid w:val="00661848"/>
    <w:rsid w:val="00662349"/>
    <w:rsid w:val="00662435"/>
    <w:rsid w:val="00662A81"/>
    <w:rsid w:val="00663923"/>
    <w:rsid w:val="00664161"/>
    <w:rsid w:val="00664C5B"/>
    <w:rsid w:val="00664CFA"/>
    <w:rsid w:val="00664FB9"/>
    <w:rsid w:val="00666270"/>
    <w:rsid w:val="006662D6"/>
    <w:rsid w:val="00666CF8"/>
    <w:rsid w:val="00666D8A"/>
    <w:rsid w:val="006670D0"/>
    <w:rsid w:val="00667A7D"/>
    <w:rsid w:val="00667F25"/>
    <w:rsid w:val="0067002D"/>
    <w:rsid w:val="006700A3"/>
    <w:rsid w:val="006706EA"/>
    <w:rsid w:val="0067140C"/>
    <w:rsid w:val="006720BC"/>
    <w:rsid w:val="006720D9"/>
    <w:rsid w:val="006725CD"/>
    <w:rsid w:val="00672955"/>
    <w:rsid w:val="00672EFB"/>
    <w:rsid w:val="0067302C"/>
    <w:rsid w:val="00675C81"/>
    <w:rsid w:val="00677093"/>
    <w:rsid w:val="006803C0"/>
    <w:rsid w:val="00680B0B"/>
    <w:rsid w:val="00680BC4"/>
    <w:rsid w:val="00681798"/>
    <w:rsid w:val="00682D7C"/>
    <w:rsid w:val="00683395"/>
    <w:rsid w:val="00684B41"/>
    <w:rsid w:val="006850C3"/>
    <w:rsid w:val="00686D0F"/>
    <w:rsid w:val="00687110"/>
    <w:rsid w:val="006874B6"/>
    <w:rsid w:val="006877B4"/>
    <w:rsid w:val="0069033E"/>
    <w:rsid w:val="0069171A"/>
    <w:rsid w:val="0069180C"/>
    <w:rsid w:val="0069240D"/>
    <w:rsid w:val="00692863"/>
    <w:rsid w:val="00692D1B"/>
    <w:rsid w:val="006934AB"/>
    <w:rsid w:val="00693861"/>
    <w:rsid w:val="006939BE"/>
    <w:rsid w:val="006943BA"/>
    <w:rsid w:val="0069568F"/>
    <w:rsid w:val="0069583C"/>
    <w:rsid w:val="00696533"/>
    <w:rsid w:val="006965F4"/>
    <w:rsid w:val="00696847"/>
    <w:rsid w:val="00696AC8"/>
    <w:rsid w:val="00696F34"/>
    <w:rsid w:val="006977BD"/>
    <w:rsid w:val="0069793F"/>
    <w:rsid w:val="006A15C2"/>
    <w:rsid w:val="006A1C82"/>
    <w:rsid w:val="006A20A7"/>
    <w:rsid w:val="006A2200"/>
    <w:rsid w:val="006A3B30"/>
    <w:rsid w:val="006A4988"/>
    <w:rsid w:val="006A4C07"/>
    <w:rsid w:val="006A5395"/>
    <w:rsid w:val="006A564F"/>
    <w:rsid w:val="006A57C9"/>
    <w:rsid w:val="006A5FAB"/>
    <w:rsid w:val="006A6B28"/>
    <w:rsid w:val="006A6C7E"/>
    <w:rsid w:val="006B01AF"/>
    <w:rsid w:val="006B052B"/>
    <w:rsid w:val="006B0BB3"/>
    <w:rsid w:val="006B1A6A"/>
    <w:rsid w:val="006B1E45"/>
    <w:rsid w:val="006B235A"/>
    <w:rsid w:val="006B253E"/>
    <w:rsid w:val="006B253F"/>
    <w:rsid w:val="006B26EA"/>
    <w:rsid w:val="006B29FE"/>
    <w:rsid w:val="006B2C02"/>
    <w:rsid w:val="006B3D81"/>
    <w:rsid w:val="006B4096"/>
    <w:rsid w:val="006B4863"/>
    <w:rsid w:val="006B50F4"/>
    <w:rsid w:val="006B56E8"/>
    <w:rsid w:val="006B5948"/>
    <w:rsid w:val="006B5E70"/>
    <w:rsid w:val="006B6440"/>
    <w:rsid w:val="006B662A"/>
    <w:rsid w:val="006B6753"/>
    <w:rsid w:val="006C0223"/>
    <w:rsid w:val="006C08BE"/>
    <w:rsid w:val="006C1210"/>
    <w:rsid w:val="006C1C47"/>
    <w:rsid w:val="006C2485"/>
    <w:rsid w:val="006C2768"/>
    <w:rsid w:val="006C44BA"/>
    <w:rsid w:val="006C5AED"/>
    <w:rsid w:val="006C5B68"/>
    <w:rsid w:val="006C5F55"/>
    <w:rsid w:val="006C69DE"/>
    <w:rsid w:val="006C7858"/>
    <w:rsid w:val="006D06E4"/>
    <w:rsid w:val="006D0738"/>
    <w:rsid w:val="006D0A13"/>
    <w:rsid w:val="006D24CB"/>
    <w:rsid w:val="006D29B8"/>
    <w:rsid w:val="006D3646"/>
    <w:rsid w:val="006D3A17"/>
    <w:rsid w:val="006D3E66"/>
    <w:rsid w:val="006D4A73"/>
    <w:rsid w:val="006D50BD"/>
    <w:rsid w:val="006D517C"/>
    <w:rsid w:val="006D52C5"/>
    <w:rsid w:val="006D5A89"/>
    <w:rsid w:val="006D67E4"/>
    <w:rsid w:val="006D72BA"/>
    <w:rsid w:val="006D73AA"/>
    <w:rsid w:val="006E0F03"/>
    <w:rsid w:val="006E2332"/>
    <w:rsid w:val="006E2447"/>
    <w:rsid w:val="006E2455"/>
    <w:rsid w:val="006E3A24"/>
    <w:rsid w:val="006E3D3A"/>
    <w:rsid w:val="006E53AF"/>
    <w:rsid w:val="006E5EFB"/>
    <w:rsid w:val="006E685E"/>
    <w:rsid w:val="006F027A"/>
    <w:rsid w:val="006F03A5"/>
    <w:rsid w:val="006F074E"/>
    <w:rsid w:val="006F0831"/>
    <w:rsid w:val="006F0A64"/>
    <w:rsid w:val="006F2130"/>
    <w:rsid w:val="006F345C"/>
    <w:rsid w:val="006F3566"/>
    <w:rsid w:val="006F3722"/>
    <w:rsid w:val="006F4F4B"/>
    <w:rsid w:val="006F515B"/>
    <w:rsid w:val="006F5F48"/>
    <w:rsid w:val="006F65D3"/>
    <w:rsid w:val="006F7C9A"/>
    <w:rsid w:val="007001CF"/>
    <w:rsid w:val="007003C8"/>
    <w:rsid w:val="0070049E"/>
    <w:rsid w:val="007005B3"/>
    <w:rsid w:val="0070122A"/>
    <w:rsid w:val="007014B6"/>
    <w:rsid w:val="00701AFB"/>
    <w:rsid w:val="00702F74"/>
    <w:rsid w:val="007033EA"/>
    <w:rsid w:val="00703AEF"/>
    <w:rsid w:val="00703F34"/>
    <w:rsid w:val="007055EE"/>
    <w:rsid w:val="00706737"/>
    <w:rsid w:val="00706872"/>
    <w:rsid w:val="00706C04"/>
    <w:rsid w:val="00706FFB"/>
    <w:rsid w:val="00707313"/>
    <w:rsid w:val="0070796C"/>
    <w:rsid w:val="00707EEA"/>
    <w:rsid w:val="00710D96"/>
    <w:rsid w:val="00711274"/>
    <w:rsid w:val="00711895"/>
    <w:rsid w:val="00712127"/>
    <w:rsid w:val="007127F9"/>
    <w:rsid w:val="00713285"/>
    <w:rsid w:val="00713AD8"/>
    <w:rsid w:val="007144B7"/>
    <w:rsid w:val="007147CA"/>
    <w:rsid w:val="007151BB"/>
    <w:rsid w:val="00715C77"/>
    <w:rsid w:val="0071784C"/>
    <w:rsid w:val="0072062C"/>
    <w:rsid w:val="007208AB"/>
    <w:rsid w:val="00721B83"/>
    <w:rsid w:val="00721BEE"/>
    <w:rsid w:val="00722044"/>
    <w:rsid w:val="007228CE"/>
    <w:rsid w:val="00722CCC"/>
    <w:rsid w:val="00722FCB"/>
    <w:rsid w:val="00723FE4"/>
    <w:rsid w:val="00724A39"/>
    <w:rsid w:val="0072605C"/>
    <w:rsid w:val="00726AAF"/>
    <w:rsid w:val="00727F39"/>
    <w:rsid w:val="00730D28"/>
    <w:rsid w:val="00731059"/>
    <w:rsid w:val="0073129C"/>
    <w:rsid w:val="00731C06"/>
    <w:rsid w:val="00731C25"/>
    <w:rsid w:val="007329AA"/>
    <w:rsid w:val="00732B4D"/>
    <w:rsid w:val="007334E8"/>
    <w:rsid w:val="0073526E"/>
    <w:rsid w:val="007366FA"/>
    <w:rsid w:val="00736768"/>
    <w:rsid w:val="0073699E"/>
    <w:rsid w:val="007377C1"/>
    <w:rsid w:val="00737AED"/>
    <w:rsid w:val="00740240"/>
    <w:rsid w:val="00741454"/>
    <w:rsid w:val="007414A9"/>
    <w:rsid w:val="00742F00"/>
    <w:rsid w:val="007439F4"/>
    <w:rsid w:val="00743B5E"/>
    <w:rsid w:val="00744895"/>
    <w:rsid w:val="007449D8"/>
    <w:rsid w:val="00744F56"/>
    <w:rsid w:val="007459DF"/>
    <w:rsid w:val="007467B2"/>
    <w:rsid w:val="00746FE2"/>
    <w:rsid w:val="00747404"/>
    <w:rsid w:val="007475D9"/>
    <w:rsid w:val="0075027B"/>
    <w:rsid w:val="00750CD3"/>
    <w:rsid w:val="00750D6B"/>
    <w:rsid w:val="0075217D"/>
    <w:rsid w:val="0075224E"/>
    <w:rsid w:val="00753AAF"/>
    <w:rsid w:val="00757291"/>
    <w:rsid w:val="00757C3B"/>
    <w:rsid w:val="0076024F"/>
    <w:rsid w:val="007612DB"/>
    <w:rsid w:val="007617E9"/>
    <w:rsid w:val="00762132"/>
    <w:rsid w:val="00762954"/>
    <w:rsid w:val="007633D2"/>
    <w:rsid w:val="0076417D"/>
    <w:rsid w:val="00765A93"/>
    <w:rsid w:val="007675A4"/>
    <w:rsid w:val="00767B0D"/>
    <w:rsid w:val="00770C9D"/>
    <w:rsid w:val="00772190"/>
    <w:rsid w:val="0077237F"/>
    <w:rsid w:val="0077368C"/>
    <w:rsid w:val="00773DA4"/>
    <w:rsid w:val="00774127"/>
    <w:rsid w:val="00774342"/>
    <w:rsid w:val="0077469F"/>
    <w:rsid w:val="00774DB2"/>
    <w:rsid w:val="00775270"/>
    <w:rsid w:val="00775D98"/>
    <w:rsid w:val="00775EBD"/>
    <w:rsid w:val="00776292"/>
    <w:rsid w:val="0077677F"/>
    <w:rsid w:val="007769DE"/>
    <w:rsid w:val="007769DF"/>
    <w:rsid w:val="00776FD6"/>
    <w:rsid w:val="007777C1"/>
    <w:rsid w:val="00780659"/>
    <w:rsid w:val="00780954"/>
    <w:rsid w:val="00781314"/>
    <w:rsid w:val="00782135"/>
    <w:rsid w:val="00783417"/>
    <w:rsid w:val="00783CC4"/>
    <w:rsid w:val="00783E7F"/>
    <w:rsid w:val="00783F73"/>
    <w:rsid w:val="00784400"/>
    <w:rsid w:val="00784538"/>
    <w:rsid w:val="007848FE"/>
    <w:rsid w:val="0078536F"/>
    <w:rsid w:val="00786007"/>
    <w:rsid w:val="007860DB"/>
    <w:rsid w:val="00786840"/>
    <w:rsid w:val="007871C3"/>
    <w:rsid w:val="0078722C"/>
    <w:rsid w:val="00787E32"/>
    <w:rsid w:val="00787FD1"/>
    <w:rsid w:val="00790182"/>
    <w:rsid w:val="00790AE1"/>
    <w:rsid w:val="00790F83"/>
    <w:rsid w:val="007914EC"/>
    <w:rsid w:val="00792326"/>
    <w:rsid w:val="007923A2"/>
    <w:rsid w:val="00792738"/>
    <w:rsid w:val="00793577"/>
    <w:rsid w:val="00793BD8"/>
    <w:rsid w:val="0079549D"/>
    <w:rsid w:val="00795D4C"/>
    <w:rsid w:val="007969C7"/>
    <w:rsid w:val="007974DE"/>
    <w:rsid w:val="00797910"/>
    <w:rsid w:val="007A04D7"/>
    <w:rsid w:val="007A0EB3"/>
    <w:rsid w:val="007A20B9"/>
    <w:rsid w:val="007A2163"/>
    <w:rsid w:val="007A2B27"/>
    <w:rsid w:val="007A2D96"/>
    <w:rsid w:val="007A40BD"/>
    <w:rsid w:val="007A4EC2"/>
    <w:rsid w:val="007A54EB"/>
    <w:rsid w:val="007A5BF1"/>
    <w:rsid w:val="007A76C0"/>
    <w:rsid w:val="007A7F63"/>
    <w:rsid w:val="007B1F8A"/>
    <w:rsid w:val="007B2059"/>
    <w:rsid w:val="007B27DB"/>
    <w:rsid w:val="007B393F"/>
    <w:rsid w:val="007B5436"/>
    <w:rsid w:val="007B5B71"/>
    <w:rsid w:val="007B5F0B"/>
    <w:rsid w:val="007B7B01"/>
    <w:rsid w:val="007C08E1"/>
    <w:rsid w:val="007C108F"/>
    <w:rsid w:val="007C377B"/>
    <w:rsid w:val="007C39BB"/>
    <w:rsid w:val="007C4D81"/>
    <w:rsid w:val="007C51E0"/>
    <w:rsid w:val="007C5783"/>
    <w:rsid w:val="007C67C9"/>
    <w:rsid w:val="007C747D"/>
    <w:rsid w:val="007C7860"/>
    <w:rsid w:val="007D0307"/>
    <w:rsid w:val="007D0703"/>
    <w:rsid w:val="007D12DD"/>
    <w:rsid w:val="007D1C4F"/>
    <w:rsid w:val="007D4075"/>
    <w:rsid w:val="007D4A4F"/>
    <w:rsid w:val="007D4C09"/>
    <w:rsid w:val="007D5A73"/>
    <w:rsid w:val="007D5C29"/>
    <w:rsid w:val="007D5ED5"/>
    <w:rsid w:val="007D5FF6"/>
    <w:rsid w:val="007D6CD5"/>
    <w:rsid w:val="007D7113"/>
    <w:rsid w:val="007D7656"/>
    <w:rsid w:val="007E0897"/>
    <w:rsid w:val="007E15D6"/>
    <w:rsid w:val="007E1778"/>
    <w:rsid w:val="007E266A"/>
    <w:rsid w:val="007E37EA"/>
    <w:rsid w:val="007E3FD3"/>
    <w:rsid w:val="007E45F7"/>
    <w:rsid w:val="007E5259"/>
    <w:rsid w:val="007E56D2"/>
    <w:rsid w:val="007E7EC1"/>
    <w:rsid w:val="007F088D"/>
    <w:rsid w:val="007F09EC"/>
    <w:rsid w:val="007F0A00"/>
    <w:rsid w:val="007F0AEB"/>
    <w:rsid w:val="007F0BF0"/>
    <w:rsid w:val="007F0C2B"/>
    <w:rsid w:val="007F11AA"/>
    <w:rsid w:val="007F13B6"/>
    <w:rsid w:val="007F1B96"/>
    <w:rsid w:val="007F2247"/>
    <w:rsid w:val="007F2824"/>
    <w:rsid w:val="007F3035"/>
    <w:rsid w:val="007F33C5"/>
    <w:rsid w:val="007F3FC6"/>
    <w:rsid w:val="007F5D51"/>
    <w:rsid w:val="007F7EBD"/>
    <w:rsid w:val="00800560"/>
    <w:rsid w:val="0080158A"/>
    <w:rsid w:val="008019D0"/>
    <w:rsid w:val="00801CBE"/>
    <w:rsid w:val="00802DE6"/>
    <w:rsid w:val="00803CF2"/>
    <w:rsid w:val="00803F0D"/>
    <w:rsid w:val="00803FFE"/>
    <w:rsid w:val="00804515"/>
    <w:rsid w:val="00804920"/>
    <w:rsid w:val="00805685"/>
    <w:rsid w:val="00805743"/>
    <w:rsid w:val="0080590E"/>
    <w:rsid w:val="00806E7D"/>
    <w:rsid w:val="00806F14"/>
    <w:rsid w:val="00807C66"/>
    <w:rsid w:val="00812459"/>
    <w:rsid w:val="008137E6"/>
    <w:rsid w:val="00813922"/>
    <w:rsid w:val="00814536"/>
    <w:rsid w:val="00814B89"/>
    <w:rsid w:val="00816BD1"/>
    <w:rsid w:val="00817D18"/>
    <w:rsid w:val="008208FF"/>
    <w:rsid w:val="00821558"/>
    <w:rsid w:val="008217E1"/>
    <w:rsid w:val="00821A94"/>
    <w:rsid w:val="00821CC5"/>
    <w:rsid w:val="00821EDB"/>
    <w:rsid w:val="00822416"/>
    <w:rsid w:val="008225A7"/>
    <w:rsid w:val="00822648"/>
    <w:rsid w:val="0082266F"/>
    <w:rsid w:val="008226DF"/>
    <w:rsid w:val="008228F9"/>
    <w:rsid w:val="00823D82"/>
    <w:rsid w:val="00824D77"/>
    <w:rsid w:val="008258FA"/>
    <w:rsid w:val="00825C08"/>
    <w:rsid w:val="00826A60"/>
    <w:rsid w:val="0082712D"/>
    <w:rsid w:val="0082714D"/>
    <w:rsid w:val="0083191B"/>
    <w:rsid w:val="00831C72"/>
    <w:rsid w:val="00832746"/>
    <w:rsid w:val="00832AA0"/>
    <w:rsid w:val="00833E94"/>
    <w:rsid w:val="008341D0"/>
    <w:rsid w:val="00834782"/>
    <w:rsid w:val="0083497F"/>
    <w:rsid w:val="00834E44"/>
    <w:rsid w:val="00834E48"/>
    <w:rsid w:val="008358B0"/>
    <w:rsid w:val="00835F0B"/>
    <w:rsid w:val="008365D3"/>
    <w:rsid w:val="00837B54"/>
    <w:rsid w:val="008401CD"/>
    <w:rsid w:val="008407CC"/>
    <w:rsid w:val="008408AB"/>
    <w:rsid w:val="00844545"/>
    <w:rsid w:val="008448DF"/>
    <w:rsid w:val="0084499D"/>
    <w:rsid w:val="00844DD7"/>
    <w:rsid w:val="00845F5E"/>
    <w:rsid w:val="008460FE"/>
    <w:rsid w:val="00847C13"/>
    <w:rsid w:val="00850506"/>
    <w:rsid w:val="0085119F"/>
    <w:rsid w:val="0085169C"/>
    <w:rsid w:val="0085192C"/>
    <w:rsid w:val="00851951"/>
    <w:rsid w:val="00851E95"/>
    <w:rsid w:val="008522AD"/>
    <w:rsid w:val="008526AE"/>
    <w:rsid w:val="0085275A"/>
    <w:rsid w:val="00852E9E"/>
    <w:rsid w:val="0085312A"/>
    <w:rsid w:val="00853624"/>
    <w:rsid w:val="0085435A"/>
    <w:rsid w:val="00855518"/>
    <w:rsid w:val="00855C90"/>
    <w:rsid w:val="00855D7B"/>
    <w:rsid w:val="0085683F"/>
    <w:rsid w:val="0086044C"/>
    <w:rsid w:val="00860F31"/>
    <w:rsid w:val="008615D4"/>
    <w:rsid w:val="00862403"/>
    <w:rsid w:val="0086290B"/>
    <w:rsid w:val="00864A21"/>
    <w:rsid w:val="00864F8C"/>
    <w:rsid w:val="00865832"/>
    <w:rsid w:val="00865F28"/>
    <w:rsid w:val="00866365"/>
    <w:rsid w:val="00866DE4"/>
    <w:rsid w:val="00866F57"/>
    <w:rsid w:val="0086739F"/>
    <w:rsid w:val="00870A26"/>
    <w:rsid w:val="00871515"/>
    <w:rsid w:val="00872DD8"/>
    <w:rsid w:val="00873F02"/>
    <w:rsid w:val="008740D1"/>
    <w:rsid w:val="008749FA"/>
    <w:rsid w:val="00874BFE"/>
    <w:rsid w:val="00880256"/>
    <w:rsid w:val="008814E8"/>
    <w:rsid w:val="00882907"/>
    <w:rsid w:val="00882D19"/>
    <w:rsid w:val="008831FC"/>
    <w:rsid w:val="0088323D"/>
    <w:rsid w:val="00884D0E"/>
    <w:rsid w:val="00886FD8"/>
    <w:rsid w:val="008876D3"/>
    <w:rsid w:val="00887D5B"/>
    <w:rsid w:val="00890C8F"/>
    <w:rsid w:val="00890EAB"/>
    <w:rsid w:val="008919F4"/>
    <w:rsid w:val="00891A34"/>
    <w:rsid w:val="00892E64"/>
    <w:rsid w:val="00893724"/>
    <w:rsid w:val="00895437"/>
    <w:rsid w:val="00895E8D"/>
    <w:rsid w:val="0089736E"/>
    <w:rsid w:val="00897646"/>
    <w:rsid w:val="008A0B51"/>
    <w:rsid w:val="008A0B8F"/>
    <w:rsid w:val="008A3C94"/>
    <w:rsid w:val="008A4C15"/>
    <w:rsid w:val="008A50EA"/>
    <w:rsid w:val="008A5BAD"/>
    <w:rsid w:val="008A5E8F"/>
    <w:rsid w:val="008A6912"/>
    <w:rsid w:val="008A693E"/>
    <w:rsid w:val="008A6D7F"/>
    <w:rsid w:val="008A7532"/>
    <w:rsid w:val="008B0EEA"/>
    <w:rsid w:val="008B1031"/>
    <w:rsid w:val="008B1FFD"/>
    <w:rsid w:val="008B2279"/>
    <w:rsid w:val="008B2BB1"/>
    <w:rsid w:val="008B2BEC"/>
    <w:rsid w:val="008B37C2"/>
    <w:rsid w:val="008B58B2"/>
    <w:rsid w:val="008B6FD1"/>
    <w:rsid w:val="008B71C2"/>
    <w:rsid w:val="008C029A"/>
    <w:rsid w:val="008C21DF"/>
    <w:rsid w:val="008C24A5"/>
    <w:rsid w:val="008C2C21"/>
    <w:rsid w:val="008C3617"/>
    <w:rsid w:val="008C3912"/>
    <w:rsid w:val="008C3BC9"/>
    <w:rsid w:val="008C4062"/>
    <w:rsid w:val="008C45CB"/>
    <w:rsid w:val="008C4AEB"/>
    <w:rsid w:val="008C4F5C"/>
    <w:rsid w:val="008C5229"/>
    <w:rsid w:val="008C537A"/>
    <w:rsid w:val="008C561A"/>
    <w:rsid w:val="008C57F0"/>
    <w:rsid w:val="008C64BC"/>
    <w:rsid w:val="008C65EC"/>
    <w:rsid w:val="008C6796"/>
    <w:rsid w:val="008C72F4"/>
    <w:rsid w:val="008C7ECF"/>
    <w:rsid w:val="008D0CBA"/>
    <w:rsid w:val="008D277A"/>
    <w:rsid w:val="008D3D09"/>
    <w:rsid w:val="008D3D9C"/>
    <w:rsid w:val="008D3E4E"/>
    <w:rsid w:val="008D4259"/>
    <w:rsid w:val="008D4648"/>
    <w:rsid w:val="008D48AB"/>
    <w:rsid w:val="008D4E2B"/>
    <w:rsid w:val="008D5DF7"/>
    <w:rsid w:val="008D65C4"/>
    <w:rsid w:val="008D6AB1"/>
    <w:rsid w:val="008D6E66"/>
    <w:rsid w:val="008D7199"/>
    <w:rsid w:val="008D786C"/>
    <w:rsid w:val="008E007E"/>
    <w:rsid w:val="008E022E"/>
    <w:rsid w:val="008E0294"/>
    <w:rsid w:val="008E0B8D"/>
    <w:rsid w:val="008E109D"/>
    <w:rsid w:val="008E2A03"/>
    <w:rsid w:val="008E2F79"/>
    <w:rsid w:val="008E33D8"/>
    <w:rsid w:val="008E39DA"/>
    <w:rsid w:val="008E4216"/>
    <w:rsid w:val="008E4F31"/>
    <w:rsid w:val="008E52AB"/>
    <w:rsid w:val="008E619B"/>
    <w:rsid w:val="008E6788"/>
    <w:rsid w:val="008E68E7"/>
    <w:rsid w:val="008E772F"/>
    <w:rsid w:val="008E7877"/>
    <w:rsid w:val="008F059D"/>
    <w:rsid w:val="008F0F98"/>
    <w:rsid w:val="008F18A1"/>
    <w:rsid w:val="008F1FCD"/>
    <w:rsid w:val="008F2566"/>
    <w:rsid w:val="008F3C71"/>
    <w:rsid w:val="008F6BAB"/>
    <w:rsid w:val="008F7508"/>
    <w:rsid w:val="008F761F"/>
    <w:rsid w:val="008F77FE"/>
    <w:rsid w:val="008F7CAA"/>
    <w:rsid w:val="00900526"/>
    <w:rsid w:val="009009BB"/>
    <w:rsid w:val="0090198A"/>
    <w:rsid w:val="00901AB0"/>
    <w:rsid w:val="0090205B"/>
    <w:rsid w:val="0090348A"/>
    <w:rsid w:val="009038DC"/>
    <w:rsid w:val="00903FD8"/>
    <w:rsid w:val="009050E9"/>
    <w:rsid w:val="0090554E"/>
    <w:rsid w:val="009064B6"/>
    <w:rsid w:val="00906CA5"/>
    <w:rsid w:val="00910A88"/>
    <w:rsid w:val="009111CA"/>
    <w:rsid w:val="00913CEB"/>
    <w:rsid w:val="00913F9A"/>
    <w:rsid w:val="00914349"/>
    <w:rsid w:val="00914559"/>
    <w:rsid w:val="0091581C"/>
    <w:rsid w:val="009162C7"/>
    <w:rsid w:val="00916884"/>
    <w:rsid w:val="00922B49"/>
    <w:rsid w:val="00923299"/>
    <w:rsid w:val="009240AF"/>
    <w:rsid w:val="00924488"/>
    <w:rsid w:val="00924B36"/>
    <w:rsid w:val="00925904"/>
    <w:rsid w:val="0092667F"/>
    <w:rsid w:val="00926C3B"/>
    <w:rsid w:val="00927276"/>
    <w:rsid w:val="009279D8"/>
    <w:rsid w:val="009300E4"/>
    <w:rsid w:val="00931606"/>
    <w:rsid w:val="0093183C"/>
    <w:rsid w:val="00932486"/>
    <w:rsid w:val="00932778"/>
    <w:rsid w:val="009328B3"/>
    <w:rsid w:val="0093309B"/>
    <w:rsid w:val="00933166"/>
    <w:rsid w:val="009332A1"/>
    <w:rsid w:val="00933AE2"/>
    <w:rsid w:val="0093454A"/>
    <w:rsid w:val="0093465B"/>
    <w:rsid w:val="00934893"/>
    <w:rsid w:val="009353F3"/>
    <w:rsid w:val="00935D9C"/>
    <w:rsid w:val="00935DDE"/>
    <w:rsid w:val="009361F8"/>
    <w:rsid w:val="00937E2A"/>
    <w:rsid w:val="00940743"/>
    <w:rsid w:val="00941116"/>
    <w:rsid w:val="0094181A"/>
    <w:rsid w:val="00941B12"/>
    <w:rsid w:val="00942124"/>
    <w:rsid w:val="0094240A"/>
    <w:rsid w:val="00944C1B"/>
    <w:rsid w:val="00944C59"/>
    <w:rsid w:val="00946FA2"/>
    <w:rsid w:val="0094704A"/>
    <w:rsid w:val="0094760F"/>
    <w:rsid w:val="00947715"/>
    <w:rsid w:val="00947B10"/>
    <w:rsid w:val="00947FF2"/>
    <w:rsid w:val="0095090B"/>
    <w:rsid w:val="009509C4"/>
    <w:rsid w:val="00950CDD"/>
    <w:rsid w:val="00950E5E"/>
    <w:rsid w:val="00951739"/>
    <w:rsid w:val="009526ED"/>
    <w:rsid w:val="0095271C"/>
    <w:rsid w:val="009529EC"/>
    <w:rsid w:val="00955750"/>
    <w:rsid w:val="00957019"/>
    <w:rsid w:val="00957118"/>
    <w:rsid w:val="009576C3"/>
    <w:rsid w:val="009579ED"/>
    <w:rsid w:val="00957CBE"/>
    <w:rsid w:val="00957F05"/>
    <w:rsid w:val="00957F96"/>
    <w:rsid w:val="00960DC1"/>
    <w:rsid w:val="00960F9D"/>
    <w:rsid w:val="00961075"/>
    <w:rsid w:val="00962821"/>
    <w:rsid w:val="00962CB3"/>
    <w:rsid w:val="00962EE5"/>
    <w:rsid w:val="009637D4"/>
    <w:rsid w:val="00963A85"/>
    <w:rsid w:val="00963DD2"/>
    <w:rsid w:val="00973BFD"/>
    <w:rsid w:val="00973D3D"/>
    <w:rsid w:val="009744B0"/>
    <w:rsid w:val="009754CF"/>
    <w:rsid w:val="009755B2"/>
    <w:rsid w:val="009763EB"/>
    <w:rsid w:val="00980380"/>
    <w:rsid w:val="009810F8"/>
    <w:rsid w:val="009828E7"/>
    <w:rsid w:val="00982BF4"/>
    <w:rsid w:val="00984429"/>
    <w:rsid w:val="00984CA3"/>
    <w:rsid w:val="00985274"/>
    <w:rsid w:val="009854B2"/>
    <w:rsid w:val="00985A38"/>
    <w:rsid w:val="009905F1"/>
    <w:rsid w:val="009907E9"/>
    <w:rsid w:val="009911F7"/>
    <w:rsid w:val="00992246"/>
    <w:rsid w:val="009923DC"/>
    <w:rsid w:val="009925AB"/>
    <w:rsid w:val="009937EF"/>
    <w:rsid w:val="00994860"/>
    <w:rsid w:val="00994A8B"/>
    <w:rsid w:val="00994E1D"/>
    <w:rsid w:val="00994E75"/>
    <w:rsid w:val="009954AB"/>
    <w:rsid w:val="00995A70"/>
    <w:rsid w:val="00996216"/>
    <w:rsid w:val="0099630B"/>
    <w:rsid w:val="0099649A"/>
    <w:rsid w:val="0099759D"/>
    <w:rsid w:val="009975AA"/>
    <w:rsid w:val="00997872"/>
    <w:rsid w:val="00997FAE"/>
    <w:rsid w:val="009A0B44"/>
    <w:rsid w:val="009A0CB4"/>
    <w:rsid w:val="009A105C"/>
    <w:rsid w:val="009A1C1D"/>
    <w:rsid w:val="009A2CC9"/>
    <w:rsid w:val="009A3942"/>
    <w:rsid w:val="009A3A8D"/>
    <w:rsid w:val="009A42F3"/>
    <w:rsid w:val="009A4952"/>
    <w:rsid w:val="009A4C5C"/>
    <w:rsid w:val="009A669C"/>
    <w:rsid w:val="009A7A8A"/>
    <w:rsid w:val="009B14DD"/>
    <w:rsid w:val="009B24CD"/>
    <w:rsid w:val="009B2709"/>
    <w:rsid w:val="009B2788"/>
    <w:rsid w:val="009B3CCF"/>
    <w:rsid w:val="009B42F5"/>
    <w:rsid w:val="009B4BDB"/>
    <w:rsid w:val="009B5C1E"/>
    <w:rsid w:val="009B5C6A"/>
    <w:rsid w:val="009B5EF9"/>
    <w:rsid w:val="009B6FFD"/>
    <w:rsid w:val="009B74C1"/>
    <w:rsid w:val="009B7920"/>
    <w:rsid w:val="009C00BA"/>
    <w:rsid w:val="009C0300"/>
    <w:rsid w:val="009C1370"/>
    <w:rsid w:val="009C18EC"/>
    <w:rsid w:val="009C1EB8"/>
    <w:rsid w:val="009C1F09"/>
    <w:rsid w:val="009C236C"/>
    <w:rsid w:val="009C3741"/>
    <w:rsid w:val="009C377C"/>
    <w:rsid w:val="009C433C"/>
    <w:rsid w:val="009C4349"/>
    <w:rsid w:val="009C480A"/>
    <w:rsid w:val="009C5BBB"/>
    <w:rsid w:val="009C600A"/>
    <w:rsid w:val="009C6024"/>
    <w:rsid w:val="009C6DA9"/>
    <w:rsid w:val="009C740B"/>
    <w:rsid w:val="009C7DAD"/>
    <w:rsid w:val="009D02AA"/>
    <w:rsid w:val="009D0BBF"/>
    <w:rsid w:val="009D1CA7"/>
    <w:rsid w:val="009D2350"/>
    <w:rsid w:val="009D2A17"/>
    <w:rsid w:val="009D3499"/>
    <w:rsid w:val="009D3C8A"/>
    <w:rsid w:val="009D3D06"/>
    <w:rsid w:val="009D540F"/>
    <w:rsid w:val="009D5A40"/>
    <w:rsid w:val="009D5E37"/>
    <w:rsid w:val="009D6944"/>
    <w:rsid w:val="009D7F04"/>
    <w:rsid w:val="009E008B"/>
    <w:rsid w:val="009E063B"/>
    <w:rsid w:val="009E0A5D"/>
    <w:rsid w:val="009E1200"/>
    <w:rsid w:val="009E18F3"/>
    <w:rsid w:val="009E2547"/>
    <w:rsid w:val="009E2E38"/>
    <w:rsid w:val="009E3823"/>
    <w:rsid w:val="009E4DFD"/>
    <w:rsid w:val="009E5C67"/>
    <w:rsid w:val="009E5E78"/>
    <w:rsid w:val="009E6995"/>
    <w:rsid w:val="009E6C9B"/>
    <w:rsid w:val="009E737C"/>
    <w:rsid w:val="009E796A"/>
    <w:rsid w:val="009E7DFE"/>
    <w:rsid w:val="009F0158"/>
    <w:rsid w:val="009F07C9"/>
    <w:rsid w:val="009F18BB"/>
    <w:rsid w:val="009F213F"/>
    <w:rsid w:val="009F325C"/>
    <w:rsid w:val="009F3B54"/>
    <w:rsid w:val="009F3D05"/>
    <w:rsid w:val="009F4BEB"/>
    <w:rsid w:val="009F770D"/>
    <w:rsid w:val="009F7968"/>
    <w:rsid w:val="00A004FA"/>
    <w:rsid w:val="00A00A3B"/>
    <w:rsid w:val="00A01469"/>
    <w:rsid w:val="00A01B89"/>
    <w:rsid w:val="00A027B7"/>
    <w:rsid w:val="00A02B41"/>
    <w:rsid w:val="00A03350"/>
    <w:rsid w:val="00A03FB3"/>
    <w:rsid w:val="00A047B2"/>
    <w:rsid w:val="00A0584E"/>
    <w:rsid w:val="00A05D3A"/>
    <w:rsid w:val="00A060BD"/>
    <w:rsid w:val="00A069D4"/>
    <w:rsid w:val="00A06B2A"/>
    <w:rsid w:val="00A07DF0"/>
    <w:rsid w:val="00A07F36"/>
    <w:rsid w:val="00A10E6A"/>
    <w:rsid w:val="00A11207"/>
    <w:rsid w:val="00A11F99"/>
    <w:rsid w:val="00A12B14"/>
    <w:rsid w:val="00A12BD2"/>
    <w:rsid w:val="00A12CD6"/>
    <w:rsid w:val="00A13CE1"/>
    <w:rsid w:val="00A1484A"/>
    <w:rsid w:val="00A14AD7"/>
    <w:rsid w:val="00A15875"/>
    <w:rsid w:val="00A15AEE"/>
    <w:rsid w:val="00A15B8D"/>
    <w:rsid w:val="00A15DBD"/>
    <w:rsid w:val="00A16EFA"/>
    <w:rsid w:val="00A17088"/>
    <w:rsid w:val="00A17B3C"/>
    <w:rsid w:val="00A201AD"/>
    <w:rsid w:val="00A203D7"/>
    <w:rsid w:val="00A20521"/>
    <w:rsid w:val="00A20C04"/>
    <w:rsid w:val="00A20EE9"/>
    <w:rsid w:val="00A21ACB"/>
    <w:rsid w:val="00A24219"/>
    <w:rsid w:val="00A24F5A"/>
    <w:rsid w:val="00A254EA"/>
    <w:rsid w:val="00A26DC3"/>
    <w:rsid w:val="00A27F3A"/>
    <w:rsid w:val="00A27FC1"/>
    <w:rsid w:val="00A301F7"/>
    <w:rsid w:val="00A30335"/>
    <w:rsid w:val="00A316CD"/>
    <w:rsid w:val="00A31E55"/>
    <w:rsid w:val="00A321EA"/>
    <w:rsid w:val="00A326C0"/>
    <w:rsid w:val="00A32C21"/>
    <w:rsid w:val="00A336A9"/>
    <w:rsid w:val="00A337EB"/>
    <w:rsid w:val="00A33B17"/>
    <w:rsid w:val="00A33B9C"/>
    <w:rsid w:val="00A33BAF"/>
    <w:rsid w:val="00A33F8D"/>
    <w:rsid w:val="00A35F71"/>
    <w:rsid w:val="00A3607D"/>
    <w:rsid w:val="00A3755C"/>
    <w:rsid w:val="00A37E1C"/>
    <w:rsid w:val="00A40032"/>
    <w:rsid w:val="00A42FD1"/>
    <w:rsid w:val="00A4318F"/>
    <w:rsid w:val="00A435B4"/>
    <w:rsid w:val="00A436E1"/>
    <w:rsid w:val="00A451CB"/>
    <w:rsid w:val="00A45618"/>
    <w:rsid w:val="00A457A4"/>
    <w:rsid w:val="00A45C65"/>
    <w:rsid w:val="00A501E1"/>
    <w:rsid w:val="00A5042D"/>
    <w:rsid w:val="00A50D2F"/>
    <w:rsid w:val="00A50E71"/>
    <w:rsid w:val="00A51E96"/>
    <w:rsid w:val="00A52812"/>
    <w:rsid w:val="00A52A18"/>
    <w:rsid w:val="00A52B34"/>
    <w:rsid w:val="00A5336C"/>
    <w:rsid w:val="00A533E2"/>
    <w:rsid w:val="00A534FD"/>
    <w:rsid w:val="00A53B99"/>
    <w:rsid w:val="00A546D8"/>
    <w:rsid w:val="00A54CC0"/>
    <w:rsid w:val="00A54F8D"/>
    <w:rsid w:val="00A553B8"/>
    <w:rsid w:val="00A55DF4"/>
    <w:rsid w:val="00A560DE"/>
    <w:rsid w:val="00A56424"/>
    <w:rsid w:val="00A5666E"/>
    <w:rsid w:val="00A56BC6"/>
    <w:rsid w:val="00A573CF"/>
    <w:rsid w:val="00A57468"/>
    <w:rsid w:val="00A601D9"/>
    <w:rsid w:val="00A60E5A"/>
    <w:rsid w:val="00A61A23"/>
    <w:rsid w:val="00A621E6"/>
    <w:rsid w:val="00A62818"/>
    <w:rsid w:val="00A64481"/>
    <w:rsid w:val="00A64AC2"/>
    <w:rsid w:val="00A6522F"/>
    <w:rsid w:val="00A65464"/>
    <w:rsid w:val="00A6766E"/>
    <w:rsid w:val="00A71A85"/>
    <w:rsid w:val="00A71C4D"/>
    <w:rsid w:val="00A73BA9"/>
    <w:rsid w:val="00A73EDA"/>
    <w:rsid w:val="00A74B81"/>
    <w:rsid w:val="00A75D05"/>
    <w:rsid w:val="00A761AA"/>
    <w:rsid w:val="00A761D8"/>
    <w:rsid w:val="00A770B9"/>
    <w:rsid w:val="00A77261"/>
    <w:rsid w:val="00A80A5A"/>
    <w:rsid w:val="00A80CD4"/>
    <w:rsid w:val="00A81778"/>
    <w:rsid w:val="00A81853"/>
    <w:rsid w:val="00A82018"/>
    <w:rsid w:val="00A8218D"/>
    <w:rsid w:val="00A826B3"/>
    <w:rsid w:val="00A82F29"/>
    <w:rsid w:val="00A84562"/>
    <w:rsid w:val="00A85740"/>
    <w:rsid w:val="00A85C1A"/>
    <w:rsid w:val="00A87D07"/>
    <w:rsid w:val="00A87F5B"/>
    <w:rsid w:val="00A90FAA"/>
    <w:rsid w:val="00A91316"/>
    <w:rsid w:val="00A91632"/>
    <w:rsid w:val="00A91731"/>
    <w:rsid w:val="00A91856"/>
    <w:rsid w:val="00A92982"/>
    <w:rsid w:val="00A93415"/>
    <w:rsid w:val="00A937B9"/>
    <w:rsid w:val="00A94C99"/>
    <w:rsid w:val="00A94D69"/>
    <w:rsid w:val="00A969C2"/>
    <w:rsid w:val="00A96A9F"/>
    <w:rsid w:val="00A97125"/>
    <w:rsid w:val="00AA12D0"/>
    <w:rsid w:val="00AA1365"/>
    <w:rsid w:val="00AA212C"/>
    <w:rsid w:val="00AA24AE"/>
    <w:rsid w:val="00AA2923"/>
    <w:rsid w:val="00AA2E7B"/>
    <w:rsid w:val="00AA32AE"/>
    <w:rsid w:val="00AA377B"/>
    <w:rsid w:val="00AA4216"/>
    <w:rsid w:val="00AA4DB9"/>
    <w:rsid w:val="00AA5B34"/>
    <w:rsid w:val="00AA6D69"/>
    <w:rsid w:val="00AA6F89"/>
    <w:rsid w:val="00AA7068"/>
    <w:rsid w:val="00AB0DAE"/>
    <w:rsid w:val="00AB1370"/>
    <w:rsid w:val="00AB16C0"/>
    <w:rsid w:val="00AB1985"/>
    <w:rsid w:val="00AB287F"/>
    <w:rsid w:val="00AB4088"/>
    <w:rsid w:val="00AB5FA9"/>
    <w:rsid w:val="00AB6372"/>
    <w:rsid w:val="00AB6FC6"/>
    <w:rsid w:val="00AB755F"/>
    <w:rsid w:val="00AC0E7E"/>
    <w:rsid w:val="00AC1109"/>
    <w:rsid w:val="00AC160D"/>
    <w:rsid w:val="00AC217B"/>
    <w:rsid w:val="00AC24FE"/>
    <w:rsid w:val="00AC51E2"/>
    <w:rsid w:val="00AC5BA6"/>
    <w:rsid w:val="00AC651C"/>
    <w:rsid w:val="00AC7E8F"/>
    <w:rsid w:val="00AD0AF7"/>
    <w:rsid w:val="00AD0E56"/>
    <w:rsid w:val="00AD1280"/>
    <w:rsid w:val="00AD194C"/>
    <w:rsid w:val="00AD1957"/>
    <w:rsid w:val="00AD1DEA"/>
    <w:rsid w:val="00AD422E"/>
    <w:rsid w:val="00AD4D2A"/>
    <w:rsid w:val="00AD4E6A"/>
    <w:rsid w:val="00AD4EA8"/>
    <w:rsid w:val="00AD5488"/>
    <w:rsid w:val="00AD5B6F"/>
    <w:rsid w:val="00AD5EB7"/>
    <w:rsid w:val="00AD66F0"/>
    <w:rsid w:val="00AD697A"/>
    <w:rsid w:val="00AD6EB5"/>
    <w:rsid w:val="00AD7104"/>
    <w:rsid w:val="00AE0126"/>
    <w:rsid w:val="00AE017B"/>
    <w:rsid w:val="00AE2A6A"/>
    <w:rsid w:val="00AE31A0"/>
    <w:rsid w:val="00AE3FFD"/>
    <w:rsid w:val="00AE6B3A"/>
    <w:rsid w:val="00AE7109"/>
    <w:rsid w:val="00AE7A02"/>
    <w:rsid w:val="00AF030E"/>
    <w:rsid w:val="00AF0671"/>
    <w:rsid w:val="00AF1EDF"/>
    <w:rsid w:val="00AF468A"/>
    <w:rsid w:val="00AF4A91"/>
    <w:rsid w:val="00AF4FE9"/>
    <w:rsid w:val="00AF5ADB"/>
    <w:rsid w:val="00AF6CB2"/>
    <w:rsid w:val="00B008A3"/>
    <w:rsid w:val="00B00A2B"/>
    <w:rsid w:val="00B01695"/>
    <w:rsid w:val="00B02152"/>
    <w:rsid w:val="00B06CD3"/>
    <w:rsid w:val="00B0715C"/>
    <w:rsid w:val="00B07568"/>
    <w:rsid w:val="00B1045B"/>
    <w:rsid w:val="00B110B9"/>
    <w:rsid w:val="00B117FD"/>
    <w:rsid w:val="00B11844"/>
    <w:rsid w:val="00B120C8"/>
    <w:rsid w:val="00B12296"/>
    <w:rsid w:val="00B133BA"/>
    <w:rsid w:val="00B13958"/>
    <w:rsid w:val="00B13AC1"/>
    <w:rsid w:val="00B154DC"/>
    <w:rsid w:val="00B15A26"/>
    <w:rsid w:val="00B15C39"/>
    <w:rsid w:val="00B16734"/>
    <w:rsid w:val="00B17440"/>
    <w:rsid w:val="00B2107B"/>
    <w:rsid w:val="00B215BE"/>
    <w:rsid w:val="00B2331D"/>
    <w:rsid w:val="00B237BB"/>
    <w:rsid w:val="00B23F7F"/>
    <w:rsid w:val="00B2616B"/>
    <w:rsid w:val="00B271B9"/>
    <w:rsid w:val="00B2743A"/>
    <w:rsid w:val="00B27CDA"/>
    <w:rsid w:val="00B3058B"/>
    <w:rsid w:val="00B30F9A"/>
    <w:rsid w:val="00B321F0"/>
    <w:rsid w:val="00B333B4"/>
    <w:rsid w:val="00B33995"/>
    <w:rsid w:val="00B3443C"/>
    <w:rsid w:val="00B34508"/>
    <w:rsid w:val="00B355BE"/>
    <w:rsid w:val="00B36824"/>
    <w:rsid w:val="00B368DB"/>
    <w:rsid w:val="00B37CA7"/>
    <w:rsid w:val="00B37CC7"/>
    <w:rsid w:val="00B40203"/>
    <w:rsid w:val="00B41815"/>
    <w:rsid w:val="00B424BA"/>
    <w:rsid w:val="00B424F0"/>
    <w:rsid w:val="00B42E6A"/>
    <w:rsid w:val="00B4497C"/>
    <w:rsid w:val="00B45455"/>
    <w:rsid w:val="00B45F3B"/>
    <w:rsid w:val="00B46020"/>
    <w:rsid w:val="00B46202"/>
    <w:rsid w:val="00B46433"/>
    <w:rsid w:val="00B4646A"/>
    <w:rsid w:val="00B4741D"/>
    <w:rsid w:val="00B479D2"/>
    <w:rsid w:val="00B47F75"/>
    <w:rsid w:val="00B5256A"/>
    <w:rsid w:val="00B5293C"/>
    <w:rsid w:val="00B530FA"/>
    <w:rsid w:val="00B5370B"/>
    <w:rsid w:val="00B55D15"/>
    <w:rsid w:val="00B55FCA"/>
    <w:rsid w:val="00B56821"/>
    <w:rsid w:val="00B570E3"/>
    <w:rsid w:val="00B60AC5"/>
    <w:rsid w:val="00B61F53"/>
    <w:rsid w:val="00B6286F"/>
    <w:rsid w:val="00B6313F"/>
    <w:rsid w:val="00B6336E"/>
    <w:rsid w:val="00B63B3B"/>
    <w:rsid w:val="00B63C25"/>
    <w:rsid w:val="00B66870"/>
    <w:rsid w:val="00B66EE7"/>
    <w:rsid w:val="00B7008E"/>
    <w:rsid w:val="00B71CC3"/>
    <w:rsid w:val="00B74463"/>
    <w:rsid w:val="00B749C5"/>
    <w:rsid w:val="00B74ECC"/>
    <w:rsid w:val="00B75746"/>
    <w:rsid w:val="00B757CB"/>
    <w:rsid w:val="00B7582D"/>
    <w:rsid w:val="00B75A7D"/>
    <w:rsid w:val="00B76277"/>
    <w:rsid w:val="00B774D1"/>
    <w:rsid w:val="00B775AA"/>
    <w:rsid w:val="00B77693"/>
    <w:rsid w:val="00B7796D"/>
    <w:rsid w:val="00B77FB3"/>
    <w:rsid w:val="00B800CA"/>
    <w:rsid w:val="00B8040B"/>
    <w:rsid w:val="00B80597"/>
    <w:rsid w:val="00B81D01"/>
    <w:rsid w:val="00B82609"/>
    <w:rsid w:val="00B83777"/>
    <w:rsid w:val="00B838B1"/>
    <w:rsid w:val="00B8413C"/>
    <w:rsid w:val="00B8467D"/>
    <w:rsid w:val="00B853FC"/>
    <w:rsid w:val="00B85522"/>
    <w:rsid w:val="00B85EA1"/>
    <w:rsid w:val="00B861ED"/>
    <w:rsid w:val="00B863E3"/>
    <w:rsid w:val="00B8755B"/>
    <w:rsid w:val="00B87583"/>
    <w:rsid w:val="00B87B90"/>
    <w:rsid w:val="00B87DF7"/>
    <w:rsid w:val="00B90462"/>
    <w:rsid w:val="00B924E9"/>
    <w:rsid w:val="00B92698"/>
    <w:rsid w:val="00B929A6"/>
    <w:rsid w:val="00B92E28"/>
    <w:rsid w:val="00B9312F"/>
    <w:rsid w:val="00B93198"/>
    <w:rsid w:val="00B933F3"/>
    <w:rsid w:val="00B953DD"/>
    <w:rsid w:val="00B95689"/>
    <w:rsid w:val="00B95B89"/>
    <w:rsid w:val="00B96076"/>
    <w:rsid w:val="00B9684F"/>
    <w:rsid w:val="00B96B34"/>
    <w:rsid w:val="00B97905"/>
    <w:rsid w:val="00BA0879"/>
    <w:rsid w:val="00BA091B"/>
    <w:rsid w:val="00BA09B0"/>
    <w:rsid w:val="00BA0FCD"/>
    <w:rsid w:val="00BA2DC7"/>
    <w:rsid w:val="00BA30CD"/>
    <w:rsid w:val="00BA38FE"/>
    <w:rsid w:val="00BA4378"/>
    <w:rsid w:val="00BA441C"/>
    <w:rsid w:val="00BA4989"/>
    <w:rsid w:val="00BA4A5C"/>
    <w:rsid w:val="00BA5117"/>
    <w:rsid w:val="00BA548C"/>
    <w:rsid w:val="00BA584C"/>
    <w:rsid w:val="00BA5E66"/>
    <w:rsid w:val="00BA5FDC"/>
    <w:rsid w:val="00BA62FC"/>
    <w:rsid w:val="00BA6E6C"/>
    <w:rsid w:val="00BA7EAA"/>
    <w:rsid w:val="00BB0B8D"/>
    <w:rsid w:val="00BB0DF7"/>
    <w:rsid w:val="00BB0F73"/>
    <w:rsid w:val="00BB32DD"/>
    <w:rsid w:val="00BB3C06"/>
    <w:rsid w:val="00BB727A"/>
    <w:rsid w:val="00BB7DD8"/>
    <w:rsid w:val="00BC0897"/>
    <w:rsid w:val="00BC1973"/>
    <w:rsid w:val="00BC2C59"/>
    <w:rsid w:val="00BC2E8E"/>
    <w:rsid w:val="00BC2ECA"/>
    <w:rsid w:val="00BC3941"/>
    <w:rsid w:val="00BC3959"/>
    <w:rsid w:val="00BC45EE"/>
    <w:rsid w:val="00BC4724"/>
    <w:rsid w:val="00BC5712"/>
    <w:rsid w:val="00BC57C2"/>
    <w:rsid w:val="00BC68CE"/>
    <w:rsid w:val="00BC6F68"/>
    <w:rsid w:val="00BC73FA"/>
    <w:rsid w:val="00BD1089"/>
    <w:rsid w:val="00BD11A9"/>
    <w:rsid w:val="00BD2613"/>
    <w:rsid w:val="00BD3B30"/>
    <w:rsid w:val="00BD4001"/>
    <w:rsid w:val="00BD4724"/>
    <w:rsid w:val="00BD5511"/>
    <w:rsid w:val="00BD5BE6"/>
    <w:rsid w:val="00BD6263"/>
    <w:rsid w:val="00BD7945"/>
    <w:rsid w:val="00BD7BCE"/>
    <w:rsid w:val="00BD7EED"/>
    <w:rsid w:val="00BE1148"/>
    <w:rsid w:val="00BE1375"/>
    <w:rsid w:val="00BE2464"/>
    <w:rsid w:val="00BE2F97"/>
    <w:rsid w:val="00BE4C9C"/>
    <w:rsid w:val="00BE53FB"/>
    <w:rsid w:val="00BE5D99"/>
    <w:rsid w:val="00BE674C"/>
    <w:rsid w:val="00BE73BC"/>
    <w:rsid w:val="00BE76B0"/>
    <w:rsid w:val="00BE77EB"/>
    <w:rsid w:val="00BF0246"/>
    <w:rsid w:val="00BF106D"/>
    <w:rsid w:val="00BF137D"/>
    <w:rsid w:val="00BF205F"/>
    <w:rsid w:val="00BF4A5C"/>
    <w:rsid w:val="00BF55AA"/>
    <w:rsid w:val="00BF577C"/>
    <w:rsid w:val="00BF6FF9"/>
    <w:rsid w:val="00BF760F"/>
    <w:rsid w:val="00BF7E46"/>
    <w:rsid w:val="00C00A8D"/>
    <w:rsid w:val="00C01101"/>
    <w:rsid w:val="00C01783"/>
    <w:rsid w:val="00C01A37"/>
    <w:rsid w:val="00C02378"/>
    <w:rsid w:val="00C02BE4"/>
    <w:rsid w:val="00C032CC"/>
    <w:rsid w:val="00C03342"/>
    <w:rsid w:val="00C0344E"/>
    <w:rsid w:val="00C03E04"/>
    <w:rsid w:val="00C047C5"/>
    <w:rsid w:val="00C05328"/>
    <w:rsid w:val="00C059CE"/>
    <w:rsid w:val="00C05F83"/>
    <w:rsid w:val="00C07D7D"/>
    <w:rsid w:val="00C07E78"/>
    <w:rsid w:val="00C109FD"/>
    <w:rsid w:val="00C11B9B"/>
    <w:rsid w:val="00C11BF3"/>
    <w:rsid w:val="00C11ECD"/>
    <w:rsid w:val="00C12757"/>
    <w:rsid w:val="00C12851"/>
    <w:rsid w:val="00C131BC"/>
    <w:rsid w:val="00C13ACA"/>
    <w:rsid w:val="00C14C6A"/>
    <w:rsid w:val="00C14DC6"/>
    <w:rsid w:val="00C14E91"/>
    <w:rsid w:val="00C1654E"/>
    <w:rsid w:val="00C16CE8"/>
    <w:rsid w:val="00C17246"/>
    <w:rsid w:val="00C178B1"/>
    <w:rsid w:val="00C20786"/>
    <w:rsid w:val="00C20F12"/>
    <w:rsid w:val="00C20FD6"/>
    <w:rsid w:val="00C24518"/>
    <w:rsid w:val="00C247B5"/>
    <w:rsid w:val="00C25AF6"/>
    <w:rsid w:val="00C26DD1"/>
    <w:rsid w:val="00C26E89"/>
    <w:rsid w:val="00C27644"/>
    <w:rsid w:val="00C3151E"/>
    <w:rsid w:val="00C326BB"/>
    <w:rsid w:val="00C326D4"/>
    <w:rsid w:val="00C33C4E"/>
    <w:rsid w:val="00C34806"/>
    <w:rsid w:val="00C35743"/>
    <w:rsid w:val="00C3601F"/>
    <w:rsid w:val="00C40118"/>
    <w:rsid w:val="00C40309"/>
    <w:rsid w:val="00C40B5A"/>
    <w:rsid w:val="00C417F1"/>
    <w:rsid w:val="00C41EF7"/>
    <w:rsid w:val="00C4231D"/>
    <w:rsid w:val="00C4277F"/>
    <w:rsid w:val="00C42DBB"/>
    <w:rsid w:val="00C43A50"/>
    <w:rsid w:val="00C44193"/>
    <w:rsid w:val="00C44669"/>
    <w:rsid w:val="00C4486D"/>
    <w:rsid w:val="00C45237"/>
    <w:rsid w:val="00C45568"/>
    <w:rsid w:val="00C46205"/>
    <w:rsid w:val="00C46631"/>
    <w:rsid w:val="00C46BE3"/>
    <w:rsid w:val="00C4731F"/>
    <w:rsid w:val="00C47B4A"/>
    <w:rsid w:val="00C5066A"/>
    <w:rsid w:val="00C50863"/>
    <w:rsid w:val="00C5089A"/>
    <w:rsid w:val="00C53DCE"/>
    <w:rsid w:val="00C54141"/>
    <w:rsid w:val="00C543F5"/>
    <w:rsid w:val="00C546BA"/>
    <w:rsid w:val="00C547E8"/>
    <w:rsid w:val="00C54D51"/>
    <w:rsid w:val="00C5598C"/>
    <w:rsid w:val="00C568A4"/>
    <w:rsid w:val="00C56D63"/>
    <w:rsid w:val="00C571A3"/>
    <w:rsid w:val="00C57352"/>
    <w:rsid w:val="00C57490"/>
    <w:rsid w:val="00C5780D"/>
    <w:rsid w:val="00C61B72"/>
    <w:rsid w:val="00C63476"/>
    <w:rsid w:val="00C6372A"/>
    <w:rsid w:val="00C63BFA"/>
    <w:rsid w:val="00C64071"/>
    <w:rsid w:val="00C64240"/>
    <w:rsid w:val="00C64A78"/>
    <w:rsid w:val="00C64E7D"/>
    <w:rsid w:val="00C6548F"/>
    <w:rsid w:val="00C6581E"/>
    <w:rsid w:val="00C66758"/>
    <w:rsid w:val="00C669E1"/>
    <w:rsid w:val="00C70531"/>
    <w:rsid w:val="00C70B23"/>
    <w:rsid w:val="00C73A0D"/>
    <w:rsid w:val="00C75253"/>
    <w:rsid w:val="00C75719"/>
    <w:rsid w:val="00C76804"/>
    <w:rsid w:val="00C76A2D"/>
    <w:rsid w:val="00C77465"/>
    <w:rsid w:val="00C77E06"/>
    <w:rsid w:val="00C8024E"/>
    <w:rsid w:val="00C80653"/>
    <w:rsid w:val="00C81228"/>
    <w:rsid w:val="00C81248"/>
    <w:rsid w:val="00C81B74"/>
    <w:rsid w:val="00C81DA2"/>
    <w:rsid w:val="00C83583"/>
    <w:rsid w:val="00C8467B"/>
    <w:rsid w:val="00C84745"/>
    <w:rsid w:val="00C84954"/>
    <w:rsid w:val="00C85B2B"/>
    <w:rsid w:val="00C8614B"/>
    <w:rsid w:val="00C86376"/>
    <w:rsid w:val="00C87E70"/>
    <w:rsid w:val="00C87E89"/>
    <w:rsid w:val="00C90128"/>
    <w:rsid w:val="00C906F4"/>
    <w:rsid w:val="00C90F5C"/>
    <w:rsid w:val="00C91AED"/>
    <w:rsid w:val="00C925A5"/>
    <w:rsid w:val="00C93AA2"/>
    <w:rsid w:val="00C93D82"/>
    <w:rsid w:val="00C94FD7"/>
    <w:rsid w:val="00C9546A"/>
    <w:rsid w:val="00C956A6"/>
    <w:rsid w:val="00C960D4"/>
    <w:rsid w:val="00C96C67"/>
    <w:rsid w:val="00C96E10"/>
    <w:rsid w:val="00CA1906"/>
    <w:rsid w:val="00CA1A43"/>
    <w:rsid w:val="00CA2383"/>
    <w:rsid w:val="00CA2667"/>
    <w:rsid w:val="00CA37A4"/>
    <w:rsid w:val="00CA38E4"/>
    <w:rsid w:val="00CA3EA9"/>
    <w:rsid w:val="00CA4BBE"/>
    <w:rsid w:val="00CA578B"/>
    <w:rsid w:val="00CA5A9A"/>
    <w:rsid w:val="00CA6086"/>
    <w:rsid w:val="00CA6512"/>
    <w:rsid w:val="00CA6C24"/>
    <w:rsid w:val="00CA6C44"/>
    <w:rsid w:val="00CA751E"/>
    <w:rsid w:val="00CA7BC5"/>
    <w:rsid w:val="00CB06BC"/>
    <w:rsid w:val="00CB0B87"/>
    <w:rsid w:val="00CB0C90"/>
    <w:rsid w:val="00CB172F"/>
    <w:rsid w:val="00CB2244"/>
    <w:rsid w:val="00CB2A8E"/>
    <w:rsid w:val="00CB354B"/>
    <w:rsid w:val="00CB3596"/>
    <w:rsid w:val="00CB36AF"/>
    <w:rsid w:val="00CB62BD"/>
    <w:rsid w:val="00CB7787"/>
    <w:rsid w:val="00CB7987"/>
    <w:rsid w:val="00CC058C"/>
    <w:rsid w:val="00CC2086"/>
    <w:rsid w:val="00CC3029"/>
    <w:rsid w:val="00CC3564"/>
    <w:rsid w:val="00CC44DF"/>
    <w:rsid w:val="00CC45D5"/>
    <w:rsid w:val="00CC4B35"/>
    <w:rsid w:val="00CC4F8F"/>
    <w:rsid w:val="00CC502A"/>
    <w:rsid w:val="00CC5400"/>
    <w:rsid w:val="00CC5C6B"/>
    <w:rsid w:val="00CC5E0D"/>
    <w:rsid w:val="00CC657F"/>
    <w:rsid w:val="00CC6839"/>
    <w:rsid w:val="00CC6C24"/>
    <w:rsid w:val="00CC7233"/>
    <w:rsid w:val="00CD02E8"/>
    <w:rsid w:val="00CD0988"/>
    <w:rsid w:val="00CD327F"/>
    <w:rsid w:val="00CD3418"/>
    <w:rsid w:val="00CD4053"/>
    <w:rsid w:val="00CD45F3"/>
    <w:rsid w:val="00CD60DB"/>
    <w:rsid w:val="00CD69DD"/>
    <w:rsid w:val="00CD70E6"/>
    <w:rsid w:val="00CD7B7D"/>
    <w:rsid w:val="00CE16EA"/>
    <w:rsid w:val="00CE2135"/>
    <w:rsid w:val="00CE2A8D"/>
    <w:rsid w:val="00CE3290"/>
    <w:rsid w:val="00CE54B4"/>
    <w:rsid w:val="00CF0E49"/>
    <w:rsid w:val="00CF10F4"/>
    <w:rsid w:val="00CF13BD"/>
    <w:rsid w:val="00CF1725"/>
    <w:rsid w:val="00CF178F"/>
    <w:rsid w:val="00CF2357"/>
    <w:rsid w:val="00CF23DC"/>
    <w:rsid w:val="00CF3B45"/>
    <w:rsid w:val="00CF3CFB"/>
    <w:rsid w:val="00CF5C95"/>
    <w:rsid w:val="00CF67D8"/>
    <w:rsid w:val="00CF6847"/>
    <w:rsid w:val="00CF6F46"/>
    <w:rsid w:val="00CF73EF"/>
    <w:rsid w:val="00CF7C14"/>
    <w:rsid w:val="00D0015F"/>
    <w:rsid w:val="00D002E0"/>
    <w:rsid w:val="00D030C8"/>
    <w:rsid w:val="00D06FF9"/>
    <w:rsid w:val="00D0799A"/>
    <w:rsid w:val="00D112DC"/>
    <w:rsid w:val="00D1144C"/>
    <w:rsid w:val="00D16245"/>
    <w:rsid w:val="00D164D1"/>
    <w:rsid w:val="00D20103"/>
    <w:rsid w:val="00D2115C"/>
    <w:rsid w:val="00D21BF6"/>
    <w:rsid w:val="00D21C7A"/>
    <w:rsid w:val="00D21F6C"/>
    <w:rsid w:val="00D22015"/>
    <w:rsid w:val="00D22223"/>
    <w:rsid w:val="00D22B35"/>
    <w:rsid w:val="00D235A1"/>
    <w:rsid w:val="00D235B9"/>
    <w:rsid w:val="00D23B1A"/>
    <w:rsid w:val="00D23CD0"/>
    <w:rsid w:val="00D2503E"/>
    <w:rsid w:val="00D25287"/>
    <w:rsid w:val="00D264B7"/>
    <w:rsid w:val="00D266C9"/>
    <w:rsid w:val="00D26F1D"/>
    <w:rsid w:val="00D2770E"/>
    <w:rsid w:val="00D30037"/>
    <w:rsid w:val="00D31D1C"/>
    <w:rsid w:val="00D321FF"/>
    <w:rsid w:val="00D32FA5"/>
    <w:rsid w:val="00D33763"/>
    <w:rsid w:val="00D34C31"/>
    <w:rsid w:val="00D34FDE"/>
    <w:rsid w:val="00D35129"/>
    <w:rsid w:val="00D36943"/>
    <w:rsid w:val="00D36A01"/>
    <w:rsid w:val="00D3704B"/>
    <w:rsid w:val="00D37756"/>
    <w:rsid w:val="00D4041B"/>
    <w:rsid w:val="00D40AD4"/>
    <w:rsid w:val="00D40E87"/>
    <w:rsid w:val="00D417EB"/>
    <w:rsid w:val="00D41D19"/>
    <w:rsid w:val="00D41D3B"/>
    <w:rsid w:val="00D436D6"/>
    <w:rsid w:val="00D442B6"/>
    <w:rsid w:val="00D4503D"/>
    <w:rsid w:val="00D45662"/>
    <w:rsid w:val="00D45779"/>
    <w:rsid w:val="00D45AAC"/>
    <w:rsid w:val="00D46092"/>
    <w:rsid w:val="00D4712E"/>
    <w:rsid w:val="00D47434"/>
    <w:rsid w:val="00D47CC3"/>
    <w:rsid w:val="00D47EBB"/>
    <w:rsid w:val="00D509F8"/>
    <w:rsid w:val="00D51626"/>
    <w:rsid w:val="00D520DF"/>
    <w:rsid w:val="00D523D4"/>
    <w:rsid w:val="00D525F3"/>
    <w:rsid w:val="00D53A0F"/>
    <w:rsid w:val="00D54611"/>
    <w:rsid w:val="00D54D5B"/>
    <w:rsid w:val="00D550B3"/>
    <w:rsid w:val="00D55142"/>
    <w:rsid w:val="00D5587F"/>
    <w:rsid w:val="00D55C57"/>
    <w:rsid w:val="00D55E89"/>
    <w:rsid w:val="00D56BB9"/>
    <w:rsid w:val="00D56C22"/>
    <w:rsid w:val="00D57108"/>
    <w:rsid w:val="00D57698"/>
    <w:rsid w:val="00D57BBF"/>
    <w:rsid w:val="00D60960"/>
    <w:rsid w:val="00D61887"/>
    <w:rsid w:val="00D65E4C"/>
    <w:rsid w:val="00D66502"/>
    <w:rsid w:val="00D66A96"/>
    <w:rsid w:val="00D70D5E"/>
    <w:rsid w:val="00D720A5"/>
    <w:rsid w:val="00D722D0"/>
    <w:rsid w:val="00D72ED2"/>
    <w:rsid w:val="00D74164"/>
    <w:rsid w:val="00D74861"/>
    <w:rsid w:val="00D74A92"/>
    <w:rsid w:val="00D75C9C"/>
    <w:rsid w:val="00D76637"/>
    <w:rsid w:val="00D775D7"/>
    <w:rsid w:val="00D77B6A"/>
    <w:rsid w:val="00D77BBE"/>
    <w:rsid w:val="00D80213"/>
    <w:rsid w:val="00D8109A"/>
    <w:rsid w:val="00D8130A"/>
    <w:rsid w:val="00D823A6"/>
    <w:rsid w:val="00D831A4"/>
    <w:rsid w:val="00D841C6"/>
    <w:rsid w:val="00D850D7"/>
    <w:rsid w:val="00D865B5"/>
    <w:rsid w:val="00D87092"/>
    <w:rsid w:val="00D87ACC"/>
    <w:rsid w:val="00D87EC9"/>
    <w:rsid w:val="00D901DB"/>
    <w:rsid w:val="00D907FD"/>
    <w:rsid w:val="00D91C80"/>
    <w:rsid w:val="00D923ED"/>
    <w:rsid w:val="00D92E37"/>
    <w:rsid w:val="00D93657"/>
    <w:rsid w:val="00D93E39"/>
    <w:rsid w:val="00D9414B"/>
    <w:rsid w:val="00D96AB5"/>
    <w:rsid w:val="00D971E8"/>
    <w:rsid w:val="00D97261"/>
    <w:rsid w:val="00DA023A"/>
    <w:rsid w:val="00DA03E3"/>
    <w:rsid w:val="00DA1E4E"/>
    <w:rsid w:val="00DA2018"/>
    <w:rsid w:val="00DA32B4"/>
    <w:rsid w:val="00DA3D46"/>
    <w:rsid w:val="00DA49D9"/>
    <w:rsid w:val="00DA4FE5"/>
    <w:rsid w:val="00DA5D84"/>
    <w:rsid w:val="00DB012A"/>
    <w:rsid w:val="00DB0B96"/>
    <w:rsid w:val="00DB204A"/>
    <w:rsid w:val="00DB34D7"/>
    <w:rsid w:val="00DB3D59"/>
    <w:rsid w:val="00DB419B"/>
    <w:rsid w:val="00DB437B"/>
    <w:rsid w:val="00DB5130"/>
    <w:rsid w:val="00DB5280"/>
    <w:rsid w:val="00DB6269"/>
    <w:rsid w:val="00DB6371"/>
    <w:rsid w:val="00DB6494"/>
    <w:rsid w:val="00DB65B6"/>
    <w:rsid w:val="00DB6B7F"/>
    <w:rsid w:val="00DB730E"/>
    <w:rsid w:val="00DC04F6"/>
    <w:rsid w:val="00DC1701"/>
    <w:rsid w:val="00DC1832"/>
    <w:rsid w:val="00DC1E7C"/>
    <w:rsid w:val="00DC32DD"/>
    <w:rsid w:val="00DC34CF"/>
    <w:rsid w:val="00DC469D"/>
    <w:rsid w:val="00DC5145"/>
    <w:rsid w:val="00DC59A7"/>
    <w:rsid w:val="00DC612D"/>
    <w:rsid w:val="00DC6D32"/>
    <w:rsid w:val="00DC7D8A"/>
    <w:rsid w:val="00DC7E90"/>
    <w:rsid w:val="00DD0374"/>
    <w:rsid w:val="00DD0A30"/>
    <w:rsid w:val="00DD0A48"/>
    <w:rsid w:val="00DD0BBE"/>
    <w:rsid w:val="00DD277C"/>
    <w:rsid w:val="00DD30B7"/>
    <w:rsid w:val="00DD338B"/>
    <w:rsid w:val="00DD3B54"/>
    <w:rsid w:val="00DD4300"/>
    <w:rsid w:val="00DD4804"/>
    <w:rsid w:val="00DD4D2E"/>
    <w:rsid w:val="00DD51EE"/>
    <w:rsid w:val="00DD6344"/>
    <w:rsid w:val="00DD64BD"/>
    <w:rsid w:val="00DD6ACD"/>
    <w:rsid w:val="00DD6C8A"/>
    <w:rsid w:val="00DD7F70"/>
    <w:rsid w:val="00DE11FD"/>
    <w:rsid w:val="00DE1246"/>
    <w:rsid w:val="00DE2149"/>
    <w:rsid w:val="00DE36AB"/>
    <w:rsid w:val="00DE3F92"/>
    <w:rsid w:val="00DE3FCF"/>
    <w:rsid w:val="00DE40E9"/>
    <w:rsid w:val="00DE414A"/>
    <w:rsid w:val="00DE4F80"/>
    <w:rsid w:val="00DE5069"/>
    <w:rsid w:val="00DE565F"/>
    <w:rsid w:val="00DE5E55"/>
    <w:rsid w:val="00DE6409"/>
    <w:rsid w:val="00DE6C14"/>
    <w:rsid w:val="00DE70AA"/>
    <w:rsid w:val="00DF162D"/>
    <w:rsid w:val="00DF18DA"/>
    <w:rsid w:val="00DF26DA"/>
    <w:rsid w:val="00DF2A20"/>
    <w:rsid w:val="00DF2B86"/>
    <w:rsid w:val="00DF5040"/>
    <w:rsid w:val="00DF618A"/>
    <w:rsid w:val="00DF7489"/>
    <w:rsid w:val="00DF7633"/>
    <w:rsid w:val="00E00033"/>
    <w:rsid w:val="00E010CE"/>
    <w:rsid w:val="00E01726"/>
    <w:rsid w:val="00E01AF5"/>
    <w:rsid w:val="00E021F7"/>
    <w:rsid w:val="00E022E0"/>
    <w:rsid w:val="00E0295B"/>
    <w:rsid w:val="00E02E7A"/>
    <w:rsid w:val="00E04463"/>
    <w:rsid w:val="00E0488A"/>
    <w:rsid w:val="00E04CD1"/>
    <w:rsid w:val="00E05201"/>
    <w:rsid w:val="00E0611E"/>
    <w:rsid w:val="00E06F07"/>
    <w:rsid w:val="00E078B0"/>
    <w:rsid w:val="00E07951"/>
    <w:rsid w:val="00E07CDA"/>
    <w:rsid w:val="00E101D8"/>
    <w:rsid w:val="00E10A58"/>
    <w:rsid w:val="00E10E49"/>
    <w:rsid w:val="00E11AE8"/>
    <w:rsid w:val="00E11D2B"/>
    <w:rsid w:val="00E13B81"/>
    <w:rsid w:val="00E13DBF"/>
    <w:rsid w:val="00E143DB"/>
    <w:rsid w:val="00E145CC"/>
    <w:rsid w:val="00E1541B"/>
    <w:rsid w:val="00E16163"/>
    <w:rsid w:val="00E16F68"/>
    <w:rsid w:val="00E17017"/>
    <w:rsid w:val="00E17551"/>
    <w:rsid w:val="00E206DE"/>
    <w:rsid w:val="00E2088A"/>
    <w:rsid w:val="00E20D45"/>
    <w:rsid w:val="00E2101E"/>
    <w:rsid w:val="00E21354"/>
    <w:rsid w:val="00E2217F"/>
    <w:rsid w:val="00E223ED"/>
    <w:rsid w:val="00E22526"/>
    <w:rsid w:val="00E2433F"/>
    <w:rsid w:val="00E24A3B"/>
    <w:rsid w:val="00E24DC0"/>
    <w:rsid w:val="00E2521B"/>
    <w:rsid w:val="00E2545A"/>
    <w:rsid w:val="00E2627D"/>
    <w:rsid w:val="00E26916"/>
    <w:rsid w:val="00E27C86"/>
    <w:rsid w:val="00E27D62"/>
    <w:rsid w:val="00E27E76"/>
    <w:rsid w:val="00E30CA4"/>
    <w:rsid w:val="00E3150F"/>
    <w:rsid w:val="00E3216B"/>
    <w:rsid w:val="00E32F0C"/>
    <w:rsid w:val="00E33180"/>
    <w:rsid w:val="00E33355"/>
    <w:rsid w:val="00E339C0"/>
    <w:rsid w:val="00E340F2"/>
    <w:rsid w:val="00E3435B"/>
    <w:rsid w:val="00E3444D"/>
    <w:rsid w:val="00E35536"/>
    <w:rsid w:val="00E360C7"/>
    <w:rsid w:val="00E37328"/>
    <w:rsid w:val="00E40879"/>
    <w:rsid w:val="00E428FF"/>
    <w:rsid w:val="00E42BBD"/>
    <w:rsid w:val="00E435AE"/>
    <w:rsid w:val="00E4512C"/>
    <w:rsid w:val="00E45448"/>
    <w:rsid w:val="00E459B9"/>
    <w:rsid w:val="00E45C02"/>
    <w:rsid w:val="00E46182"/>
    <w:rsid w:val="00E466A4"/>
    <w:rsid w:val="00E46CCD"/>
    <w:rsid w:val="00E46D11"/>
    <w:rsid w:val="00E46D7F"/>
    <w:rsid w:val="00E47F9D"/>
    <w:rsid w:val="00E5009C"/>
    <w:rsid w:val="00E50B70"/>
    <w:rsid w:val="00E50D69"/>
    <w:rsid w:val="00E50DA6"/>
    <w:rsid w:val="00E524A1"/>
    <w:rsid w:val="00E53FDE"/>
    <w:rsid w:val="00E54084"/>
    <w:rsid w:val="00E54131"/>
    <w:rsid w:val="00E55975"/>
    <w:rsid w:val="00E55C9D"/>
    <w:rsid w:val="00E56891"/>
    <w:rsid w:val="00E56F70"/>
    <w:rsid w:val="00E57CDF"/>
    <w:rsid w:val="00E6003B"/>
    <w:rsid w:val="00E61202"/>
    <w:rsid w:val="00E615D2"/>
    <w:rsid w:val="00E61791"/>
    <w:rsid w:val="00E61F1B"/>
    <w:rsid w:val="00E62C84"/>
    <w:rsid w:val="00E6443B"/>
    <w:rsid w:val="00E6445C"/>
    <w:rsid w:val="00E6526E"/>
    <w:rsid w:val="00E6588D"/>
    <w:rsid w:val="00E66432"/>
    <w:rsid w:val="00E66CE1"/>
    <w:rsid w:val="00E678F7"/>
    <w:rsid w:val="00E6793A"/>
    <w:rsid w:val="00E67C45"/>
    <w:rsid w:val="00E71CDB"/>
    <w:rsid w:val="00E71D97"/>
    <w:rsid w:val="00E720C4"/>
    <w:rsid w:val="00E72D00"/>
    <w:rsid w:val="00E72F04"/>
    <w:rsid w:val="00E73305"/>
    <w:rsid w:val="00E74019"/>
    <w:rsid w:val="00E7523F"/>
    <w:rsid w:val="00E752A7"/>
    <w:rsid w:val="00E75A2D"/>
    <w:rsid w:val="00E75B3A"/>
    <w:rsid w:val="00E75DF4"/>
    <w:rsid w:val="00E76215"/>
    <w:rsid w:val="00E765CB"/>
    <w:rsid w:val="00E76A21"/>
    <w:rsid w:val="00E76C3A"/>
    <w:rsid w:val="00E770B8"/>
    <w:rsid w:val="00E77B4B"/>
    <w:rsid w:val="00E808CF"/>
    <w:rsid w:val="00E81081"/>
    <w:rsid w:val="00E81CB6"/>
    <w:rsid w:val="00E81E07"/>
    <w:rsid w:val="00E82634"/>
    <w:rsid w:val="00E82642"/>
    <w:rsid w:val="00E83E16"/>
    <w:rsid w:val="00E854E2"/>
    <w:rsid w:val="00E85562"/>
    <w:rsid w:val="00E86274"/>
    <w:rsid w:val="00E86736"/>
    <w:rsid w:val="00E8729C"/>
    <w:rsid w:val="00E87820"/>
    <w:rsid w:val="00E87927"/>
    <w:rsid w:val="00E879B7"/>
    <w:rsid w:val="00E903CA"/>
    <w:rsid w:val="00E919BB"/>
    <w:rsid w:val="00E91E07"/>
    <w:rsid w:val="00E91FFE"/>
    <w:rsid w:val="00E92381"/>
    <w:rsid w:val="00E9243F"/>
    <w:rsid w:val="00E9290B"/>
    <w:rsid w:val="00E931E3"/>
    <w:rsid w:val="00E933B9"/>
    <w:rsid w:val="00E93511"/>
    <w:rsid w:val="00E93990"/>
    <w:rsid w:val="00E93BB5"/>
    <w:rsid w:val="00E96EF6"/>
    <w:rsid w:val="00E96F5D"/>
    <w:rsid w:val="00E97A9C"/>
    <w:rsid w:val="00EA0638"/>
    <w:rsid w:val="00EA146C"/>
    <w:rsid w:val="00EA297D"/>
    <w:rsid w:val="00EA2B34"/>
    <w:rsid w:val="00EA3A87"/>
    <w:rsid w:val="00EA3B09"/>
    <w:rsid w:val="00EA3E78"/>
    <w:rsid w:val="00EA4417"/>
    <w:rsid w:val="00EA45BE"/>
    <w:rsid w:val="00EA4AF1"/>
    <w:rsid w:val="00EA6931"/>
    <w:rsid w:val="00EA6973"/>
    <w:rsid w:val="00EA6ACE"/>
    <w:rsid w:val="00EA7036"/>
    <w:rsid w:val="00EA7D0F"/>
    <w:rsid w:val="00EB0126"/>
    <w:rsid w:val="00EB0368"/>
    <w:rsid w:val="00EB194A"/>
    <w:rsid w:val="00EB20B0"/>
    <w:rsid w:val="00EB2650"/>
    <w:rsid w:val="00EB3125"/>
    <w:rsid w:val="00EB3C3D"/>
    <w:rsid w:val="00EB566B"/>
    <w:rsid w:val="00EB67DC"/>
    <w:rsid w:val="00EC0BAF"/>
    <w:rsid w:val="00EC0C0A"/>
    <w:rsid w:val="00EC1FE3"/>
    <w:rsid w:val="00EC2873"/>
    <w:rsid w:val="00EC2A02"/>
    <w:rsid w:val="00EC3DCA"/>
    <w:rsid w:val="00EC4100"/>
    <w:rsid w:val="00EC5544"/>
    <w:rsid w:val="00EC557F"/>
    <w:rsid w:val="00EC56CB"/>
    <w:rsid w:val="00EC6266"/>
    <w:rsid w:val="00EC79B4"/>
    <w:rsid w:val="00EC7C52"/>
    <w:rsid w:val="00ED10C1"/>
    <w:rsid w:val="00ED1487"/>
    <w:rsid w:val="00ED1A57"/>
    <w:rsid w:val="00ED24AC"/>
    <w:rsid w:val="00ED3704"/>
    <w:rsid w:val="00ED4266"/>
    <w:rsid w:val="00ED5843"/>
    <w:rsid w:val="00ED5EDF"/>
    <w:rsid w:val="00ED6E82"/>
    <w:rsid w:val="00ED758B"/>
    <w:rsid w:val="00EE08AC"/>
    <w:rsid w:val="00EE0FFE"/>
    <w:rsid w:val="00EE1260"/>
    <w:rsid w:val="00EE195A"/>
    <w:rsid w:val="00EE30D3"/>
    <w:rsid w:val="00EE35D1"/>
    <w:rsid w:val="00EE35D3"/>
    <w:rsid w:val="00EE396C"/>
    <w:rsid w:val="00EE42FD"/>
    <w:rsid w:val="00EE4F71"/>
    <w:rsid w:val="00EE5142"/>
    <w:rsid w:val="00EE5FEA"/>
    <w:rsid w:val="00EE6AA9"/>
    <w:rsid w:val="00EE6CB7"/>
    <w:rsid w:val="00EE6FEF"/>
    <w:rsid w:val="00EF056E"/>
    <w:rsid w:val="00EF0DC4"/>
    <w:rsid w:val="00EF10F2"/>
    <w:rsid w:val="00EF1252"/>
    <w:rsid w:val="00EF141B"/>
    <w:rsid w:val="00EF18F2"/>
    <w:rsid w:val="00EF1D5D"/>
    <w:rsid w:val="00EF20F1"/>
    <w:rsid w:val="00EF25AF"/>
    <w:rsid w:val="00EF2D3B"/>
    <w:rsid w:val="00EF3EE0"/>
    <w:rsid w:val="00EF4CA9"/>
    <w:rsid w:val="00EF56F8"/>
    <w:rsid w:val="00EF5949"/>
    <w:rsid w:val="00EF69C0"/>
    <w:rsid w:val="00EF7FDF"/>
    <w:rsid w:val="00F0003D"/>
    <w:rsid w:val="00F00D36"/>
    <w:rsid w:val="00F015B3"/>
    <w:rsid w:val="00F01996"/>
    <w:rsid w:val="00F02AFC"/>
    <w:rsid w:val="00F0316C"/>
    <w:rsid w:val="00F03849"/>
    <w:rsid w:val="00F03D48"/>
    <w:rsid w:val="00F04433"/>
    <w:rsid w:val="00F04E6A"/>
    <w:rsid w:val="00F0527E"/>
    <w:rsid w:val="00F05817"/>
    <w:rsid w:val="00F0604F"/>
    <w:rsid w:val="00F077F7"/>
    <w:rsid w:val="00F10DF2"/>
    <w:rsid w:val="00F115F4"/>
    <w:rsid w:val="00F11A1B"/>
    <w:rsid w:val="00F12BD5"/>
    <w:rsid w:val="00F135B4"/>
    <w:rsid w:val="00F13CB6"/>
    <w:rsid w:val="00F14F2B"/>
    <w:rsid w:val="00F1501C"/>
    <w:rsid w:val="00F15838"/>
    <w:rsid w:val="00F15A86"/>
    <w:rsid w:val="00F15C60"/>
    <w:rsid w:val="00F160A4"/>
    <w:rsid w:val="00F1642E"/>
    <w:rsid w:val="00F167BF"/>
    <w:rsid w:val="00F167DD"/>
    <w:rsid w:val="00F16D69"/>
    <w:rsid w:val="00F17C70"/>
    <w:rsid w:val="00F20823"/>
    <w:rsid w:val="00F2104F"/>
    <w:rsid w:val="00F22945"/>
    <w:rsid w:val="00F23AC2"/>
    <w:rsid w:val="00F243D0"/>
    <w:rsid w:val="00F2448F"/>
    <w:rsid w:val="00F251FD"/>
    <w:rsid w:val="00F253CF"/>
    <w:rsid w:val="00F26EE9"/>
    <w:rsid w:val="00F30D66"/>
    <w:rsid w:val="00F312CB"/>
    <w:rsid w:val="00F317B8"/>
    <w:rsid w:val="00F31DEA"/>
    <w:rsid w:val="00F3251B"/>
    <w:rsid w:val="00F325FC"/>
    <w:rsid w:val="00F328CE"/>
    <w:rsid w:val="00F32F63"/>
    <w:rsid w:val="00F34150"/>
    <w:rsid w:val="00F3424D"/>
    <w:rsid w:val="00F34B84"/>
    <w:rsid w:val="00F351D1"/>
    <w:rsid w:val="00F351FD"/>
    <w:rsid w:val="00F355A5"/>
    <w:rsid w:val="00F359E4"/>
    <w:rsid w:val="00F35A49"/>
    <w:rsid w:val="00F35DE5"/>
    <w:rsid w:val="00F366CA"/>
    <w:rsid w:val="00F36893"/>
    <w:rsid w:val="00F37A16"/>
    <w:rsid w:val="00F37D31"/>
    <w:rsid w:val="00F37DBF"/>
    <w:rsid w:val="00F37F27"/>
    <w:rsid w:val="00F4028F"/>
    <w:rsid w:val="00F407CD"/>
    <w:rsid w:val="00F414E0"/>
    <w:rsid w:val="00F417F7"/>
    <w:rsid w:val="00F41E88"/>
    <w:rsid w:val="00F42084"/>
    <w:rsid w:val="00F4346A"/>
    <w:rsid w:val="00F43EFC"/>
    <w:rsid w:val="00F43F1B"/>
    <w:rsid w:val="00F4414D"/>
    <w:rsid w:val="00F44EBB"/>
    <w:rsid w:val="00F45EAB"/>
    <w:rsid w:val="00F45EE9"/>
    <w:rsid w:val="00F46615"/>
    <w:rsid w:val="00F46ABF"/>
    <w:rsid w:val="00F47CBB"/>
    <w:rsid w:val="00F5097C"/>
    <w:rsid w:val="00F50FD2"/>
    <w:rsid w:val="00F5132E"/>
    <w:rsid w:val="00F5138C"/>
    <w:rsid w:val="00F5220B"/>
    <w:rsid w:val="00F5298F"/>
    <w:rsid w:val="00F52AEF"/>
    <w:rsid w:val="00F52F2D"/>
    <w:rsid w:val="00F534D8"/>
    <w:rsid w:val="00F5388C"/>
    <w:rsid w:val="00F53AC7"/>
    <w:rsid w:val="00F53B30"/>
    <w:rsid w:val="00F541F5"/>
    <w:rsid w:val="00F545E0"/>
    <w:rsid w:val="00F55974"/>
    <w:rsid w:val="00F570DA"/>
    <w:rsid w:val="00F5763C"/>
    <w:rsid w:val="00F603FA"/>
    <w:rsid w:val="00F6095A"/>
    <w:rsid w:val="00F61543"/>
    <w:rsid w:val="00F62233"/>
    <w:rsid w:val="00F648A2"/>
    <w:rsid w:val="00F648FE"/>
    <w:rsid w:val="00F64F01"/>
    <w:rsid w:val="00F6579E"/>
    <w:rsid w:val="00F66176"/>
    <w:rsid w:val="00F66313"/>
    <w:rsid w:val="00F66731"/>
    <w:rsid w:val="00F667E0"/>
    <w:rsid w:val="00F66C5E"/>
    <w:rsid w:val="00F670D8"/>
    <w:rsid w:val="00F70463"/>
    <w:rsid w:val="00F70521"/>
    <w:rsid w:val="00F705FC"/>
    <w:rsid w:val="00F7153B"/>
    <w:rsid w:val="00F71DF2"/>
    <w:rsid w:val="00F727ED"/>
    <w:rsid w:val="00F73746"/>
    <w:rsid w:val="00F73C90"/>
    <w:rsid w:val="00F73EAB"/>
    <w:rsid w:val="00F74B38"/>
    <w:rsid w:val="00F751E1"/>
    <w:rsid w:val="00F753DE"/>
    <w:rsid w:val="00F755C5"/>
    <w:rsid w:val="00F75A74"/>
    <w:rsid w:val="00F75C35"/>
    <w:rsid w:val="00F75C98"/>
    <w:rsid w:val="00F76601"/>
    <w:rsid w:val="00F7796C"/>
    <w:rsid w:val="00F8090E"/>
    <w:rsid w:val="00F80EC4"/>
    <w:rsid w:val="00F81AFE"/>
    <w:rsid w:val="00F8255C"/>
    <w:rsid w:val="00F83050"/>
    <w:rsid w:val="00F83BC2"/>
    <w:rsid w:val="00F84BF8"/>
    <w:rsid w:val="00F84DC0"/>
    <w:rsid w:val="00F84FCA"/>
    <w:rsid w:val="00F858E0"/>
    <w:rsid w:val="00F85ACA"/>
    <w:rsid w:val="00F905A8"/>
    <w:rsid w:val="00F9093A"/>
    <w:rsid w:val="00F90F4C"/>
    <w:rsid w:val="00F91461"/>
    <w:rsid w:val="00F918BB"/>
    <w:rsid w:val="00F91ED4"/>
    <w:rsid w:val="00F92B59"/>
    <w:rsid w:val="00F92F24"/>
    <w:rsid w:val="00F94101"/>
    <w:rsid w:val="00F94F09"/>
    <w:rsid w:val="00F9579C"/>
    <w:rsid w:val="00F95964"/>
    <w:rsid w:val="00F96242"/>
    <w:rsid w:val="00F96AD4"/>
    <w:rsid w:val="00F96D94"/>
    <w:rsid w:val="00F973A0"/>
    <w:rsid w:val="00F97BB6"/>
    <w:rsid w:val="00FA1421"/>
    <w:rsid w:val="00FA18C8"/>
    <w:rsid w:val="00FA19B6"/>
    <w:rsid w:val="00FA1E5A"/>
    <w:rsid w:val="00FA3CB1"/>
    <w:rsid w:val="00FA3D35"/>
    <w:rsid w:val="00FA5AD3"/>
    <w:rsid w:val="00FA5B39"/>
    <w:rsid w:val="00FA5E44"/>
    <w:rsid w:val="00FA70B3"/>
    <w:rsid w:val="00FA725B"/>
    <w:rsid w:val="00FB017A"/>
    <w:rsid w:val="00FB078C"/>
    <w:rsid w:val="00FB2242"/>
    <w:rsid w:val="00FB24C2"/>
    <w:rsid w:val="00FB34E7"/>
    <w:rsid w:val="00FB3E14"/>
    <w:rsid w:val="00FB57EC"/>
    <w:rsid w:val="00FB5C7D"/>
    <w:rsid w:val="00FB6131"/>
    <w:rsid w:val="00FC067F"/>
    <w:rsid w:val="00FC0B8B"/>
    <w:rsid w:val="00FC18D4"/>
    <w:rsid w:val="00FC4531"/>
    <w:rsid w:val="00FC474A"/>
    <w:rsid w:val="00FC6A99"/>
    <w:rsid w:val="00FC72E0"/>
    <w:rsid w:val="00FC7CD3"/>
    <w:rsid w:val="00FC7DE8"/>
    <w:rsid w:val="00FC7DEA"/>
    <w:rsid w:val="00FC7FEC"/>
    <w:rsid w:val="00FD05CA"/>
    <w:rsid w:val="00FD078C"/>
    <w:rsid w:val="00FD181A"/>
    <w:rsid w:val="00FD2661"/>
    <w:rsid w:val="00FD267F"/>
    <w:rsid w:val="00FD2948"/>
    <w:rsid w:val="00FD2D4C"/>
    <w:rsid w:val="00FD4773"/>
    <w:rsid w:val="00FD4840"/>
    <w:rsid w:val="00FD4E4E"/>
    <w:rsid w:val="00FD5745"/>
    <w:rsid w:val="00FD5870"/>
    <w:rsid w:val="00FD6B38"/>
    <w:rsid w:val="00FD6E18"/>
    <w:rsid w:val="00FD76B4"/>
    <w:rsid w:val="00FE06EC"/>
    <w:rsid w:val="00FE3048"/>
    <w:rsid w:val="00FE394B"/>
    <w:rsid w:val="00FE42D2"/>
    <w:rsid w:val="00FE4377"/>
    <w:rsid w:val="00FE48E8"/>
    <w:rsid w:val="00FE4A64"/>
    <w:rsid w:val="00FE4AC5"/>
    <w:rsid w:val="00FE6734"/>
    <w:rsid w:val="00FE75C4"/>
    <w:rsid w:val="00FF04BA"/>
    <w:rsid w:val="00FF258B"/>
    <w:rsid w:val="00FF3BF5"/>
    <w:rsid w:val="00FF43CC"/>
    <w:rsid w:val="00FF58A1"/>
    <w:rsid w:val="00FF592E"/>
    <w:rsid w:val="00FF603E"/>
    <w:rsid w:val="00FF60C4"/>
    <w:rsid w:val="00FF7FE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ocked="1" w:uiPriority="0"/>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locked="1" w:uiPriority="0"/>
    <w:lsdException w:name="envelope return" w:locked="1" w:uiPriority="0"/>
    <w:lsdException w:name="footnote reference" w:locked="1"/>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locked="1" w:uiPriority="0"/>
    <w:lsdException w:name="List Number" w:locked="1" w:uiPriority="0"/>
    <w:lsdException w:name="List 2" w:locked="1" w:uiPriority="0"/>
    <w:lsdException w:name="List 3" w:semiHidden="1" w:unhideWhenUsed="1"/>
    <w:lsdException w:name="List 4" w:semiHidden="1" w:unhideWhenUsed="1"/>
    <w:lsdException w:name="List 5" w:semiHidden="1" w:unhideWhenUsed="1"/>
    <w:lsdException w:name="List Bullet 2" w:locked="1" w:uiPriority="0"/>
    <w:lsdException w:name="List Bullet 3" w:locked="1" w:uiPriority="0"/>
    <w:lsdException w:name="List Bullet 4" w:locked="1" w:uiPriority="0"/>
    <w:lsdException w:name="List Bullet 5" w:locked="1" w:uiPriority="0"/>
    <w:lsdException w:name="List Number 2" w:locked="1" w:uiPriority="0"/>
    <w:lsdException w:name="List Number 3" w:locked="1" w:uiPriority="0"/>
    <w:lsdException w:name="List Number 4" w:locked="1" w:uiPriority="0"/>
    <w:lsdException w:name="List Number 5" w:locked="1" w:uiPriority="0"/>
    <w:lsdException w:name="Title" w:locked="1" w:uiPriority="0" w:qFormat="1"/>
    <w:lsdException w:name="Closing" w:semiHidden="1" w:unhideWhenUsed="1"/>
    <w:lsdException w:name="Signature" w:locked="1" w:uiPriority="0"/>
    <w:lsdException w:name="Default Paragraph Font" w:locked="1" w:uiPriority="0"/>
    <w:lsdException w:name="Body Text" w:locked="1" w:uiPriority="0"/>
    <w:lsdException w:name="Body Text Indent" w:locked="1" w:uiPriority="0"/>
    <w:lsdException w:name="List Continue" w:semiHidden="1" w:unhideWhenUsed="1"/>
    <w:lsdException w:name="List Continue 2" w:locked="1" w:uiPriority="0"/>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locked="1" w:uiPriority="0"/>
    <w:lsdException w:name="Body Text First Indent" w:semiHidden="1" w:unhideWhenUsed="1"/>
    <w:lsdException w:name="Body Text First Indent 2" w:semiHidden="1" w:unhideWhenUsed="1"/>
    <w:lsdException w:name="Note Heading" w:locked="1" w:uiPriority="0"/>
    <w:lsdException w:name="Body Text 2" w:locked="1" w:uiPriority="0"/>
    <w:lsdException w:name="Body Text 3" w:locked="1" w:uiPriority="0"/>
    <w:lsdException w:name="Body Text Indent 2" w:locked="1" w:uiPriority="0"/>
    <w:lsdException w:name="Body Text Indent 3" w:locked="1" w:uiPriority="0"/>
    <w:lsdException w:name="Block Text" w:locked="1" w:uiPriority="0"/>
    <w:lsdException w:name="Hyperlink" w:semiHidden="1" w:unhideWhenUsed="1"/>
    <w:lsdException w:name="FollowedHyperlink" w:semiHidden="1" w:unhideWhenUsed="1"/>
    <w:lsdException w:name="Strong" w:locked="1" w:uiPriority="0" w:qFormat="1"/>
    <w:lsdException w:name="Emphasis" w:locked="1" w:uiPriority="0" w:qFormat="1"/>
    <w:lsdException w:name="Document Map" w:locked="1" w:uiPriority="0"/>
    <w:lsdException w:name="Plain Text" w:locked="1" w:uiPriority="0"/>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locked="1" w:uiPriority="0"/>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uiPriority="0"/>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uiPriority="0"/>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a0">
    <w:name w:val="Normal"/>
    <w:qFormat/>
    <w:rsid w:val="00D93E39"/>
    <w:pPr>
      <w:spacing w:after="200" w:line="276" w:lineRule="auto"/>
    </w:pPr>
    <w:rPr>
      <w:lang w:eastAsia="en-US"/>
    </w:rPr>
  </w:style>
  <w:style w:type="paragraph" w:styleId="12">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0"/>
    <w:next w:val="a0"/>
    <w:link w:val="13"/>
    <w:uiPriority w:val="99"/>
    <w:qFormat/>
    <w:rsid w:val="00355BB7"/>
    <w:pPr>
      <w:keepNext/>
      <w:spacing w:after="0" w:line="240" w:lineRule="auto"/>
      <w:jc w:val="center"/>
      <w:outlineLvl w:val="0"/>
    </w:pPr>
    <w:rPr>
      <w:rFonts w:ascii="Times New Roman" w:eastAsia="Times New Roman" w:hAnsi="Times New Roman"/>
      <w:b/>
      <w:sz w:val="24"/>
      <w:szCs w:val="20"/>
      <w:lang w:val="en-US"/>
    </w:rPr>
  </w:style>
  <w:style w:type="paragraph" w:styleId="22">
    <w:name w:val="heading 2"/>
    <w:aliases w:val="2,Заголовок 2 Знак1,2 Знак,H2,h2,Б2,RTC,iz2,H2 Знак,Заголовок 21,Numbered text 3,HD2,Heading 2 Hidden,Раздел Знак,Заголовок 2 Знак Знак,Level 2 Topic Heading,H21,Major,CHS,H2-Heading 2,l2,Header2,22,heading2,list2"/>
    <w:basedOn w:val="a0"/>
    <w:next w:val="a0"/>
    <w:link w:val="23"/>
    <w:uiPriority w:val="99"/>
    <w:qFormat/>
    <w:rsid w:val="00355BB7"/>
    <w:pPr>
      <w:keepNext/>
      <w:spacing w:before="240" w:after="60" w:line="240" w:lineRule="auto"/>
      <w:outlineLvl w:val="1"/>
    </w:pPr>
    <w:rPr>
      <w:rFonts w:ascii="Arial" w:eastAsia="Times New Roman" w:hAnsi="Arial" w:cs="Arial"/>
      <w:b/>
      <w:bCs/>
      <w:i/>
      <w:iCs/>
      <w:sz w:val="28"/>
      <w:szCs w:val="28"/>
    </w:rPr>
  </w:style>
  <w:style w:type="paragraph" w:styleId="31">
    <w:name w:val="heading 3"/>
    <w:aliases w:val="H3"/>
    <w:basedOn w:val="a0"/>
    <w:next w:val="a0"/>
    <w:link w:val="32"/>
    <w:uiPriority w:val="99"/>
    <w:qFormat/>
    <w:rsid w:val="00355BB7"/>
    <w:pPr>
      <w:keepNext/>
      <w:spacing w:before="240" w:after="60" w:line="240" w:lineRule="auto"/>
      <w:outlineLvl w:val="2"/>
    </w:pPr>
    <w:rPr>
      <w:rFonts w:ascii="Arial" w:eastAsia="Times New Roman" w:hAnsi="Arial" w:cs="Arial"/>
      <w:b/>
      <w:bCs/>
      <w:sz w:val="26"/>
      <w:szCs w:val="26"/>
      <w:lang w:eastAsia="ru-RU"/>
    </w:rPr>
  </w:style>
  <w:style w:type="paragraph" w:styleId="41">
    <w:name w:val="heading 4"/>
    <w:aliases w:val="H4"/>
    <w:basedOn w:val="a0"/>
    <w:next w:val="a0"/>
    <w:link w:val="42"/>
    <w:uiPriority w:val="99"/>
    <w:qFormat/>
    <w:rsid w:val="00355BB7"/>
    <w:pPr>
      <w:keepNext/>
      <w:spacing w:before="240" w:after="60" w:line="240" w:lineRule="auto"/>
      <w:outlineLvl w:val="3"/>
    </w:pPr>
    <w:rPr>
      <w:rFonts w:ascii="Times New Roman" w:eastAsia="Times New Roman" w:hAnsi="Times New Roman"/>
      <w:b/>
      <w:bCs/>
      <w:sz w:val="28"/>
      <w:szCs w:val="28"/>
      <w:lang w:eastAsia="ru-RU"/>
    </w:rPr>
  </w:style>
  <w:style w:type="paragraph" w:styleId="51">
    <w:name w:val="heading 5"/>
    <w:aliases w:val="H5"/>
    <w:basedOn w:val="a0"/>
    <w:next w:val="a0"/>
    <w:link w:val="52"/>
    <w:uiPriority w:val="99"/>
    <w:qFormat/>
    <w:rsid w:val="00355BB7"/>
    <w:pPr>
      <w:keepNext/>
      <w:spacing w:after="0" w:line="240" w:lineRule="auto"/>
      <w:ind w:left="-142" w:right="-341"/>
      <w:outlineLvl w:val="4"/>
    </w:pPr>
    <w:rPr>
      <w:rFonts w:ascii="Times New Roman" w:eastAsia="Times New Roman" w:hAnsi="Times New Roman"/>
      <w:b/>
      <w:sz w:val="24"/>
      <w:szCs w:val="20"/>
    </w:rPr>
  </w:style>
  <w:style w:type="paragraph" w:styleId="61">
    <w:name w:val="heading 6"/>
    <w:basedOn w:val="a0"/>
    <w:next w:val="a0"/>
    <w:link w:val="62"/>
    <w:uiPriority w:val="99"/>
    <w:qFormat/>
    <w:rsid w:val="00355BB7"/>
    <w:pPr>
      <w:keepNext/>
      <w:spacing w:after="0" w:line="240" w:lineRule="auto"/>
      <w:jc w:val="center"/>
      <w:outlineLvl w:val="5"/>
    </w:pPr>
    <w:rPr>
      <w:rFonts w:ascii="Times New Roman" w:eastAsia="Times New Roman" w:hAnsi="Times New Roman"/>
      <w:b/>
      <w:i/>
      <w:sz w:val="24"/>
      <w:szCs w:val="20"/>
      <w:u w:val="single"/>
      <w:lang w:val="en-US"/>
    </w:rPr>
  </w:style>
  <w:style w:type="paragraph" w:styleId="7">
    <w:name w:val="heading 7"/>
    <w:basedOn w:val="a0"/>
    <w:next w:val="a0"/>
    <w:link w:val="70"/>
    <w:uiPriority w:val="99"/>
    <w:qFormat/>
    <w:rsid w:val="00355BB7"/>
    <w:pPr>
      <w:keepNext/>
      <w:spacing w:after="0" w:line="240" w:lineRule="auto"/>
      <w:jc w:val="center"/>
      <w:outlineLvl w:val="6"/>
    </w:pPr>
    <w:rPr>
      <w:rFonts w:ascii="Times New Roman" w:eastAsia="Times New Roman" w:hAnsi="Times New Roman"/>
      <w:sz w:val="24"/>
      <w:szCs w:val="20"/>
      <w:lang w:val="en-US"/>
    </w:rPr>
  </w:style>
  <w:style w:type="paragraph" w:styleId="8">
    <w:name w:val="heading 8"/>
    <w:basedOn w:val="a0"/>
    <w:next w:val="a0"/>
    <w:link w:val="80"/>
    <w:uiPriority w:val="99"/>
    <w:qFormat/>
    <w:rsid w:val="00355BB7"/>
    <w:pPr>
      <w:spacing w:before="240" w:after="60" w:line="240" w:lineRule="auto"/>
      <w:outlineLvl w:val="7"/>
    </w:pPr>
    <w:rPr>
      <w:rFonts w:eastAsia="Times New Roman"/>
      <w:i/>
      <w:iCs/>
      <w:sz w:val="24"/>
      <w:szCs w:val="24"/>
      <w:lang w:eastAsia="ru-RU"/>
    </w:rPr>
  </w:style>
  <w:style w:type="paragraph" w:styleId="9">
    <w:name w:val="heading 9"/>
    <w:basedOn w:val="a0"/>
    <w:next w:val="a0"/>
    <w:link w:val="90"/>
    <w:uiPriority w:val="99"/>
    <w:qFormat/>
    <w:rsid w:val="00355BB7"/>
    <w:pPr>
      <w:spacing w:before="240" w:after="60" w:line="240" w:lineRule="auto"/>
      <w:outlineLvl w:val="8"/>
    </w:pPr>
    <w:rPr>
      <w:rFonts w:ascii="Cambria" w:eastAsia="Times New Roman" w:hAnsi="Cambria"/>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3">
    <w:name w:val="Заголовок 1 Знак"/>
    <w:aliases w:val="Document Header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basedOn w:val="a1"/>
    <w:link w:val="12"/>
    <w:uiPriority w:val="99"/>
    <w:locked/>
    <w:rsid w:val="00355BB7"/>
    <w:rPr>
      <w:rFonts w:ascii="Times New Roman" w:hAnsi="Times New Roman" w:cs="Times New Roman"/>
      <w:b/>
      <w:sz w:val="20"/>
      <w:szCs w:val="20"/>
      <w:lang w:val="en-US"/>
    </w:rPr>
  </w:style>
  <w:style w:type="character" w:customStyle="1" w:styleId="Heading2Char">
    <w:name w:val="Heading 2 Char"/>
    <w:aliases w:val="2 Char,Заголовок 2 Знак1 Char,2 Знак Char,H2 Char,h2 Char,Б2 Char,RTC Char,iz2 Char,H2 Знак Char,Заголовок 21 Char,Numbered text 3 Char,HD2 Char,Heading 2 Hidden Char,Раздел Знак Char,Заголовок 2 Знак Знак Char,Level 2 Topic Heading Char"/>
    <w:basedOn w:val="a1"/>
    <w:uiPriority w:val="9"/>
    <w:semiHidden/>
    <w:rsid w:val="005A3675"/>
    <w:rPr>
      <w:rFonts w:asciiTheme="majorHAnsi" w:eastAsiaTheme="majorEastAsia" w:hAnsiTheme="majorHAnsi" w:cstheme="majorBidi"/>
      <w:b/>
      <w:bCs/>
      <w:i/>
      <w:iCs/>
      <w:sz w:val="28"/>
      <w:szCs w:val="28"/>
      <w:lang w:eastAsia="en-US"/>
    </w:rPr>
  </w:style>
  <w:style w:type="character" w:customStyle="1" w:styleId="32">
    <w:name w:val="Заголовок 3 Знак"/>
    <w:aliases w:val="H3 Знак"/>
    <w:basedOn w:val="a1"/>
    <w:link w:val="31"/>
    <w:uiPriority w:val="99"/>
    <w:locked/>
    <w:rsid w:val="00355BB7"/>
    <w:rPr>
      <w:rFonts w:ascii="Arial" w:hAnsi="Arial" w:cs="Arial"/>
      <w:b/>
      <w:bCs/>
      <w:sz w:val="26"/>
      <w:szCs w:val="26"/>
      <w:lang w:eastAsia="ru-RU"/>
    </w:rPr>
  </w:style>
  <w:style w:type="character" w:customStyle="1" w:styleId="42">
    <w:name w:val="Заголовок 4 Знак"/>
    <w:aliases w:val="H4 Знак"/>
    <w:basedOn w:val="a1"/>
    <w:link w:val="41"/>
    <w:uiPriority w:val="99"/>
    <w:locked/>
    <w:rsid w:val="00355BB7"/>
    <w:rPr>
      <w:rFonts w:ascii="Times New Roman" w:hAnsi="Times New Roman" w:cs="Times New Roman"/>
      <w:b/>
      <w:bCs/>
      <w:sz w:val="28"/>
      <w:szCs w:val="28"/>
      <w:lang w:eastAsia="ru-RU"/>
    </w:rPr>
  </w:style>
  <w:style w:type="character" w:customStyle="1" w:styleId="52">
    <w:name w:val="Заголовок 5 Знак"/>
    <w:aliases w:val="H5 Знак"/>
    <w:basedOn w:val="a1"/>
    <w:link w:val="51"/>
    <w:uiPriority w:val="99"/>
    <w:locked/>
    <w:rsid w:val="00355BB7"/>
    <w:rPr>
      <w:rFonts w:ascii="Times New Roman" w:hAnsi="Times New Roman" w:cs="Times New Roman"/>
      <w:b/>
      <w:sz w:val="20"/>
      <w:szCs w:val="20"/>
    </w:rPr>
  </w:style>
  <w:style w:type="character" w:customStyle="1" w:styleId="62">
    <w:name w:val="Заголовок 6 Знак"/>
    <w:basedOn w:val="a1"/>
    <w:link w:val="61"/>
    <w:uiPriority w:val="99"/>
    <w:locked/>
    <w:rsid w:val="00355BB7"/>
    <w:rPr>
      <w:rFonts w:ascii="Times New Roman" w:hAnsi="Times New Roman" w:cs="Times New Roman"/>
      <w:b/>
      <w:i/>
      <w:sz w:val="20"/>
      <w:szCs w:val="20"/>
      <w:u w:val="single"/>
      <w:lang w:val="en-US"/>
    </w:rPr>
  </w:style>
  <w:style w:type="character" w:customStyle="1" w:styleId="70">
    <w:name w:val="Заголовок 7 Знак"/>
    <w:basedOn w:val="a1"/>
    <w:link w:val="7"/>
    <w:uiPriority w:val="99"/>
    <w:locked/>
    <w:rsid w:val="00355BB7"/>
    <w:rPr>
      <w:rFonts w:ascii="Times New Roman" w:hAnsi="Times New Roman" w:cs="Times New Roman"/>
      <w:sz w:val="20"/>
      <w:szCs w:val="20"/>
      <w:lang w:val="en-US"/>
    </w:rPr>
  </w:style>
  <w:style w:type="character" w:customStyle="1" w:styleId="80">
    <w:name w:val="Заголовок 8 Знак"/>
    <w:basedOn w:val="a1"/>
    <w:link w:val="8"/>
    <w:uiPriority w:val="99"/>
    <w:locked/>
    <w:rsid w:val="00355BB7"/>
    <w:rPr>
      <w:rFonts w:ascii="Calibri" w:hAnsi="Calibri" w:cs="Times New Roman"/>
      <w:i/>
      <w:iCs/>
      <w:sz w:val="24"/>
      <w:szCs w:val="24"/>
      <w:lang w:eastAsia="ru-RU"/>
    </w:rPr>
  </w:style>
  <w:style w:type="character" w:customStyle="1" w:styleId="90">
    <w:name w:val="Заголовок 9 Знак"/>
    <w:basedOn w:val="a1"/>
    <w:link w:val="9"/>
    <w:uiPriority w:val="99"/>
    <w:locked/>
    <w:rsid w:val="00355BB7"/>
    <w:rPr>
      <w:rFonts w:ascii="Cambria" w:hAnsi="Cambria" w:cs="Times New Roman"/>
      <w:lang w:eastAsia="ru-RU"/>
    </w:rPr>
  </w:style>
  <w:style w:type="paragraph" w:styleId="a4">
    <w:name w:val="List Paragraph"/>
    <w:basedOn w:val="a0"/>
    <w:link w:val="a5"/>
    <w:uiPriority w:val="34"/>
    <w:qFormat/>
    <w:rsid w:val="00E32F0C"/>
    <w:pPr>
      <w:ind w:left="720"/>
    </w:pPr>
    <w:rPr>
      <w:rFonts w:cs="Calibri"/>
    </w:rPr>
  </w:style>
  <w:style w:type="table" w:styleId="a6">
    <w:name w:val="Table Grid"/>
    <w:basedOn w:val="a2"/>
    <w:uiPriority w:val="99"/>
    <w:rsid w:val="00B23F7F"/>
    <w:rPr>
      <w:rFonts w:cs="Calibri"/>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7">
    <w:name w:val="annotation reference"/>
    <w:basedOn w:val="a1"/>
    <w:uiPriority w:val="99"/>
    <w:rsid w:val="00B23F7F"/>
    <w:rPr>
      <w:rFonts w:cs="Times New Roman"/>
      <w:sz w:val="16"/>
      <w:szCs w:val="16"/>
    </w:rPr>
  </w:style>
  <w:style w:type="paragraph" w:styleId="a8">
    <w:name w:val="annotation text"/>
    <w:basedOn w:val="a0"/>
    <w:link w:val="a9"/>
    <w:uiPriority w:val="99"/>
    <w:rsid w:val="00B23F7F"/>
    <w:pPr>
      <w:spacing w:line="240" w:lineRule="auto"/>
    </w:pPr>
    <w:rPr>
      <w:rFonts w:cs="Calibri"/>
      <w:sz w:val="20"/>
      <w:szCs w:val="20"/>
      <w:lang w:val="en-US"/>
    </w:rPr>
  </w:style>
  <w:style w:type="character" w:customStyle="1" w:styleId="CommentTextChar">
    <w:name w:val="Comment Text Char"/>
    <w:basedOn w:val="a1"/>
    <w:uiPriority w:val="99"/>
    <w:semiHidden/>
    <w:locked/>
    <w:rsid w:val="00D66A96"/>
  </w:style>
  <w:style w:type="character" w:customStyle="1" w:styleId="a9">
    <w:name w:val="Текст примечания Знак"/>
    <w:basedOn w:val="a1"/>
    <w:link w:val="a8"/>
    <w:uiPriority w:val="99"/>
    <w:locked/>
    <w:rsid w:val="00B23F7F"/>
    <w:rPr>
      <w:rFonts w:ascii="Calibri" w:eastAsia="Times New Roman" w:hAnsi="Calibri" w:cs="Calibri"/>
      <w:sz w:val="20"/>
      <w:szCs w:val="20"/>
      <w:lang w:val="en-US"/>
    </w:rPr>
  </w:style>
  <w:style w:type="paragraph" w:styleId="aa">
    <w:name w:val="Balloon Text"/>
    <w:basedOn w:val="a0"/>
    <w:link w:val="ab"/>
    <w:uiPriority w:val="99"/>
    <w:rsid w:val="00B23F7F"/>
    <w:pPr>
      <w:spacing w:after="0" w:line="240" w:lineRule="auto"/>
    </w:pPr>
    <w:rPr>
      <w:rFonts w:ascii="Tahoma" w:hAnsi="Tahoma" w:cs="Tahoma"/>
      <w:sz w:val="16"/>
      <w:szCs w:val="16"/>
    </w:rPr>
  </w:style>
  <w:style w:type="character" w:customStyle="1" w:styleId="ab">
    <w:name w:val="Текст выноски Знак"/>
    <w:basedOn w:val="a1"/>
    <w:link w:val="aa"/>
    <w:uiPriority w:val="99"/>
    <w:locked/>
    <w:rsid w:val="00B23F7F"/>
    <w:rPr>
      <w:rFonts w:ascii="Tahoma" w:hAnsi="Tahoma" w:cs="Tahoma"/>
      <w:sz w:val="16"/>
      <w:szCs w:val="16"/>
    </w:rPr>
  </w:style>
  <w:style w:type="paragraph" w:customStyle="1" w:styleId="111">
    <w:name w:val="Стиль1.1.1"/>
    <w:basedOn w:val="a0"/>
    <w:uiPriority w:val="99"/>
    <w:rsid w:val="00E66CE1"/>
    <w:pPr>
      <w:numPr>
        <w:ilvl w:val="2"/>
        <w:numId w:val="4"/>
      </w:numPr>
      <w:spacing w:after="0" w:line="240" w:lineRule="auto"/>
      <w:jc w:val="both"/>
    </w:pPr>
    <w:rPr>
      <w:rFonts w:ascii="Arial" w:eastAsia="Times New Roman" w:hAnsi="Arial" w:cs="Arial"/>
      <w:sz w:val="24"/>
      <w:szCs w:val="24"/>
      <w:lang w:eastAsia="ru-RU"/>
    </w:rPr>
  </w:style>
  <w:style w:type="paragraph" w:styleId="ac">
    <w:name w:val="No Spacing"/>
    <w:uiPriority w:val="99"/>
    <w:qFormat/>
    <w:rsid w:val="000F58D0"/>
    <w:rPr>
      <w:rFonts w:cs="Calibri"/>
      <w:lang w:val="en-US" w:eastAsia="en-US"/>
    </w:rPr>
  </w:style>
  <w:style w:type="paragraph" w:styleId="ad">
    <w:name w:val="annotation subject"/>
    <w:basedOn w:val="a8"/>
    <w:next w:val="a8"/>
    <w:link w:val="ae"/>
    <w:uiPriority w:val="99"/>
    <w:rsid w:val="000F58D0"/>
    <w:rPr>
      <w:rFonts w:cs="Times New Roman"/>
      <w:b/>
      <w:bCs/>
      <w:lang w:val="ru-RU"/>
    </w:rPr>
  </w:style>
  <w:style w:type="character" w:customStyle="1" w:styleId="ae">
    <w:name w:val="Тема примечания Знак"/>
    <w:basedOn w:val="a9"/>
    <w:link w:val="ad"/>
    <w:uiPriority w:val="99"/>
    <w:locked/>
    <w:rsid w:val="000F58D0"/>
    <w:rPr>
      <w:rFonts w:ascii="Calibri" w:eastAsia="Times New Roman" w:hAnsi="Calibri" w:cs="Calibri"/>
      <w:b/>
      <w:bCs/>
      <w:sz w:val="20"/>
      <w:szCs w:val="20"/>
      <w:lang w:val="en-US"/>
    </w:rPr>
  </w:style>
  <w:style w:type="paragraph" w:customStyle="1" w:styleId="Nonformat">
    <w:name w:val="Nonformat"/>
    <w:basedOn w:val="a0"/>
    <w:uiPriority w:val="99"/>
    <w:rsid w:val="00CC4F8F"/>
    <w:pPr>
      <w:snapToGrid w:val="0"/>
      <w:spacing w:after="0" w:line="240" w:lineRule="auto"/>
    </w:pPr>
    <w:rPr>
      <w:rFonts w:ascii="Consultant" w:hAnsi="Consultant" w:cs="Consultant"/>
      <w:sz w:val="20"/>
      <w:szCs w:val="20"/>
      <w:lang w:eastAsia="ru-RU"/>
    </w:rPr>
  </w:style>
  <w:style w:type="character" w:customStyle="1" w:styleId="23">
    <w:name w:val="Заголовок 2 Знак"/>
    <w:aliases w:val="2 Знак1,Заголовок 2 Знак1 Знак,2 Знак Знак,H2 Знак1,h2 Знак,Б2 Знак,RTC Знак,iz2 Знак,H2 Знак Знак,Заголовок 21 Знак,Numbered text 3 Знак,HD2 Знак,Heading 2 Hidden Знак,Раздел Знак Знак,Заголовок 2 Знак Знак Знак,H21 Знак,Major Знак"/>
    <w:basedOn w:val="a1"/>
    <w:link w:val="22"/>
    <w:uiPriority w:val="99"/>
    <w:locked/>
    <w:rsid w:val="00355BB7"/>
    <w:rPr>
      <w:rFonts w:ascii="Arial" w:hAnsi="Arial" w:cs="Arial"/>
      <w:b/>
      <w:bCs/>
      <w:i/>
      <w:iCs/>
      <w:sz w:val="28"/>
      <w:szCs w:val="28"/>
    </w:rPr>
  </w:style>
  <w:style w:type="paragraph" w:styleId="24">
    <w:name w:val="Body Text 2"/>
    <w:basedOn w:val="a0"/>
    <w:link w:val="25"/>
    <w:uiPriority w:val="99"/>
    <w:rsid w:val="00355BB7"/>
    <w:pPr>
      <w:tabs>
        <w:tab w:val="left" w:pos="0"/>
      </w:tabs>
      <w:spacing w:before="120" w:after="0" w:line="240" w:lineRule="auto"/>
      <w:ind w:right="-3"/>
      <w:jc w:val="both"/>
    </w:pPr>
    <w:rPr>
      <w:rFonts w:ascii="Times New Roman" w:eastAsia="Times New Roman" w:hAnsi="Times New Roman"/>
      <w:sz w:val="24"/>
      <w:szCs w:val="24"/>
      <w:lang w:val="en-US" w:eastAsia="ru-RU"/>
    </w:rPr>
  </w:style>
  <w:style w:type="character" w:customStyle="1" w:styleId="25">
    <w:name w:val="Основной текст 2 Знак"/>
    <w:basedOn w:val="a1"/>
    <w:link w:val="24"/>
    <w:uiPriority w:val="99"/>
    <w:locked/>
    <w:rsid w:val="00355BB7"/>
    <w:rPr>
      <w:rFonts w:ascii="Times New Roman" w:hAnsi="Times New Roman" w:cs="Times New Roman"/>
      <w:sz w:val="24"/>
      <w:szCs w:val="24"/>
      <w:lang w:val="en-US" w:eastAsia="ru-RU"/>
    </w:rPr>
  </w:style>
  <w:style w:type="paragraph" w:styleId="af">
    <w:name w:val="Body Text"/>
    <w:aliases w:val="BT,Основной текст Знак Знак"/>
    <w:basedOn w:val="a0"/>
    <w:link w:val="af0"/>
    <w:uiPriority w:val="99"/>
    <w:rsid w:val="00355BB7"/>
    <w:pPr>
      <w:spacing w:after="120"/>
    </w:pPr>
    <w:rPr>
      <w:rFonts w:cs="Calibri"/>
      <w:lang w:val="en-US"/>
    </w:rPr>
  </w:style>
  <w:style w:type="character" w:customStyle="1" w:styleId="af0">
    <w:name w:val="Основной текст Знак"/>
    <w:aliases w:val="BT Знак,Основной текст Знак Знак Знак1"/>
    <w:basedOn w:val="a1"/>
    <w:link w:val="af"/>
    <w:uiPriority w:val="99"/>
    <w:locked/>
    <w:rsid w:val="00355BB7"/>
    <w:rPr>
      <w:rFonts w:ascii="Calibri" w:eastAsia="Times New Roman" w:hAnsi="Calibri" w:cs="Calibri"/>
      <w:lang w:val="en-US"/>
    </w:rPr>
  </w:style>
  <w:style w:type="character" w:styleId="af1">
    <w:name w:val="Hyperlink"/>
    <w:basedOn w:val="a1"/>
    <w:uiPriority w:val="99"/>
    <w:rsid w:val="00355BB7"/>
    <w:rPr>
      <w:rFonts w:cs="Times New Roman"/>
      <w:color w:val="0000FF"/>
      <w:u w:val="none"/>
      <w:effect w:val="none"/>
    </w:rPr>
  </w:style>
  <w:style w:type="paragraph" w:styleId="af2">
    <w:name w:val="Revision"/>
    <w:hidden/>
    <w:uiPriority w:val="99"/>
    <w:semiHidden/>
    <w:rsid w:val="00355BB7"/>
    <w:rPr>
      <w:rFonts w:cs="Calibri"/>
      <w:lang w:val="en-US" w:eastAsia="en-US"/>
    </w:rPr>
  </w:style>
  <w:style w:type="paragraph" w:styleId="af3">
    <w:name w:val="header"/>
    <w:basedOn w:val="a0"/>
    <w:link w:val="af4"/>
    <w:uiPriority w:val="99"/>
    <w:rsid w:val="00355BB7"/>
    <w:pPr>
      <w:tabs>
        <w:tab w:val="center" w:pos="4677"/>
        <w:tab w:val="right" w:pos="9355"/>
      </w:tabs>
      <w:spacing w:after="0" w:line="240" w:lineRule="auto"/>
    </w:pPr>
    <w:rPr>
      <w:rFonts w:cs="Calibri"/>
      <w:lang w:val="en-US"/>
    </w:rPr>
  </w:style>
  <w:style w:type="character" w:customStyle="1" w:styleId="af4">
    <w:name w:val="Верхний колонтитул Знак"/>
    <w:basedOn w:val="a1"/>
    <w:link w:val="af3"/>
    <w:uiPriority w:val="99"/>
    <w:locked/>
    <w:rsid w:val="00355BB7"/>
    <w:rPr>
      <w:rFonts w:ascii="Calibri" w:eastAsia="Times New Roman" w:hAnsi="Calibri" w:cs="Calibri"/>
      <w:lang w:val="en-US"/>
    </w:rPr>
  </w:style>
  <w:style w:type="paragraph" w:styleId="af5">
    <w:name w:val="footer"/>
    <w:basedOn w:val="a0"/>
    <w:link w:val="af6"/>
    <w:uiPriority w:val="99"/>
    <w:rsid w:val="00355BB7"/>
    <w:pPr>
      <w:tabs>
        <w:tab w:val="center" w:pos="4677"/>
        <w:tab w:val="right" w:pos="9355"/>
      </w:tabs>
      <w:spacing w:after="0" w:line="240" w:lineRule="auto"/>
    </w:pPr>
    <w:rPr>
      <w:rFonts w:cs="Calibri"/>
      <w:lang w:val="en-US"/>
    </w:rPr>
  </w:style>
  <w:style w:type="character" w:customStyle="1" w:styleId="af6">
    <w:name w:val="Нижний колонтитул Знак"/>
    <w:basedOn w:val="a1"/>
    <w:link w:val="af5"/>
    <w:uiPriority w:val="99"/>
    <w:locked/>
    <w:rsid w:val="00355BB7"/>
    <w:rPr>
      <w:rFonts w:ascii="Calibri" w:eastAsia="Times New Roman" w:hAnsi="Calibri" w:cs="Calibri"/>
      <w:lang w:val="en-US"/>
    </w:rPr>
  </w:style>
  <w:style w:type="table" w:customStyle="1" w:styleId="14">
    <w:name w:val="Сетка таблицы1"/>
    <w:uiPriority w:val="99"/>
    <w:rsid w:val="00355BB7"/>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7">
    <w:name w:val="Strong"/>
    <w:basedOn w:val="a1"/>
    <w:uiPriority w:val="99"/>
    <w:qFormat/>
    <w:rsid w:val="00355BB7"/>
    <w:rPr>
      <w:rFonts w:cs="Times New Roman"/>
      <w:b/>
    </w:rPr>
  </w:style>
  <w:style w:type="paragraph" w:styleId="af8">
    <w:name w:val="footnote text"/>
    <w:basedOn w:val="a0"/>
    <w:link w:val="af9"/>
    <w:uiPriority w:val="99"/>
    <w:rsid w:val="00355BB7"/>
    <w:pPr>
      <w:spacing w:after="0" w:line="240" w:lineRule="auto"/>
    </w:pPr>
    <w:rPr>
      <w:rFonts w:ascii="Times New Roman" w:eastAsia="Times New Roman" w:hAnsi="Times New Roman" w:cs="Arial"/>
      <w:sz w:val="24"/>
      <w:szCs w:val="24"/>
      <w:lang w:eastAsia="ru-RU"/>
    </w:rPr>
  </w:style>
  <w:style w:type="character" w:customStyle="1" w:styleId="af9">
    <w:name w:val="Текст сноски Знак"/>
    <w:basedOn w:val="a1"/>
    <w:link w:val="af8"/>
    <w:uiPriority w:val="99"/>
    <w:locked/>
    <w:rsid w:val="00355BB7"/>
    <w:rPr>
      <w:rFonts w:ascii="Times New Roman" w:hAnsi="Times New Roman" w:cs="Arial"/>
      <w:sz w:val="24"/>
      <w:szCs w:val="24"/>
      <w:lang w:eastAsia="ru-RU"/>
    </w:rPr>
  </w:style>
  <w:style w:type="character" w:styleId="afa">
    <w:name w:val="footnote reference"/>
    <w:basedOn w:val="a1"/>
    <w:uiPriority w:val="99"/>
    <w:rsid w:val="00355BB7"/>
    <w:rPr>
      <w:rFonts w:cs="Times New Roman"/>
      <w:vertAlign w:val="superscript"/>
    </w:rPr>
  </w:style>
  <w:style w:type="paragraph" w:styleId="afb">
    <w:name w:val="Normal (Web)"/>
    <w:basedOn w:val="a0"/>
    <w:uiPriority w:val="99"/>
    <w:rsid w:val="00355BB7"/>
    <w:pPr>
      <w:spacing w:before="100" w:beforeAutospacing="1" w:after="100" w:afterAutospacing="1" w:line="240" w:lineRule="auto"/>
    </w:pPr>
    <w:rPr>
      <w:rFonts w:ascii="Times New Roman" w:eastAsia="Times New Roman" w:hAnsi="Times New Roman"/>
      <w:sz w:val="24"/>
      <w:szCs w:val="24"/>
      <w:lang w:eastAsia="ru-RU"/>
    </w:rPr>
  </w:style>
  <w:style w:type="paragraph" w:styleId="afc">
    <w:name w:val="Body Text Indent"/>
    <w:aliases w:val="текст,Основной текст с отступом Знак1 Знак,Основной текст с отступом Знак1 Знак Знак Знак,Основной текст с отступом Знак Знак Знак Знак Знак Знак"/>
    <w:basedOn w:val="a0"/>
    <w:link w:val="afd"/>
    <w:uiPriority w:val="99"/>
    <w:rsid w:val="00355BB7"/>
    <w:pPr>
      <w:spacing w:after="0" w:line="240" w:lineRule="auto"/>
      <w:ind w:firstLine="720"/>
      <w:jc w:val="both"/>
    </w:pPr>
    <w:rPr>
      <w:rFonts w:ascii="Times New Roman" w:eastAsia="Times New Roman" w:hAnsi="Times New Roman"/>
      <w:sz w:val="24"/>
      <w:szCs w:val="20"/>
      <w:lang w:val="en-US"/>
    </w:rPr>
  </w:style>
  <w:style w:type="character" w:customStyle="1" w:styleId="afd">
    <w:name w:val="Основной текст с отступом Знак"/>
    <w:aliases w:val="текст Знак2,Основной текст с отступом Знак1 Знак Знак2,Основной текст с отступом Знак1 Знак Знак Знак Знак2,Основной текст с отступом Знак Знак Знак Знак Знак Знак Знак2"/>
    <w:basedOn w:val="a1"/>
    <w:link w:val="afc"/>
    <w:uiPriority w:val="99"/>
    <w:locked/>
    <w:rsid w:val="00355BB7"/>
    <w:rPr>
      <w:rFonts w:ascii="Times New Roman" w:hAnsi="Times New Roman" w:cs="Times New Roman"/>
      <w:sz w:val="20"/>
      <w:szCs w:val="20"/>
      <w:lang w:val="en-US"/>
    </w:rPr>
  </w:style>
  <w:style w:type="paragraph" w:styleId="26">
    <w:name w:val="Body Text Indent 2"/>
    <w:aliases w:val="Знак"/>
    <w:basedOn w:val="a0"/>
    <w:link w:val="27"/>
    <w:uiPriority w:val="99"/>
    <w:rsid w:val="004F180A"/>
    <w:pPr>
      <w:spacing w:after="160" w:line="240" w:lineRule="exact"/>
    </w:pPr>
    <w:rPr>
      <w:rFonts w:ascii="Verdana" w:eastAsia="Times New Roman" w:hAnsi="Verdana" w:cs="Verdana"/>
      <w:sz w:val="20"/>
      <w:szCs w:val="20"/>
      <w:lang w:val="en-US"/>
    </w:rPr>
  </w:style>
  <w:style w:type="character" w:customStyle="1" w:styleId="27">
    <w:name w:val="Основной текст с отступом 2 Знак"/>
    <w:aliases w:val="Знак Знак"/>
    <w:basedOn w:val="a1"/>
    <w:link w:val="26"/>
    <w:uiPriority w:val="99"/>
    <w:locked/>
    <w:rsid w:val="00355BB7"/>
    <w:rPr>
      <w:rFonts w:ascii="Times New Roman" w:hAnsi="Times New Roman" w:cs="Times New Roman"/>
      <w:sz w:val="20"/>
      <w:szCs w:val="20"/>
      <w:lang w:val="en-US"/>
    </w:rPr>
  </w:style>
  <w:style w:type="paragraph" w:styleId="afe">
    <w:name w:val="Block Text"/>
    <w:basedOn w:val="a0"/>
    <w:uiPriority w:val="99"/>
    <w:rsid w:val="00355BB7"/>
    <w:pPr>
      <w:spacing w:after="0" w:line="240" w:lineRule="auto"/>
      <w:ind w:left="-851" w:right="-397"/>
      <w:jc w:val="both"/>
    </w:pPr>
    <w:rPr>
      <w:rFonts w:ascii="Times New Roman" w:eastAsia="Times New Roman" w:hAnsi="Times New Roman"/>
      <w:sz w:val="24"/>
      <w:szCs w:val="20"/>
      <w:lang w:eastAsia="ru-RU"/>
    </w:rPr>
  </w:style>
  <w:style w:type="paragraph" w:customStyle="1" w:styleId="ConsNormal">
    <w:name w:val="ConsNormal"/>
    <w:uiPriority w:val="99"/>
    <w:rsid w:val="00355BB7"/>
    <w:pPr>
      <w:widowControl w:val="0"/>
      <w:autoSpaceDE w:val="0"/>
      <w:autoSpaceDN w:val="0"/>
      <w:adjustRightInd w:val="0"/>
      <w:ind w:firstLine="720"/>
    </w:pPr>
    <w:rPr>
      <w:rFonts w:ascii="Arial" w:eastAsia="Times New Roman" w:hAnsi="Arial" w:cs="Arial"/>
      <w:sz w:val="20"/>
      <w:szCs w:val="20"/>
    </w:rPr>
  </w:style>
  <w:style w:type="paragraph" w:customStyle="1" w:styleId="aff">
    <w:name w:val="Таблицы (моноширинный)"/>
    <w:basedOn w:val="a0"/>
    <w:next w:val="a0"/>
    <w:uiPriority w:val="99"/>
    <w:rsid w:val="00355BB7"/>
    <w:pPr>
      <w:widowControl w:val="0"/>
      <w:autoSpaceDE w:val="0"/>
      <w:autoSpaceDN w:val="0"/>
      <w:adjustRightInd w:val="0"/>
      <w:spacing w:after="0" w:line="240" w:lineRule="auto"/>
      <w:jc w:val="both"/>
    </w:pPr>
    <w:rPr>
      <w:rFonts w:ascii="Courier New" w:eastAsia="Times New Roman" w:hAnsi="Courier New" w:cs="Courier New"/>
      <w:sz w:val="20"/>
      <w:szCs w:val="20"/>
      <w:lang w:eastAsia="ru-RU"/>
    </w:rPr>
  </w:style>
  <w:style w:type="character" w:styleId="aff0">
    <w:name w:val="page number"/>
    <w:basedOn w:val="a1"/>
    <w:uiPriority w:val="99"/>
    <w:rsid w:val="00355BB7"/>
    <w:rPr>
      <w:rFonts w:cs="Times New Roman"/>
    </w:rPr>
  </w:style>
  <w:style w:type="paragraph" w:customStyle="1" w:styleId="aff1">
    <w:name w:val="a"/>
    <w:basedOn w:val="a0"/>
    <w:uiPriority w:val="99"/>
    <w:rsid w:val="00355BB7"/>
    <w:pPr>
      <w:autoSpaceDE w:val="0"/>
      <w:autoSpaceDN w:val="0"/>
      <w:spacing w:after="0" w:line="240" w:lineRule="auto"/>
    </w:pPr>
    <w:rPr>
      <w:rFonts w:ascii="Times New Roman" w:eastAsia="Times New Roman" w:hAnsi="Times New Roman"/>
      <w:sz w:val="20"/>
      <w:szCs w:val="20"/>
      <w:lang w:eastAsia="ru-RU"/>
    </w:rPr>
  </w:style>
  <w:style w:type="paragraph" w:customStyle="1" w:styleId="ConsPlusNonformat">
    <w:name w:val="ConsPlusNonformat"/>
    <w:uiPriority w:val="99"/>
    <w:rsid w:val="00355BB7"/>
    <w:pPr>
      <w:widowControl w:val="0"/>
      <w:autoSpaceDE w:val="0"/>
      <w:autoSpaceDN w:val="0"/>
      <w:adjustRightInd w:val="0"/>
    </w:pPr>
    <w:rPr>
      <w:rFonts w:ascii="Courier New" w:eastAsia="Times New Roman" w:hAnsi="Courier New" w:cs="Courier New"/>
      <w:sz w:val="20"/>
      <w:szCs w:val="20"/>
    </w:rPr>
  </w:style>
  <w:style w:type="paragraph" w:customStyle="1" w:styleId="ConsPlusNormal">
    <w:name w:val="ConsPlusNormal"/>
    <w:uiPriority w:val="99"/>
    <w:rsid w:val="00355BB7"/>
    <w:pPr>
      <w:widowControl w:val="0"/>
      <w:autoSpaceDE w:val="0"/>
      <w:autoSpaceDN w:val="0"/>
      <w:adjustRightInd w:val="0"/>
      <w:ind w:firstLine="720"/>
    </w:pPr>
    <w:rPr>
      <w:rFonts w:ascii="Arial" w:eastAsia="Times New Roman" w:hAnsi="Arial" w:cs="Arial"/>
      <w:sz w:val="20"/>
      <w:szCs w:val="20"/>
    </w:rPr>
  </w:style>
  <w:style w:type="paragraph" w:customStyle="1" w:styleId="15">
    <w:name w:val="Знак1"/>
    <w:basedOn w:val="a0"/>
    <w:uiPriority w:val="99"/>
    <w:rsid w:val="00355BB7"/>
    <w:pPr>
      <w:tabs>
        <w:tab w:val="num" w:pos="720"/>
      </w:tabs>
      <w:spacing w:after="160" w:line="240" w:lineRule="exact"/>
      <w:ind w:left="720" w:hanging="720"/>
      <w:jc w:val="both"/>
    </w:pPr>
    <w:rPr>
      <w:rFonts w:ascii="Verdana" w:eastAsia="Times New Roman" w:hAnsi="Verdana" w:cs="Verdana"/>
      <w:sz w:val="20"/>
      <w:szCs w:val="20"/>
      <w:lang w:val="en-US"/>
    </w:rPr>
  </w:style>
  <w:style w:type="character" w:customStyle="1" w:styleId="apple-style-span">
    <w:name w:val="apple-style-span"/>
    <w:basedOn w:val="a1"/>
    <w:uiPriority w:val="99"/>
    <w:rsid w:val="00355BB7"/>
    <w:rPr>
      <w:rFonts w:cs="Times New Roman"/>
    </w:rPr>
  </w:style>
  <w:style w:type="paragraph" w:styleId="aff2">
    <w:name w:val="caption"/>
    <w:basedOn w:val="a0"/>
    <w:next w:val="a0"/>
    <w:uiPriority w:val="99"/>
    <w:qFormat/>
    <w:rsid w:val="00355BB7"/>
    <w:pPr>
      <w:spacing w:after="0" w:line="240" w:lineRule="auto"/>
      <w:jc w:val="center"/>
    </w:pPr>
    <w:rPr>
      <w:rFonts w:ascii="Times New Roman" w:hAnsi="Times New Roman"/>
      <w:b/>
      <w:bCs/>
      <w:color w:val="000000"/>
      <w:spacing w:val="-11"/>
      <w:sz w:val="24"/>
      <w:szCs w:val="24"/>
      <w:lang w:eastAsia="ru-RU"/>
    </w:rPr>
  </w:style>
  <w:style w:type="paragraph" w:styleId="aff3">
    <w:name w:val="Document Map"/>
    <w:basedOn w:val="a0"/>
    <w:link w:val="aff4"/>
    <w:uiPriority w:val="99"/>
    <w:rsid w:val="00355BB7"/>
    <w:pPr>
      <w:spacing w:after="0" w:line="240" w:lineRule="auto"/>
    </w:pPr>
    <w:rPr>
      <w:rFonts w:ascii="Tahoma" w:eastAsia="Times New Roman" w:hAnsi="Tahoma" w:cs="Tahoma"/>
      <w:sz w:val="16"/>
      <w:szCs w:val="16"/>
      <w:lang w:eastAsia="ru-RU"/>
    </w:rPr>
  </w:style>
  <w:style w:type="character" w:customStyle="1" w:styleId="aff4">
    <w:name w:val="Схема документа Знак"/>
    <w:basedOn w:val="a1"/>
    <w:link w:val="aff3"/>
    <w:uiPriority w:val="99"/>
    <w:locked/>
    <w:rsid w:val="00355BB7"/>
    <w:rPr>
      <w:rFonts w:ascii="Tahoma" w:hAnsi="Tahoma" w:cs="Tahoma"/>
      <w:sz w:val="16"/>
      <w:szCs w:val="16"/>
      <w:lang w:eastAsia="ru-RU"/>
    </w:rPr>
  </w:style>
  <w:style w:type="paragraph" w:customStyle="1" w:styleId="1110">
    <w:name w:val="?????1.1.1"/>
    <w:basedOn w:val="a0"/>
    <w:next w:val="1111"/>
    <w:uiPriority w:val="99"/>
    <w:rsid w:val="00355BB7"/>
    <w:pPr>
      <w:tabs>
        <w:tab w:val="num" w:pos="2160"/>
      </w:tabs>
      <w:spacing w:after="0" w:line="240" w:lineRule="auto"/>
      <w:ind w:left="2160" w:hanging="180"/>
      <w:jc w:val="both"/>
    </w:pPr>
    <w:rPr>
      <w:rFonts w:ascii="Arial" w:eastAsia="Times New Roman" w:hAnsi="Arial" w:cs="Arial"/>
      <w:sz w:val="24"/>
      <w:szCs w:val="24"/>
    </w:rPr>
  </w:style>
  <w:style w:type="paragraph" w:customStyle="1" w:styleId="1111">
    <w:name w:val="?????1.1.11"/>
    <w:basedOn w:val="a0"/>
    <w:uiPriority w:val="99"/>
    <w:rsid w:val="00355BB7"/>
    <w:pPr>
      <w:tabs>
        <w:tab w:val="num" w:pos="0"/>
      </w:tabs>
      <w:spacing w:after="0" w:line="240" w:lineRule="auto"/>
      <w:ind w:left="1224" w:hanging="504"/>
      <w:jc w:val="both"/>
    </w:pPr>
    <w:rPr>
      <w:rFonts w:ascii="Arial" w:eastAsia="Times New Roman" w:hAnsi="Arial" w:cs="Arial"/>
      <w:sz w:val="24"/>
      <w:szCs w:val="24"/>
    </w:rPr>
  </w:style>
  <w:style w:type="character" w:customStyle="1" w:styleId="tw4winError">
    <w:name w:val="tw4winError"/>
    <w:uiPriority w:val="99"/>
    <w:rsid w:val="00355BB7"/>
    <w:rPr>
      <w:rFonts w:ascii="Courier New" w:hAnsi="Courier New"/>
      <w:color w:val="00FF00"/>
      <w:sz w:val="40"/>
    </w:rPr>
  </w:style>
  <w:style w:type="paragraph" w:styleId="33">
    <w:name w:val="Body Text 3"/>
    <w:basedOn w:val="a0"/>
    <w:link w:val="34"/>
    <w:uiPriority w:val="99"/>
    <w:rsid w:val="00355BB7"/>
    <w:pPr>
      <w:spacing w:after="120" w:line="240" w:lineRule="auto"/>
    </w:pPr>
    <w:rPr>
      <w:rFonts w:ascii="Times New Roman" w:eastAsia="Times New Roman" w:hAnsi="Times New Roman" w:cs="Arial"/>
      <w:sz w:val="16"/>
      <w:szCs w:val="16"/>
      <w:lang w:eastAsia="ru-RU"/>
    </w:rPr>
  </w:style>
  <w:style w:type="character" w:customStyle="1" w:styleId="34">
    <w:name w:val="Основной текст 3 Знак"/>
    <w:basedOn w:val="a1"/>
    <w:link w:val="33"/>
    <w:uiPriority w:val="99"/>
    <w:locked/>
    <w:rsid w:val="00355BB7"/>
    <w:rPr>
      <w:rFonts w:ascii="Times New Roman" w:hAnsi="Times New Roman" w:cs="Arial"/>
      <w:sz w:val="16"/>
      <w:szCs w:val="16"/>
      <w:lang w:eastAsia="ru-RU"/>
    </w:rPr>
  </w:style>
  <w:style w:type="paragraph" w:styleId="aff5">
    <w:name w:val="Title"/>
    <w:basedOn w:val="a0"/>
    <w:link w:val="aff6"/>
    <w:uiPriority w:val="99"/>
    <w:qFormat/>
    <w:rsid w:val="00355BB7"/>
    <w:pPr>
      <w:spacing w:after="0" w:line="240" w:lineRule="auto"/>
      <w:jc w:val="center"/>
    </w:pPr>
    <w:rPr>
      <w:rFonts w:ascii="Times New Roman" w:eastAsia="Times New Roman" w:hAnsi="Times New Roman"/>
      <w:sz w:val="24"/>
      <w:szCs w:val="20"/>
      <w:lang w:eastAsia="ru-RU"/>
    </w:rPr>
  </w:style>
  <w:style w:type="character" w:customStyle="1" w:styleId="aff6">
    <w:name w:val="Название Знак"/>
    <w:basedOn w:val="a1"/>
    <w:link w:val="aff5"/>
    <w:uiPriority w:val="99"/>
    <w:locked/>
    <w:rsid w:val="00355BB7"/>
    <w:rPr>
      <w:rFonts w:ascii="Times New Roman" w:hAnsi="Times New Roman" w:cs="Times New Roman"/>
      <w:sz w:val="20"/>
      <w:szCs w:val="20"/>
      <w:lang w:eastAsia="ru-RU"/>
    </w:rPr>
  </w:style>
  <w:style w:type="paragraph" w:customStyle="1" w:styleId="FR1">
    <w:name w:val="FR1"/>
    <w:uiPriority w:val="99"/>
    <w:rsid w:val="00355BB7"/>
    <w:pPr>
      <w:widowControl w:val="0"/>
      <w:spacing w:line="300" w:lineRule="auto"/>
      <w:jc w:val="right"/>
    </w:pPr>
    <w:rPr>
      <w:rFonts w:ascii="Times New Roman" w:eastAsia="Times New Roman" w:hAnsi="Times New Roman"/>
      <w:b/>
      <w:sz w:val="28"/>
      <w:szCs w:val="20"/>
    </w:rPr>
  </w:style>
  <w:style w:type="character" w:customStyle="1" w:styleId="tw4winInternal">
    <w:name w:val="tw4winInternal"/>
    <w:uiPriority w:val="99"/>
    <w:rsid w:val="00355BB7"/>
    <w:rPr>
      <w:rFonts w:ascii="Courier New" w:hAnsi="Courier New"/>
      <w:noProof/>
      <w:color w:val="FF0000"/>
    </w:rPr>
  </w:style>
  <w:style w:type="character" w:customStyle="1" w:styleId="support">
    <w:name w:val="support"/>
    <w:uiPriority w:val="99"/>
    <w:semiHidden/>
    <w:rsid w:val="00355BB7"/>
    <w:rPr>
      <w:rFonts w:ascii="Arial" w:hAnsi="Arial"/>
      <w:color w:val="auto"/>
      <w:sz w:val="20"/>
    </w:rPr>
  </w:style>
  <w:style w:type="paragraph" w:customStyle="1" w:styleId="ConsPlusTitle">
    <w:name w:val="ConsPlusTitle"/>
    <w:uiPriority w:val="99"/>
    <w:rsid w:val="00355BB7"/>
    <w:pPr>
      <w:widowControl w:val="0"/>
      <w:autoSpaceDE w:val="0"/>
      <w:autoSpaceDN w:val="0"/>
      <w:adjustRightInd w:val="0"/>
    </w:pPr>
    <w:rPr>
      <w:rFonts w:ascii="Arial" w:eastAsia="Times New Roman" w:hAnsi="Arial" w:cs="Arial"/>
      <w:b/>
      <w:bCs/>
      <w:sz w:val="20"/>
      <w:szCs w:val="20"/>
    </w:rPr>
  </w:style>
  <w:style w:type="paragraph" w:customStyle="1" w:styleId="ConsPlusCell">
    <w:name w:val="ConsPlusCell"/>
    <w:uiPriority w:val="99"/>
    <w:rsid w:val="00355BB7"/>
    <w:pPr>
      <w:widowControl w:val="0"/>
      <w:autoSpaceDE w:val="0"/>
      <w:autoSpaceDN w:val="0"/>
      <w:adjustRightInd w:val="0"/>
    </w:pPr>
    <w:rPr>
      <w:rFonts w:ascii="Arial" w:eastAsia="Times New Roman" w:hAnsi="Arial" w:cs="Arial"/>
      <w:sz w:val="20"/>
      <w:szCs w:val="20"/>
    </w:rPr>
  </w:style>
  <w:style w:type="paragraph" w:customStyle="1" w:styleId="CharCharCharChar">
    <w:name w:val="Знак Знак Char Char Знак Знак Char Char"/>
    <w:basedOn w:val="a0"/>
    <w:uiPriority w:val="99"/>
    <w:rsid w:val="00355BB7"/>
    <w:pPr>
      <w:spacing w:before="240" w:after="240" w:line="240" w:lineRule="exact"/>
    </w:pPr>
    <w:rPr>
      <w:rFonts w:ascii="Arial" w:eastAsia="Times New Roman" w:hAnsi="Arial"/>
      <w:sz w:val="20"/>
      <w:szCs w:val="20"/>
      <w:lang w:val="en-US"/>
    </w:rPr>
  </w:style>
  <w:style w:type="paragraph" w:customStyle="1" w:styleId="1112">
    <w:name w:val="?????1.1.12"/>
    <w:basedOn w:val="a0"/>
    <w:next w:val="1111"/>
    <w:uiPriority w:val="99"/>
    <w:rsid w:val="00355BB7"/>
    <w:pPr>
      <w:tabs>
        <w:tab w:val="num" w:pos="2160"/>
      </w:tabs>
      <w:spacing w:after="0" w:line="240" w:lineRule="auto"/>
      <w:ind w:left="2160" w:hanging="180"/>
      <w:jc w:val="both"/>
    </w:pPr>
    <w:rPr>
      <w:rFonts w:ascii="Arial" w:eastAsia="Times New Roman" w:hAnsi="Arial" w:cs="Arial"/>
      <w:sz w:val="24"/>
      <w:szCs w:val="24"/>
    </w:rPr>
  </w:style>
  <w:style w:type="paragraph" w:customStyle="1" w:styleId="Noeeu111">
    <w:name w:val="Noeeu1.1.1"/>
    <w:basedOn w:val="a0"/>
    <w:uiPriority w:val="99"/>
    <w:rsid w:val="00355BB7"/>
    <w:pPr>
      <w:tabs>
        <w:tab w:val="num" w:pos="0"/>
      </w:tabs>
      <w:spacing w:after="0" w:line="240" w:lineRule="auto"/>
      <w:ind w:left="1224" w:hanging="504"/>
      <w:jc w:val="both"/>
    </w:pPr>
    <w:rPr>
      <w:rFonts w:ascii="Arial" w:eastAsia="Times New Roman" w:hAnsi="Arial" w:cs="Arial"/>
      <w:sz w:val="24"/>
      <w:szCs w:val="24"/>
    </w:rPr>
  </w:style>
  <w:style w:type="paragraph" w:customStyle="1" w:styleId="Style">
    <w:name w:val="Style"/>
    <w:basedOn w:val="a0"/>
    <w:uiPriority w:val="99"/>
    <w:rsid w:val="00355BB7"/>
    <w:pPr>
      <w:spacing w:before="240" w:after="240" w:line="240" w:lineRule="exact"/>
    </w:pPr>
    <w:rPr>
      <w:rFonts w:ascii="Arial" w:eastAsia="Times New Roman" w:hAnsi="Arial"/>
      <w:sz w:val="20"/>
      <w:szCs w:val="20"/>
      <w:lang w:val="en-US"/>
    </w:rPr>
  </w:style>
  <w:style w:type="paragraph" w:customStyle="1" w:styleId="aff7">
    <w:name w:val="??????? (????????????)"/>
    <w:basedOn w:val="a0"/>
    <w:next w:val="a0"/>
    <w:uiPriority w:val="99"/>
    <w:rsid w:val="00355BB7"/>
    <w:pPr>
      <w:widowControl w:val="0"/>
      <w:autoSpaceDE w:val="0"/>
      <w:autoSpaceDN w:val="0"/>
      <w:adjustRightInd w:val="0"/>
      <w:spacing w:after="0" w:line="240" w:lineRule="auto"/>
      <w:jc w:val="both"/>
    </w:pPr>
    <w:rPr>
      <w:rFonts w:ascii="Courier New" w:eastAsia="Times New Roman" w:hAnsi="Courier New" w:cs="Courier New"/>
      <w:sz w:val="20"/>
      <w:szCs w:val="20"/>
    </w:rPr>
  </w:style>
  <w:style w:type="paragraph" w:customStyle="1" w:styleId="16">
    <w:name w:val="????1"/>
    <w:basedOn w:val="a0"/>
    <w:uiPriority w:val="99"/>
    <w:rsid w:val="00355BB7"/>
    <w:pPr>
      <w:tabs>
        <w:tab w:val="num" w:pos="720"/>
      </w:tabs>
      <w:spacing w:after="160" w:line="240" w:lineRule="exact"/>
      <w:ind w:left="720" w:hanging="720"/>
      <w:jc w:val="both"/>
    </w:pPr>
    <w:rPr>
      <w:rFonts w:ascii="Times New Roman" w:eastAsia="Times New Roman" w:hAnsi="Times New Roman"/>
      <w:sz w:val="20"/>
      <w:szCs w:val="20"/>
      <w:lang w:val="en-US"/>
    </w:rPr>
  </w:style>
  <w:style w:type="paragraph" w:customStyle="1" w:styleId="CharCharCharChar0">
    <w:name w:val="???? ???? Char Char ???? ???? Char Char"/>
    <w:basedOn w:val="a0"/>
    <w:uiPriority w:val="99"/>
    <w:rsid w:val="00355BB7"/>
    <w:pPr>
      <w:spacing w:before="240" w:after="240" w:line="240" w:lineRule="exact"/>
    </w:pPr>
    <w:rPr>
      <w:rFonts w:ascii="Arial" w:eastAsia="Times New Roman" w:hAnsi="Arial"/>
      <w:sz w:val="20"/>
      <w:szCs w:val="20"/>
      <w:lang w:val="en-US"/>
    </w:rPr>
  </w:style>
  <w:style w:type="character" w:customStyle="1" w:styleId="tw4winMark">
    <w:name w:val="tw4winMark"/>
    <w:uiPriority w:val="99"/>
    <w:rsid w:val="00355BB7"/>
    <w:rPr>
      <w:rFonts w:ascii="Courier New" w:hAnsi="Courier New"/>
      <w:vanish/>
      <w:color w:val="800080"/>
      <w:sz w:val="24"/>
      <w:vertAlign w:val="subscript"/>
    </w:rPr>
  </w:style>
  <w:style w:type="paragraph" w:customStyle="1" w:styleId="1113">
    <w:name w:val="Ñòèëü1.1.1"/>
    <w:basedOn w:val="a0"/>
    <w:uiPriority w:val="99"/>
    <w:rsid w:val="00355BB7"/>
    <w:pPr>
      <w:tabs>
        <w:tab w:val="num" w:pos="0"/>
      </w:tabs>
      <w:spacing w:after="0" w:line="240" w:lineRule="auto"/>
      <w:ind w:left="1224" w:hanging="504"/>
      <w:jc w:val="both"/>
    </w:pPr>
    <w:rPr>
      <w:rFonts w:ascii="Arial" w:eastAsia="Times New Roman" w:hAnsi="Arial" w:cs="Arial"/>
      <w:sz w:val="24"/>
      <w:szCs w:val="24"/>
    </w:rPr>
  </w:style>
  <w:style w:type="character" w:customStyle="1" w:styleId="tw4winTerm">
    <w:name w:val="tw4winTerm"/>
    <w:uiPriority w:val="99"/>
    <w:rsid w:val="00355BB7"/>
    <w:rPr>
      <w:color w:val="0000FF"/>
    </w:rPr>
  </w:style>
  <w:style w:type="character" w:customStyle="1" w:styleId="tw4winPopup">
    <w:name w:val="tw4winPopup"/>
    <w:uiPriority w:val="99"/>
    <w:rsid w:val="00355BB7"/>
    <w:rPr>
      <w:rFonts w:ascii="Courier New" w:hAnsi="Courier New"/>
      <w:noProof/>
      <w:color w:val="008000"/>
    </w:rPr>
  </w:style>
  <w:style w:type="character" w:customStyle="1" w:styleId="tw4winJump">
    <w:name w:val="tw4winJump"/>
    <w:uiPriority w:val="99"/>
    <w:rsid w:val="00355BB7"/>
    <w:rPr>
      <w:rFonts w:ascii="Courier New" w:hAnsi="Courier New"/>
      <w:noProof/>
      <w:color w:val="008080"/>
    </w:rPr>
  </w:style>
  <w:style w:type="character" w:customStyle="1" w:styleId="tw4winExternal">
    <w:name w:val="tw4winExternal"/>
    <w:uiPriority w:val="99"/>
    <w:rsid w:val="00355BB7"/>
    <w:rPr>
      <w:rFonts w:ascii="Courier New" w:hAnsi="Courier New"/>
      <w:noProof/>
      <w:color w:val="808080"/>
    </w:rPr>
  </w:style>
  <w:style w:type="character" w:customStyle="1" w:styleId="DONOTTRANSLATE">
    <w:name w:val="DO_NOT_TRANSLATE"/>
    <w:uiPriority w:val="99"/>
    <w:rsid w:val="00355BB7"/>
    <w:rPr>
      <w:rFonts w:ascii="Courier New" w:hAnsi="Courier New"/>
      <w:noProof/>
      <w:color w:val="800000"/>
    </w:rPr>
  </w:style>
  <w:style w:type="paragraph" w:styleId="aff8">
    <w:name w:val="Signature"/>
    <w:basedOn w:val="a0"/>
    <w:link w:val="aff9"/>
    <w:uiPriority w:val="99"/>
    <w:rsid w:val="00B40203"/>
    <w:pPr>
      <w:tabs>
        <w:tab w:val="num" w:pos="2880"/>
      </w:tabs>
      <w:spacing w:after="0" w:line="240" w:lineRule="auto"/>
      <w:ind w:left="2880" w:hanging="720"/>
      <w:jc w:val="both"/>
    </w:pPr>
    <w:rPr>
      <w:rFonts w:ascii="Times New Roman" w:eastAsia="Times New Roman" w:hAnsi="Times New Roman"/>
      <w:szCs w:val="20"/>
      <w:lang w:val="en-GB"/>
    </w:rPr>
  </w:style>
  <w:style w:type="character" w:customStyle="1" w:styleId="aff9">
    <w:name w:val="Подпись Знак"/>
    <w:basedOn w:val="a1"/>
    <w:link w:val="aff8"/>
    <w:uiPriority w:val="99"/>
    <w:locked/>
    <w:rsid w:val="00B40203"/>
    <w:rPr>
      <w:rFonts w:ascii="Times New Roman" w:hAnsi="Times New Roman" w:cs="Times New Roman"/>
      <w:sz w:val="20"/>
      <w:szCs w:val="20"/>
      <w:lang w:val="en-GB"/>
    </w:rPr>
  </w:style>
  <w:style w:type="paragraph" w:customStyle="1" w:styleId="ScheduleFive">
    <w:name w:val="Schedule Five"/>
    <w:basedOn w:val="af"/>
    <w:next w:val="af"/>
    <w:uiPriority w:val="99"/>
    <w:semiHidden/>
    <w:rsid w:val="00B40203"/>
    <w:pPr>
      <w:tabs>
        <w:tab w:val="num" w:pos="720"/>
      </w:tabs>
      <w:spacing w:after="220" w:line="240" w:lineRule="auto"/>
      <w:ind w:left="720" w:hanging="720"/>
      <w:jc w:val="both"/>
    </w:pPr>
    <w:rPr>
      <w:rFonts w:ascii="Times New Roman" w:eastAsia="MS Mincho" w:hAnsi="Times New Roman" w:cs="Times New Roman"/>
      <w:szCs w:val="20"/>
      <w:lang w:val="en-GB"/>
    </w:rPr>
  </w:style>
  <w:style w:type="paragraph" w:customStyle="1" w:styleId="ScheduleFour">
    <w:name w:val="Schedule Four"/>
    <w:basedOn w:val="af"/>
    <w:next w:val="af"/>
    <w:uiPriority w:val="99"/>
    <w:semiHidden/>
    <w:rsid w:val="00B40203"/>
    <w:pPr>
      <w:tabs>
        <w:tab w:val="num" w:pos="1440"/>
      </w:tabs>
      <w:spacing w:after="220" w:line="240" w:lineRule="auto"/>
      <w:ind w:left="1440" w:hanging="720"/>
      <w:jc w:val="both"/>
    </w:pPr>
    <w:rPr>
      <w:rFonts w:ascii="Times New Roman" w:eastAsia="MS Mincho" w:hAnsi="Times New Roman" w:cs="Times New Roman"/>
      <w:szCs w:val="20"/>
      <w:lang w:val="en-GB"/>
    </w:rPr>
  </w:style>
  <w:style w:type="paragraph" w:customStyle="1" w:styleId="BMKSchedule1">
    <w:name w:val="BMK Schedule 1"/>
    <w:basedOn w:val="af"/>
    <w:next w:val="BMKSchedule2"/>
    <w:uiPriority w:val="99"/>
    <w:rsid w:val="00B40203"/>
    <w:pPr>
      <w:numPr>
        <w:numId w:val="2"/>
      </w:numPr>
      <w:spacing w:after="220" w:line="240" w:lineRule="auto"/>
      <w:jc w:val="both"/>
    </w:pPr>
    <w:rPr>
      <w:rFonts w:ascii="Times New Roman" w:eastAsia="MS Mincho" w:hAnsi="Times New Roman" w:cs="Times New Roman"/>
      <w:bCs/>
      <w:szCs w:val="20"/>
      <w:lang w:val="en-GB"/>
    </w:rPr>
  </w:style>
  <w:style w:type="paragraph" w:customStyle="1" w:styleId="BMKSchedule2">
    <w:name w:val="BMK Schedule 2"/>
    <w:basedOn w:val="af"/>
    <w:next w:val="BMKSchedule3"/>
    <w:uiPriority w:val="99"/>
    <w:rsid w:val="00B40203"/>
    <w:pPr>
      <w:tabs>
        <w:tab w:val="num" w:pos="720"/>
      </w:tabs>
      <w:spacing w:after="220" w:line="240" w:lineRule="auto"/>
      <w:ind w:left="720" w:hanging="720"/>
      <w:jc w:val="both"/>
    </w:pPr>
    <w:rPr>
      <w:rFonts w:ascii="Times New Roman" w:eastAsia="MS Mincho" w:hAnsi="Times New Roman" w:cs="Times New Roman"/>
      <w:szCs w:val="20"/>
      <w:lang w:val="en-GB"/>
    </w:rPr>
  </w:style>
  <w:style w:type="paragraph" w:customStyle="1" w:styleId="BMKSchedule3">
    <w:name w:val="BMK Schedule 3"/>
    <w:basedOn w:val="af"/>
    <w:uiPriority w:val="99"/>
    <w:rsid w:val="00B40203"/>
    <w:pPr>
      <w:numPr>
        <w:ilvl w:val="2"/>
        <w:numId w:val="2"/>
      </w:numPr>
      <w:spacing w:after="220" w:line="240" w:lineRule="auto"/>
      <w:jc w:val="both"/>
    </w:pPr>
    <w:rPr>
      <w:rFonts w:ascii="Times New Roman" w:eastAsia="MS Mincho" w:hAnsi="Times New Roman" w:cs="Times New Roman"/>
      <w:szCs w:val="20"/>
      <w:lang w:val="en-GB"/>
    </w:rPr>
  </w:style>
  <w:style w:type="paragraph" w:customStyle="1" w:styleId="BMKScheduleSubheading">
    <w:name w:val="BMK Schedule Subheading"/>
    <w:basedOn w:val="af"/>
    <w:next w:val="BMKSchedule1"/>
    <w:uiPriority w:val="99"/>
    <w:rsid w:val="00B40203"/>
    <w:pPr>
      <w:keepNext/>
      <w:spacing w:after="220" w:line="240" w:lineRule="auto"/>
      <w:jc w:val="center"/>
    </w:pPr>
    <w:rPr>
      <w:rFonts w:ascii="Times New Roman" w:eastAsia="MS Mincho" w:hAnsi="Times New Roman" w:cs="Times New Roman"/>
      <w:b/>
      <w:szCs w:val="20"/>
      <w:lang w:val="en-GB"/>
    </w:rPr>
  </w:style>
  <w:style w:type="paragraph" w:customStyle="1" w:styleId="BMKScheduleHeading">
    <w:name w:val="BMK Schedule Heading"/>
    <w:basedOn w:val="af"/>
    <w:next w:val="BMKScheduleSubheading"/>
    <w:uiPriority w:val="99"/>
    <w:rsid w:val="00B40203"/>
    <w:pPr>
      <w:keepNext/>
      <w:pageBreakBefore/>
      <w:numPr>
        <w:numId w:val="10"/>
      </w:numPr>
      <w:tabs>
        <w:tab w:val="clear" w:pos="720"/>
      </w:tabs>
      <w:spacing w:after="220" w:line="240" w:lineRule="auto"/>
      <w:ind w:left="0" w:firstLine="0"/>
      <w:jc w:val="center"/>
    </w:pPr>
    <w:rPr>
      <w:rFonts w:ascii="Times New Roman" w:eastAsia="MS Mincho" w:hAnsi="Times New Roman" w:cs="Times New Roman"/>
      <w:b/>
      <w:caps/>
      <w:szCs w:val="20"/>
      <w:lang w:val="en-GB"/>
    </w:rPr>
  </w:style>
  <w:style w:type="paragraph" w:customStyle="1" w:styleId="BMKHEADING1">
    <w:name w:val="BMK HEADING 1"/>
    <w:basedOn w:val="12"/>
    <w:next w:val="BMKHeading2"/>
    <w:uiPriority w:val="99"/>
    <w:rsid w:val="005D008A"/>
    <w:pPr>
      <w:tabs>
        <w:tab w:val="num" w:pos="720"/>
      </w:tabs>
      <w:spacing w:after="220"/>
      <w:ind w:left="720" w:hanging="720"/>
      <w:jc w:val="both"/>
    </w:pPr>
    <w:rPr>
      <w:rFonts w:eastAsia="MS Mincho"/>
      <w:caps/>
      <w:sz w:val="22"/>
      <w:lang w:val="en-GB"/>
    </w:rPr>
  </w:style>
  <w:style w:type="paragraph" w:customStyle="1" w:styleId="BMKHeading2">
    <w:name w:val="BMK Heading 2"/>
    <w:basedOn w:val="22"/>
    <w:next w:val="BMKHeading3"/>
    <w:uiPriority w:val="99"/>
    <w:rsid w:val="005D008A"/>
    <w:pPr>
      <w:keepNext w:val="0"/>
      <w:tabs>
        <w:tab w:val="num" w:pos="720"/>
      </w:tabs>
      <w:spacing w:before="0" w:after="220"/>
      <w:ind w:left="720" w:hanging="720"/>
      <w:jc w:val="both"/>
    </w:pPr>
    <w:rPr>
      <w:rFonts w:ascii="Times New Roman" w:eastAsia="MS Mincho" w:hAnsi="Times New Roman" w:cs="Times New Roman"/>
      <w:b w:val="0"/>
      <w:bCs w:val="0"/>
      <w:i w:val="0"/>
      <w:iCs w:val="0"/>
      <w:sz w:val="22"/>
      <w:szCs w:val="20"/>
      <w:lang w:val="en-GB"/>
    </w:rPr>
  </w:style>
  <w:style w:type="paragraph" w:customStyle="1" w:styleId="BMKHeading3">
    <w:name w:val="BMK Heading 3"/>
    <w:basedOn w:val="31"/>
    <w:next w:val="BMKHeading4"/>
    <w:uiPriority w:val="99"/>
    <w:rsid w:val="005D008A"/>
    <w:pPr>
      <w:keepNext w:val="0"/>
      <w:tabs>
        <w:tab w:val="num" w:pos="1440"/>
      </w:tabs>
      <w:spacing w:before="0" w:after="220"/>
      <w:ind w:left="1440" w:hanging="720"/>
      <w:jc w:val="both"/>
    </w:pPr>
    <w:rPr>
      <w:rFonts w:ascii="Times New Roman" w:eastAsia="MS Mincho" w:hAnsi="Times New Roman" w:cs="Times New Roman"/>
      <w:b w:val="0"/>
      <w:bCs w:val="0"/>
      <w:sz w:val="22"/>
      <w:szCs w:val="20"/>
      <w:lang w:val="en-GB" w:eastAsia="en-US"/>
    </w:rPr>
  </w:style>
  <w:style w:type="paragraph" w:customStyle="1" w:styleId="BMKHeading4">
    <w:name w:val="BMK Heading 4"/>
    <w:basedOn w:val="41"/>
    <w:next w:val="BMKHeading5"/>
    <w:uiPriority w:val="99"/>
    <w:rsid w:val="005D008A"/>
    <w:pPr>
      <w:keepNext w:val="0"/>
      <w:tabs>
        <w:tab w:val="num" w:pos="2160"/>
      </w:tabs>
      <w:spacing w:before="0" w:after="220"/>
      <w:ind w:left="2160" w:hanging="720"/>
      <w:jc w:val="both"/>
    </w:pPr>
    <w:rPr>
      <w:rFonts w:eastAsia="MS Mincho"/>
      <w:b w:val="0"/>
      <w:bCs w:val="0"/>
      <w:sz w:val="22"/>
      <w:szCs w:val="20"/>
      <w:lang w:val="en-GB" w:eastAsia="en-US"/>
    </w:rPr>
  </w:style>
  <w:style w:type="paragraph" w:customStyle="1" w:styleId="BMKHeading5">
    <w:name w:val="BMK Heading 5"/>
    <w:basedOn w:val="51"/>
    <w:next w:val="BMKHeading6"/>
    <w:uiPriority w:val="99"/>
    <w:rsid w:val="005D008A"/>
    <w:pPr>
      <w:keepNext w:val="0"/>
      <w:tabs>
        <w:tab w:val="num" w:pos="2880"/>
      </w:tabs>
      <w:spacing w:after="220"/>
      <w:ind w:left="2880" w:right="0" w:hanging="720"/>
      <w:jc w:val="both"/>
    </w:pPr>
    <w:rPr>
      <w:rFonts w:eastAsia="MS Mincho"/>
      <w:b w:val="0"/>
      <w:sz w:val="22"/>
      <w:lang w:val="en-GB"/>
    </w:rPr>
  </w:style>
  <w:style w:type="paragraph" w:customStyle="1" w:styleId="BMKHeading6">
    <w:name w:val="BMK Heading 6"/>
    <w:basedOn w:val="61"/>
    <w:uiPriority w:val="99"/>
    <w:rsid w:val="005D008A"/>
    <w:pPr>
      <w:keepNext w:val="0"/>
      <w:tabs>
        <w:tab w:val="num" w:pos="4320"/>
      </w:tabs>
      <w:spacing w:before="240" w:after="60"/>
      <w:ind w:left="4320" w:hanging="1440"/>
      <w:jc w:val="both"/>
    </w:pPr>
    <w:rPr>
      <w:rFonts w:eastAsia="MS Mincho"/>
      <w:b w:val="0"/>
      <w:i w:val="0"/>
      <w:sz w:val="22"/>
      <w:u w:val="none"/>
      <w:lang w:val="en-GB"/>
    </w:rPr>
  </w:style>
  <w:style w:type="paragraph" w:customStyle="1" w:styleId="Roman3">
    <w:name w:val="Roman 3"/>
    <w:basedOn w:val="33"/>
    <w:uiPriority w:val="99"/>
    <w:rsid w:val="005D008A"/>
    <w:pPr>
      <w:numPr>
        <w:numId w:val="12"/>
      </w:numPr>
      <w:spacing w:after="240"/>
      <w:jc w:val="both"/>
    </w:pPr>
    <w:rPr>
      <w:rFonts w:eastAsia="MS Mincho" w:cs="Times New Roman"/>
      <w:sz w:val="22"/>
      <w:szCs w:val="20"/>
      <w:lang w:val="en-GB" w:eastAsia="en-US"/>
    </w:rPr>
  </w:style>
  <w:style w:type="paragraph" w:customStyle="1" w:styleId="Arabic2">
    <w:name w:val="Arabic 2"/>
    <w:basedOn w:val="24"/>
    <w:uiPriority w:val="99"/>
    <w:rsid w:val="00833E94"/>
    <w:pPr>
      <w:numPr>
        <w:numId w:val="13"/>
      </w:numPr>
      <w:tabs>
        <w:tab w:val="clear" w:pos="0"/>
      </w:tabs>
      <w:spacing w:before="0" w:after="220"/>
      <w:ind w:right="0"/>
    </w:pPr>
    <w:rPr>
      <w:rFonts w:eastAsia="MS Mincho"/>
      <w:sz w:val="22"/>
      <w:szCs w:val="20"/>
      <w:lang w:val="en-GB" w:eastAsia="en-US"/>
    </w:rPr>
  </w:style>
  <w:style w:type="paragraph" w:customStyle="1" w:styleId="ReportList1">
    <w:name w:val="Report List 1"/>
    <w:basedOn w:val="affa"/>
    <w:uiPriority w:val="99"/>
    <w:rsid w:val="00F13CB6"/>
    <w:pPr>
      <w:numPr>
        <w:numId w:val="14"/>
      </w:numPr>
      <w:spacing w:after="138" w:line="240" w:lineRule="auto"/>
      <w:ind w:left="720" w:hanging="360"/>
      <w:contextualSpacing w:val="0"/>
      <w:jc w:val="both"/>
    </w:pPr>
    <w:rPr>
      <w:rFonts w:ascii="Times New Roman" w:eastAsia="Times New Roman" w:hAnsi="Times New Roman"/>
      <w:szCs w:val="20"/>
    </w:rPr>
  </w:style>
  <w:style w:type="paragraph" w:styleId="affa">
    <w:name w:val="List"/>
    <w:basedOn w:val="a0"/>
    <w:uiPriority w:val="99"/>
    <w:rsid w:val="00F13CB6"/>
    <w:pPr>
      <w:ind w:left="283" w:hanging="283"/>
      <w:contextualSpacing/>
    </w:pPr>
  </w:style>
  <w:style w:type="paragraph" w:styleId="a">
    <w:name w:val="List Bullet"/>
    <w:basedOn w:val="a0"/>
    <w:uiPriority w:val="99"/>
    <w:rsid w:val="00784538"/>
    <w:pPr>
      <w:numPr>
        <w:numId w:val="15"/>
      </w:numPr>
      <w:contextualSpacing/>
    </w:pPr>
  </w:style>
  <w:style w:type="paragraph" w:customStyle="1" w:styleId="CoverSheetAND">
    <w:name w:val="Cover Sheet AND"/>
    <w:basedOn w:val="a0"/>
    <w:uiPriority w:val="99"/>
    <w:rsid w:val="00EE6CB7"/>
    <w:pPr>
      <w:spacing w:after="0" w:line="240" w:lineRule="auto"/>
      <w:jc w:val="center"/>
    </w:pPr>
    <w:rPr>
      <w:rFonts w:ascii="Times New Roman" w:eastAsia="Times New Roman" w:hAnsi="Times New Roman"/>
      <w:szCs w:val="20"/>
      <w:lang w:val="en-GB"/>
    </w:rPr>
  </w:style>
  <w:style w:type="paragraph" w:customStyle="1" w:styleId="CoverSheetParty2">
    <w:name w:val="Cover Sheet Party 2"/>
    <w:basedOn w:val="a0"/>
    <w:uiPriority w:val="99"/>
    <w:rsid w:val="00EE6CB7"/>
    <w:pPr>
      <w:spacing w:after="0" w:line="240" w:lineRule="auto"/>
      <w:jc w:val="center"/>
    </w:pPr>
    <w:rPr>
      <w:rFonts w:ascii="Times New Roman" w:eastAsia="Times New Roman" w:hAnsi="Times New Roman"/>
      <w:b/>
      <w:szCs w:val="20"/>
      <w:lang w:val="en-GB"/>
    </w:rPr>
  </w:style>
  <w:style w:type="paragraph" w:customStyle="1" w:styleId="CoverSheetNameofDocument">
    <w:name w:val="Cover Sheet Name of Document"/>
    <w:basedOn w:val="a0"/>
    <w:uiPriority w:val="99"/>
    <w:rsid w:val="00EE6CB7"/>
    <w:pPr>
      <w:spacing w:after="0" w:line="240" w:lineRule="auto"/>
      <w:ind w:left="2160" w:right="2160"/>
      <w:jc w:val="center"/>
    </w:pPr>
    <w:rPr>
      <w:rFonts w:ascii="Times New Roman" w:eastAsia="Times New Roman" w:hAnsi="Times New Roman"/>
      <w:b/>
      <w:bCs/>
      <w:szCs w:val="20"/>
      <w:lang w:val="en-GB"/>
    </w:rPr>
  </w:style>
  <w:style w:type="paragraph" w:customStyle="1" w:styleId="CoverSheetDocumentLongName">
    <w:name w:val="Cover Sheet Document Long Name"/>
    <w:basedOn w:val="a0"/>
    <w:uiPriority w:val="99"/>
    <w:rsid w:val="00EE6CB7"/>
    <w:pPr>
      <w:spacing w:after="0" w:line="240" w:lineRule="auto"/>
      <w:ind w:left="2160" w:right="2160"/>
      <w:jc w:val="center"/>
    </w:pPr>
    <w:rPr>
      <w:rFonts w:ascii="Times New Roman" w:eastAsia="Times New Roman" w:hAnsi="Times New Roman"/>
      <w:szCs w:val="20"/>
      <w:lang w:val="en-GB"/>
    </w:rPr>
  </w:style>
  <w:style w:type="paragraph" w:customStyle="1" w:styleId="CoverSheetTargetPropertyName">
    <w:name w:val="Cover Sheet Target/Property Name"/>
    <w:basedOn w:val="a0"/>
    <w:uiPriority w:val="99"/>
    <w:rsid w:val="00EE6CB7"/>
    <w:pPr>
      <w:spacing w:after="0" w:line="240" w:lineRule="auto"/>
      <w:jc w:val="center"/>
    </w:pPr>
    <w:rPr>
      <w:rFonts w:ascii="Times New Roman" w:eastAsia="Times New Roman" w:hAnsi="Times New Roman"/>
      <w:b/>
      <w:szCs w:val="20"/>
      <w:lang w:val="en-GB"/>
    </w:rPr>
  </w:style>
  <w:style w:type="paragraph" w:customStyle="1" w:styleId="CoverSheetBMKOfficeName">
    <w:name w:val="Cover Sheet BMK Office Name"/>
    <w:basedOn w:val="a0"/>
    <w:uiPriority w:val="99"/>
    <w:rsid w:val="00EE6CB7"/>
    <w:pPr>
      <w:spacing w:after="0" w:line="240" w:lineRule="auto"/>
      <w:jc w:val="center"/>
    </w:pPr>
    <w:rPr>
      <w:rFonts w:ascii="Times New Roman" w:eastAsia="Times New Roman" w:hAnsi="Times New Roman"/>
      <w:sz w:val="24"/>
      <w:szCs w:val="20"/>
      <w:lang w:val="en-GB"/>
    </w:rPr>
  </w:style>
  <w:style w:type="paragraph" w:customStyle="1" w:styleId="Roman2">
    <w:name w:val="Roman 2"/>
    <w:basedOn w:val="24"/>
    <w:uiPriority w:val="99"/>
    <w:rsid w:val="00EE6CB7"/>
    <w:pPr>
      <w:numPr>
        <w:numId w:val="16"/>
      </w:numPr>
      <w:tabs>
        <w:tab w:val="clear" w:pos="0"/>
      </w:tabs>
      <w:spacing w:before="0" w:after="220"/>
      <w:ind w:right="0"/>
    </w:pPr>
    <w:rPr>
      <w:rFonts w:eastAsia="MS Mincho"/>
      <w:sz w:val="22"/>
      <w:szCs w:val="20"/>
      <w:lang w:val="en-GB" w:eastAsia="en-US"/>
    </w:rPr>
  </w:style>
  <w:style w:type="paragraph" w:styleId="17">
    <w:name w:val="index 1"/>
    <w:basedOn w:val="a0"/>
    <w:next w:val="a0"/>
    <w:autoRedefine/>
    <w:uiPriority w:val="99"/>
    <w:semiHidden/>
    <w:rsid w:val="004F180A"/>
    <w:pPr>
      <w:spacing w:after="240" w:line="240" w:lineRule="auto"/>
      <w:jc w:val="both"/>
    </w:pPr>
    <w:rPr>
      <w:rFonts w:ascii="Times New Roman" w:eastAsia="Times New Roman" w:hAnsi="Times New Roman"/>
      <w:sz w:val="24"/>
      <w:szCs w:val="24"/>
      <w:lang w:eastAsia="en-GB"/>
    </w:rPr>
  </w:style>
  <w:style w:type="paragraph" w:customStyle="1" w:styleId="TOUPDATE">
    <w:name w:val="TO UPDATE"/>
    <w:basedOn w:val="a0"/>
    <w:uiPriority w:val="99"/>
    <w:rsid w:val="004F180A"/>
    <w:pPr>
      <w:overflowPunct w:val="0"/>
      <w:autoSpaceDE w:val="0"/>
      <w:autoSpaceDN w:val="0"/>
      <w:adjustRightInd w:val="0"/>
      <w:spacing w:after="240" w:line="240" w:lineRule="auto"/>
      <w:jc w:val="both"/>
      <w:textAlignment w:val="baseline"/>
    </w:pPr>
    <w:rPr>
      <w:rFonts w:ascii="Times New Roman" w:eastAsia="Times New Roman" w:hAnsi="Times New Roman"/>
      <w:strike/>
      <w:color w:val="FF0000"/>
      <w:sz w:val="24"/>
      <w:szCs w:val="20"/>
      <w:lang w:val="en-US"/>
    </w:rPr>
  </w:style>
  <w:style w:type="paragraph" w:customStyle="1" w:styleId="The">
    <w:name w:val="The"/>
    <w:basedOn w:val="a0"/>
    <w:uiPriority w:val="99"/>
    <w:rsid w:val="004F180A"/>
    <w:pPr>
      <w:spacing w:after="240" w:line="240" w:lineRule="auto"/>
      <w:jc w:val="both"/>
    </w:pPr>
    <w:rPr>
      <w:rFonts w:ascii="Times New Roman" w:eastAsia="Times New Roman" w:hAnsi="Times New Roman"/>
      <w:sz w:val="20"/>
      <w:szCs w:val="20"/>
      <w:lang w:val="en-US"/>
    </w:rPr>
  </w:style>
  <w:style w:type="paragraph" w:styleId="35">
    <w:name w:val="Body Text Indent 3"/>
    <w:basedOn w:val="a0"/>
    <w:link w:val="36"/>
    <w:uiPriority w:val="99"/>
    <w:rsid w:val="004F180A"/>
    <w:pPr>
      <w:spacing w:after="120" w:line="240" w:lineRule="auto"/>
      <w:ind w:left="360"/>
      <w:jc w:val="both"/>
    </w:pPr>
    <w:rPr>
      <w:rFonts w:ascii="Times New Roman" w:eastAsia="Times New Roman" w:hAnsi="Times New Roman"/>
      <w:sz w:val="16"/>
      <w:szCs w:val="16"/>
      <w:lang w:val="es-MX"/>
    </w:rPr>
  </w:style>
  <w:style w:type="character" w:customStyle="1" w:styleId="36">
    <w:name w:val="Основной текст с отступом 3 Знак"/>
    <w:basedOn w:val="a1"/>
    <w:link w:val="35"/>
    <w:uiPriority w:val="99"/>
    <w:locked/>
    <w:rsid w:val="004F180A"/>
    <w:rPr>
      <w:rFonts w:ascii="Times New Roman" w:hAnsi="Times New Roman" w:cs="Times New Roman"/>
      <w:sz w:val="16"/>
      <w:szCs w:val="16"/>
      <w:lang w:val="es-MX"/>
    </w:rPr>
  </w:style>
  <w:style w:type="paragraph" w:customStyle="1" w:styleId="ReportLevel1">
    <w:name w:val="Report Level 1"/>
    <w:basedOn w:val="a0"/>
    <w:next w:val="ReportText"/>
    <w:uiPriority w:val="99"/>
    <w:rsid w:val="004F180A"/>
    <w:pPr>
      <w:keepNext/>
      <w:numPr>
        <w:numId w:val="20"/>
      </w:numPr>
      <w:spacing w:before="240" w:after="120" w:line="240" w:lineRule="auto"/>
      <w:jc w:val="both"/>
      <w:outlineLvl w:val="0"/>
    </w:pPr>
    <w:rPr>
      <w:rFonts w:ascii="Arial" w:eastAsia="Times New Roman" w:hAnsi="Arial"/>
      <w:b/>
      <w:caps/>
      <w:sz w:val="24"/>
      <w:szCs w:val="20"/>
    </w:rPr>
  </w:style>
  <w:style w:type="paragraph" w:customStyle="1" w:styleId="ReportText">
    <w:name w:val="Report Text"/>
    <w:basedOn w:val="a0"/>
    <w:uiPriority w:val="99"/>
    <w:rsid w:val="004F180A"/>
    <w:pPr>
      <w:spacing w:after="138" w:line="240" w:lineRule="auto"/>
      <w:ind w:left="1080"/>
      <w:jc w:val="both"/>
    </w:pPr>
    <w:rPr>
      <w:rFonts w:ascii="Times New Roman" w:eastAsia="Times New Roman" w:hAnsi="Times New Roman"/>
      <w:szCs w:val="20"/>
    </w:rPr>
  </w:style>
  <w:style w:type="paragraph" w:customStyle="1" w:styleId="ReportLevel2">
    <w:name w:val="Report Level 2"/>
    <w:basedOn w:val="ReportLevel1"/>
    <w:next w:val="ReportText"/>
    <w:link w:val="ReportLevel2Char"/>
    <w:uiPriority w:val="99"/>
    <w:rsid w:val="004F180A"/>
    <w:pPr>
      <w:numPr>
        <w:numId w:val="0"/>
      </w:numPr>
      <w:tabs>
        <w:tab w:val="num" w:pos="1080"/>
      </w:tabs>
      <w:ind w:left="283" w:hanging="283"/>
      <w:outlineLvl w:val="1"/>
    </w:pPr>
    <w:rPr>
      <w:caps w:val="0"/>
      <w:lang w:eastAsia="ru-RU"/>
    </w:rPr>
  </w:style>
  <w:style w:type="paragraph" w:customStyle="1" w:styleId="ReportLevel3">
    <w:name w:val="Report Level 3"/>
    <w:basedOn w:val="ReportLevel1"/>
    <w:next w:val="ReportText"/>
    <w:uiPriority w:val="99"/>
    <w:rsid w:val="004F180A"/>
    <w:pPr>
      <w:numPr>
        <w:numId w:val="0"/>
      </w:numPr>
      <w:tabs>
        <w:tab w:val="num" w:pos="2340"/>
      </w:tabs>
      <w:spacing w:before="120"/>
      <w:ind w:left="283" w:hanging="283"/>
      <w:outlineLvl w:val="2"/>
    </w:pPr>
    <w:rPr>
      <w:caps w:val="0"/>
      <w:sz w:val="20"/>
    </w:rPr>
  </w:style>
  <w:style w:type="paragraph" w:customStyle="1" w:styleId="ReportLevel4">
    <w:name w:val="Report Level 4"/>
    <w:basedOn w:val="ReportLevel3"/>
    <w:next w:val="ReportText"/>
    <w:uiPriority w:val="99"/>
    <w:rsid w:val="004F180A"/>
    <w:pPr>
      <w:tabs>
        <w:tab w:val="clear" w:pos="2340"/>
        <w:tab w:val="num" w:pos="2160"/>
      </w:tabs>
      <w:ind w:left="2160" w:hanging="1080"/>
      <w:outlineLvl w:val="3"/>
    </w:pPr>
    <w:rPr>
      <w:rFonts w:ascii="Times New Roman" w:hAnsi="Times New Roman"/>
      <w:u w:val="single"/>
    </w:rPr>
  </w:style>
  <w:style w:type="paragraph" w:styleId="18">
    <w:name w:val="toc 1"/>
    <w:aliases w:val="Report Contents Level 1"/>
    <w:basedOn w:val="a0"/>
    <w:next w:val="a0"/>
    <w:autoRedefine/>
    <w:uiPriority w:val="99"/>
    <w:rsid w:val="004F180A"/>
    <w:pPr>
      <w:tabs>
        <w:tab w:val="right" w:pos="9360"/>
      </w:tabs>
      <w:spacing w:before="288" w:after="20" w:line="240" w:lineRule="auto"/>
      <w:ind w:left="1138" w:right="567" w:hanging="1138"/>
      <w:jc w:val="both"/>
    </w:pPr>
    <w:rPr>
      <w:rFonts w:ascii="Arial" w:eastAsia="Times New Roman" w:hAnsi="Arial"/>
      <w:b/>
      <w:caps/>
      <w:noProof/>
      <w:sz w:val="20"/>
      <w:szCs w:val="20"/>
    </w:rPr>
  </w:style>
  <w:style w:type="character" w:customStyle="1" w:styleId="HR-12">
    <w:name w:val="HR-12"/>
    <w:uiPriority w:val="99"/>
    <w:rsid w:val="004F180A"/>
    <w:rPr>
      <w:rFonts w:ascii="Arial" w:hAnsi="Arial"/>
      <w:sz w:val="24"/>
    </w:rPr>
  </w:style>
  <w:style w:type="character" w:customStyle="1" w:styleId="HR-10">
    <w:name w:val="HR-10"/>
    <w:uiPriority w:val="99"/>
    <w:rsid w:val="004F180A"/>
    <w:rPr>
      <w:rFonts w:ascii="Arial" w:hAnsi="Arial"/>
      <w:sz w:val="20"/>
    </w:rPr>
  </w:style>
  <w:style w:type="paragraph" w:styleId="28">
    <w:name w:val="toc 2"/>
    <w:aliases w:val="Report Contents Level 2"/>
    <w:basedOn w:val="a0"/>
    <w:next w:val="a0"/>
    <w:autoRedefine/>
    <w:uiPriority w:val="99"/>
    <w:rsid w:val="004F180A"/>
    <w:pPr>
      <w:tabs>
        <w:tab w:val="right" w:pos="9360"/>
      </w:tabs>
      <w:spacing w:after="20" w:line="240" w:lineRule="auto"/>
      <w:ind w:left="1138" w:right="567" w:hanging="1138"/>
      <w:jc w:val="both"/>
    </w:pPr>
    <w:rPr>
      <w:rFonts w:ascii="Arial" w:eastAsia="Times New Roman" w:hAnsi="Arial"/>
      <w:sz w:val="20"/>
      <w:szCs w:val="20"/>
    </w:rPr>
  </w:style>
  <w:style w:type="paragraph" w:styleId="29">
    <w:name w:val="List Continue 2"/>
    <w:basedOn w:val="a0"/>
    <w:link w:val="2a"/>
    <w:uiPriority w:val="99"/>
    <w:rsid w:val="004F180A"/>
    <w:pPr>
      <w:tabs>
        <w:tab w:val="num" w:pos="1134"/>
      </w:tabs>
      <w:spacing w:after="120" w:line="240" w:lineRule="auto"/>
      <w:ind w:left="1134" w:hanging="1134"/>
      <w:jc w:val="both"/>
    </w:pPr>
    <w:rPr>
      <w:rFonts w:ascii="Times New Roman" w:eastAsia="Times New Roman" w:hAnsi="Times New Roman"/>
      <w:szCs w:val="20"/>
    </w:rPr>
  </w:style>
  <w:style w:type="paragraph" w:customStyle="1" w:styleId="Heading2PlainText">
    <w:name w:val="Heading 2 PlainText"/>
    <w:basedOn w:val="a0"/>
    <w:uiPriority w:val="99"/>
    <w:rsid w:val="004F180A"/>
    <w:pPr>
      <w:spacing w:before="60" w:after="60" w:line="240" w:lineRule="auto"/>
      <w:ind w:left="709"/>
      <w:jc w:val="both"/>
    </w:pPr>
    <w:rPr>
      <w:rFonts w:ascii="Arial" w:eastAsia="Times New Roman" w:hAnsi="Arial"/>
      <w:spacing w:val="-3"/>
      <w:sz w:val="20"/>
      <w:szCs w:val="20"/>
    </w:rPr>
  </w:style>
  <w:style w:type="character" w:styleId="affb">
    <w:name w:val="FollowedHyperlink"/>
    <w:basedOn w:val="a1"/>
    <w:uiPriority w:val="99"/>
    <w:rsid w:val="004F180A"/>
    <w:rPr>
      <w:rFonts w:cs="Times New Roman"/>
      <w:color w:val="800080"/>
      <w:u w:val="single"/>
    </w:rPr>
  </w:style>
  <w:style w:type="paragraph" w:customStyle="1" w:styleId="--">
    <w:name w:val="--&gt;"/>
    <w:uiPriority w:val="99"/>
    <w:rsid w:val="004F180A"/>
    <w:rPr>
      <w:rFonts w:ascii="Times New Roman" w:eastAsia="Times New Roman" w:hAnsi="Times New Roman"/>
      <w:sz w:val="20"/>
      <w:szCs w:val="20"/>
      <w:lang w:val="en-US"/>
    </w:rPr>
  </w:style>
  <w:style w:type="character" w:customStyle="1" w:styleId="ReportLevel2Char">
    <w:name w:val="Report Level 2 Char"/>
    <w:link w:val="ReportLevel2"/>
    <w:uiPriority w:val="99"/>
    <w:locked/>
    <w:rsid w:val="004F180A"/>
    <w:rPr>
      <w:rFonts w:ascii="Arial" w:hAnsi="Arial"/>
      <w:b/>
      <w:sz w:val="20"/>
    </w:rPr>
  </w:style>
  <w:style w:type="paragraph" w:customStyle="1" w:styleId="NormalGillSansLight">
    <w:name w:val="Normal + GillSans Light"/>
    <w:aliases w:val="11 pt,Before:  6 pt,Line spacing:  Exactly 12 pt"/>
    <w:basedOn w:val="a0"/>
    <w:uiPriority w:val="99"/>
    <w:rsid w:val="004F180A"/>
    <w:pPr>
      <w:widowControl w:val="0"/>
      <w:tabs>
        <w:tab w:val="num" w:pos="1701"/>
      </w:tabs>
      <w:spacing w:before="120" w:after="240" w:line="240" w:lineRule="exact"/>
      <w:ind w:left="1701" w:hanging="567"/>
      <w:jc w:val="both"/>
    </w:pPr>
    <w:rPr>
      <w:rFonts w:ascii="GillSans Light" w:eastAsia="Times New Roman" w:hAnsi="GillSans Light"/>
      <w:lang w:val="en-US" w:eastAsia="en-GB"/>
    </w:rPr>
  </w:style>
  <w:style w:type="paragraph" w:customStyle="1" w:styleId="19">
    <w:name w:val="Абзац списка1"/>
    <w:basedOn w:val="a0"/>
    <w:uiPriority w:val="99"/>
    <w:rsid w:val="004F180A"/>
    <w:pPr>
      <w:spacing w:after="240" w:line="240" w:lineRule="auto"/>
      <w:ind w:left="720"/>
      <w:jc w:val="both"/>
    </w:pPr>
    <w:rPr>
      <w:rFonts w:ascii="Times New Roman" w:eastAsia="Times New Roman" w:hAnsi="Times New Roman"/>
      <w:sz w:val="24"/>
      <w:szCs w:val="24"/>
      <w:lang w:eastAsia="en-GB"/>
    </w:rPr>
  </w:style>
  <w:style w:type="paragraph" w:customStyle="1" w:styleId="NBSclause">
    <w:name w:val="NBS clause"/>
    <w:basedOn w:val="a0"/>
    <w:uiPriority w:val="99"/>
    <w:rsid w:val="004F180A"/>
    <w:pPr>
      <w:widowControl w:val="0"/>
      <w:tabs>
        <w:tab w:val="left" w:pos="284"/>
        <w:tab w:val="left" w:pos="680"/>
      </w:tabs>
      <w:spacing w:after="240" w:line="240" w:lineRule="auto"/>
      <w:ind w:left="680" w:hanging="680"/>
      <w:jc w:val="both"/>
    </w:pPr>
    <w:rPr>
      <w:rFonts w:ascii="Arial" w:eastAsia="Times New Roman" w:hAnsi="Arial"/>
      <w:szCs w:val="20"/>
    </w:rPr>
  </w:style>
  <w:style w:type="paragraph" w:customStyle="1" w:styleId="NormalBody">
    <w:name w:val="Normal Body"/>
    <w:basedOn w:val="a0"/>
    <w:next w:val="a0"/>
    <w:uiPriority w:val="99"/>
    <w:rsid w:val="004F180A"/>
    <w:pPr>
      <w:autoSpaceDE w:val="0"/>
      <w:autoSpaceDN w:val="0"/>
      <w:adjustRightInd w:val="0"/>
      <w:spacing w:after="240" w:line="240" w:lineRule="auto"/>
      <w:jc w:val="both"/>
    </w:pPr>
    <w:rPr>
      <w:rFonts w:ascii="Century Gothic" w:eastAsia="Times New Roman" w:hAnsi="Century Gothic"/>
      <w:sz w:val="24"/>
      <w:szCs w:val="24"/>
      <w:lang w:val="en-US"/>
    </w:rPr>
  </w:style>
  <w:style w:type="paragraph" w:customStyle="1" w:styleId="Default">
    <w:name w:val="Default"/>
    <w:uiPriority w:val="99"/>
    <w:rsid w:val="004F180A"/>
    <w:pPr>
      <w:autoSpaceDE w:val="0"/>
      <w:autoSpaceDN w:val="0"/>
      <w:adjustRightInd w:val="0"/>
    </w:pPr>
    <w:rPr>
      <w:rFonts w:ascii="Century Gothic" w:eastAsia="Times New Roman" w:hAnsi="Century Gothic" w:cs="Century Gothic"/>
      <w:color w:val="000000"/>
      <w:sz w:val="24"/>
      <w:szCs w:val="24"/>
      <w:lang w:val="en-US" w:eastAsia="en-US"/>
    </w:rPr>
  </w:style>
  <w:style w:type="paragraph" w:customStyle="1" w:styleId="1a">
    <w:name w:val="Заголовок оглавления1"/>
    <w:basedOn w:val="12"/>
    <w:next w:val="a0"/>
    <w:uiPriority w:val="99"/>
    <w:semiHidden/>
    <w:rsid w:val="004F180A"/>
    <w:pPr>
      <w:keepLines/>
      <w:spacing w:before="480" w:line="276" w:lineRule="auto"/>
      <w:jc w:val="left"/>
      <w:outlineLvl w:val="9"/>
    </w:pPr>
    <w:rPr>
      <w:rFonts w:ascii="Cambria" w:hAnsi="Cambria"/>
      <w:bCs/>
      <w:color w:val="365F91"/>
      <w:sz w:val="28"/>
      <w:szCs w:val="28"/>
    </w:rPr>
  </w:style>
  <w:style w:type="paragraph" w:styleId="37">
    <w:name w:val="toc 3"/>
    <w:basedOn w:val="a0"/>
    <w:next w:val="a0"/>
    <w:autoRedefine/>
    <w:uiPriority w:val="99"/>
    <w:rsid w:val="004F180A"/>
    <w:pPr>
      <w:spacing w:after="240" w:line="240" w:lineRule="auto"/>
      <w:ind w:left="480"/>
      <w:jc w:val="both"/>
    </w:pPr>
    <w:rPr>
      <w:rFonts w:ascii="Times New Roman" w:eastAsia="Times New Roman" w:hAnsi="Times New Roman"/>
      <w:sz w:val="24"/>
      <w:szCs w:val="24"/>
      <w:lang w:eastAsia="en-GB"/>
    </w:rPr>
  </w:style>
  <w:style w:type="paragraph" w:customStyle="1" w:styleId="affc">
    <w:name w:val="Пункт"/>
    <w:basedOn w:val="a0"/>
    <w:link w:val="1b"/>
    <w:uiPriority w:val="99"/>
    <w:rsid w:val="004F180A"/>
    <w:pPr>
      <w:tabs>
        <w:tab w:val="num" w:pos="1134"/>
      </w:tabs>
      <w:spacing w:after="0" w:line="360" w:lineRule="auto"/>
      <w:ind w:left="1134" w:hanging="1134"/>
      <w:jc w:val="both"/>
    </w:pPr>
    <w:rPr>
      <w:rFonts w:ascii="Times New Roman" w:eastAsia="Times New Roman" w:hAnsi="Times New Roman"/>
      <w:sz w:val="28"/>
      <w:szCs w:val="20"/>
      <w:lang w:eastAsia="ru-RU"/>
    </w:rPr>
  </w:style>
  <w:style w:type="paragraph" w:customStyle="1" w:styleId="affd">
    <w:name w:val="Подпункт"/>
    <w:basedOn w:val="affc"/>
    <w:uiPriority w:val="99"/>
    <w:rsid w:val="004F180A"/>
    <w:pPr>
      <w:tabs>
        <w:tab w:val="clear" w:pos="1134"/>
      </w:tabs>
      <w:ind w:left="2880" w:hanging="360"/>
    </w:pPr>
  </w:style>
  <w:style w:type="paragraph" w:customStyle="1" w:styleId="affe">
    <w:name w:val="Подподпункт"/>
    <w:basedOn w:val="affd"/>
    <w:uiPriority w:val="99"/>
    <w:rsid w:val="004F180A"/>
    <w:pPr>
      <w:ind w:left="3600"/>
    </w:pPr>
  </w:style>
  <w:style w:type="character" w:customStyle="1" w:styleId="1b">
    <w:name w:val="Пункт Знак1"/>
    <w:link w:val="affc"/>
    <w:uiPriority w:val="99"/>
    <w:locked/>
    <w:rsid w:val="004F180A"/>
    <w:rPr>
      <w:rFonts w:ascii="Times New Roman" w:hAnsi="Times New Roman"/>
      <w:snapToGrid w:val="0"/>
      <w:sz w:val="20"/>
      <w:lang w:eastAsia="ru-RU"/>
    </w:rPr>
  </w:style>
  <w:style w:type="character" w:styleId="afff">
    <w:name w:val="Emphasis"/>
    <w:basedOn w:val="a1"/>
    <w:uiPriority w:val="99"/>
    <w:qFormat/>
    <w:rsid w:val="004F180A"/>
    <w:rPr>
      <w:rFonts w:ascii="Times New Roman" w:hAnsi="Times New Roman" w:cs="Times New Roman"/>
      <w:b/>
    </w:rPr>
  </w:style>
  <w:style w:type="paragraph" w:customStyle="1" w:styleId="afff0">
    <w:name w:val="Знак Знак Знак Знак Знак Знак"/>
    <w:basedOn w:val="a0"/>
    <w:next w:val="12"/>
    <w:uiPriority w:val="99"/>
    <w:rsid w:val="004F180A"/>
    <w:pPr>
      <w:spacing w:after="160" w:line="240" w:lineRule="exact"/>
      <w:jc w:val="both"/>
    </w:pPr>
    <w:rPr>
      <w:rFonts w:ascii="Verdana" w:eastAsia="Times New Roman" w:hAnsi="Verdana"/>
      <w:sz w:val="20"/>
      <w:szCs w:val="20"/>
      <w:lang w:val="en-US"/>
    </w:rPr>
  </w:style>
  <w:style w:type="paragraph" w:styleId="43">
    <w:name w:val="toc 4"/>
    <w:basedOn w:val="a0"/>
    <w:next w:val="a0"/>
    <w:autoRedefine/>
    <w:uiPriority w:val="99"/>
    <w:rsid w:val="004F180A"/>
    <w:pPr>
      <w:tabs>
        <w:tab w:val="left" w:pos="2268"/>
        <w:tab w:val="right" w:leader="dot" w:pos="10195"/>
      </w:tabs>
      <w:spacing w:after="60" w:line="240" w:lineRule="auto"/>
      <w:ind w:left="2268" w:right="1134" w:hanging="567"/>
    </w:pPr>
    <w:rPr>
      <w:rFonts w:ascii="Times New Roman" w:eastAsia="Times New Roman" w:hAnsi="Times New Roman"/>
      <w:sz w:val="24"/>
      <w:szCs w:val="24"/>
      <w:lang w:eastAsia="ru-RU"/>
    </w:rPr>
  </w:style>
  <w:style w:type="paragraph" w:customStyle="1" w:styleId="afff1">
    <w:name w:val="Таблица шапка"/>
    <w:basedOn w:val="a0"/>
    <w:uiPriority w:val="99"/>
    <w:rsid w:val="004F180A"/>
    <w:pPr>
      <w:keepNext/>
      <w:spacing w:before="40" w:after="40" w:line="240" w:lineRule="auto"/>
      <w:ind w:left="57" w:right="57"/>
    </w:pPr>
    <w:rPr>
      <w:rFonts w:ascii="Times New Roman" w:eastAsia="Times New Roman" w:hAnsi="Times New Roman"/>
      <w:szCs w:val="20"/>
      <w:lang w:eastAsia="ru-RU"/>
    </w:rPr>
  </w:style>
  <w:style w:type="paragraph" w:customStyle="1" w:styleId="afff2">
    <w:name w:val="Таблица текст"/>
    <w:basedOn w:val="a0"/>
    <w:uiPriority w:val="99"/>
    <w:rsid w:val="004F180A"/>
    <w:pPr>
      <w:spacing w:before="40" w:after="40" w:line="240" w:lineRule="auto"/>
      <w:ind w:left="57" w:right="57"/>
    </w:pPr>
    <w:rPr>
      <w:rFonts w:ascii="Times New Roman" w:eastAsia="Times New Roman" w:hAnsi="Times New Roman"/>
      <w:sz w:val="24"/>
      <w:szCs w:val="20"/>
      <w:lang w:eastAsia="ru-RU"/>
    </w:rPr>
  </w:style>
  <w:style w:type="paragraph" w:styleId="53">
    <w:name w:val="toc 5"/>
    <w:basedOn w:val="a0"/>
    <w:next w:val="a0"/>
    <w:autoRedefine/>
    <w:uiPriority w:val="99"/>
    <w:rsid w:val="004F180A"/>
    <w:pPr>
      <w:spacing w:after="0" w:line="360" w:lineRule="auto"/>
      <w:ind w:left="1120" w:firstLine="567"/>
    </w:pPr>
    <w:rPr>
      <w:rFonts w:ascii="Times New Roman" w:eastAsia="Times New Roman" w:hAnsi="Times New Roman"/>
      <w:sz w:val="18"/>
      <w:szCs w:val="18"/>
      <w:lang w:eastAsia="ru-RU"/>
    </w:rPr>
  </w:style>
  <w:style w:type="paragraph" w:styleId="63">
    <w:name w:val="toc 6"/>
    <w:basedOn w:val="a0"/>
    <w:next w:val="a0"/>
    <w:autoRedefine/>
    <w:uiPriority w:val="99"/>
    <w:rsid w:val="004F180A"/>
    <w:pPr>
      <w:spacing w:after="0" w:line="360" w:lineRule="auto"/>
      <w:ind w:left="1400" w:firstLine="567"/>
    </w:pPr>
    <w:rPr>
      <w:rFonts w:ascii="Times New Roman" w:eastAsia="Times New Roman" w:hAnsi="Times New Roman"/>
      <w:sz w:val="18"/>
      <w:szCs w:val="18"/>
      <w:lang w:eastAsia="ru-RU"/>
    </w:rPr>
  </w:style>
  <w:style w:type="paragraph" w:styleId="71">
    <w:name w:val="toc 7"/>
    <w:basedOn w:val="a0"/>
    <w:next w:val="a0"/>
    <w:autoRedefine/>
    <w:uiPriority w:val="99"/>
    <w:rsid w:val="004F180A"/>
    <w:pPr>
      <w:spacing w:after="0" w:line="360" w:lineRule="auto"/>
      <w:ind w:left="1680" w:firstLine="567"/>
    </w:pPr>
    <w:rPr>
      <w:rFonts w:ascii="Times New Roman" w:eastAsia="Times New Roman" w:hAnsi="Times New Roman"/>
      <w:sz w:val="18"/>
      <w:szCs w:val="18"/>
      <w:lang w:eastAsia="ru-RU"/>
    </w:rPr>
  </w:style>
  <w:style w:type="paragraph" w:styleId="81">
    <w:name w:val="toc 8"/>
    <w:basedOn w:val="a0"/>
    <w:next w:val="a0"/>
    <w:autoRedefine/>
    <w:uiPriority w:val="99"/>
    <w:rsid w:val="004F180A"/>
    <w:pPr>
      <w:spacing w:after="0" w:line="360" w:lineRule="auto"/>
      <w:ind w:left="1960" w:firstLine="567"/>
    </w:pPr>
    <w:rPr>
      <w:rFonts w:ascii="Times New Roman" w:eastAsia="Times New Roman" w:hAnsi="Times New Roman"/>
      <w:sz w:val="18"/>
      <w:szCs w:val="18"/>
      <w:lang w:eastAsia="ru-RU"/>
    </w:rPr>
  </w:style>
  <w:style w:type="paragraph" w:styleId="91">
    <w:name w:val="toc 9"/>
    <w:basedOn w:val="a0"/>
    <w:next w:val="a0"/>
    <w:autoRedefine/>
    <w:uiPriority w:val="99"/>
    <w:rsid w:val="004F180A"/>
    <w:pPr>
      <w:spacing w:after="0" w:line="360" w:lineRule="auto"/>
      <w:ind w:left="2240" w:firstLine="567"/>
    </w:pPr>
    <w:rPr>
      <w:rFonts w:ascii="Times New Roman" w:eastAsia="Times New Roman" w:hAnsi="Times New Roman"/>
      <w:sz w:val="18"/>
      <w:szCs w:val="18"/>
      <w:lang w:eastAsia="ru-RU"/>
    </w:rPr>
  </w:style>
  <w:style w:type="paragraph" w:customStyle="1" w:styleId="afff3">
    <w:name w:val="Служебный"/>
    <w:basedOn w:val="afff4"/>
    <w:uiPriority w:val="99"/>
    <w:rsid w:val="004F180A"/>
  </w:style>
  <w:style w:type="paragraph" w:customStyle="1" w:styleId="afff4">
    <w:name w:val="Главы"/>
    <w:basedOn w:val="afff5"/>
    <w:next w:val="a0"/>
    <w:uiPriority w:val="99"/>
    <w:rsid w:val="004F180A"/>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ff5">
    <w:name w:val="Структура"/>
    <w:basedOn w:val="a0"/>
    <w:uiPriority w:val="99"/>
    <w:rsid w:val="004F180A"/>
    <w:pPr>
      <w:pageBreakBefore/>
      <w:pBdr>
        <w:bottom w:val="thinThickSmallGap" w:sz="24" w:space="1" w:color="auto"/>
      </w:pBdr>
      <w:tabs>
        <w:tab w:val="num" w:pos="567"/>
        <w:tab w:val="left" w:pos="851"/>
      </w:tabs>
      <w:suppressAutoHyphens/>
      <w:spacing w:before="480" w:after="240" w:line="240" w:lineRule="auto"/>
      <w:ind w:left="567" w:right="2835" w:hanging="567"/>
      <w:outlineLvl w:val="0"/>
    </w:pPr>
    <w:rPr>
      <w:rFonts w:ascii="Arial" w:eastAsia="Times New Roman" w:hAnsi="Arial" w:cs="Arial"/>
      <w:b/>
      <w:caps/>
      <w:sz w:val="36"/>
      <w:szCs w:val="36"/>
      <w:lang w:eastAsia="ru-RU"/>
    </w:rPr>
  </w:style>
  <w:style w:type="paragraph" w:customStyle="1" w:styleId="afff6">
    <w:name w:val="маркированный"/>
    <w:basedOn w:val="a0"/>
    <w:uiPriority w:val="99"/>
    <w:semiHidden/>
    <w:rsid w:val="004F180A"/>
    <w:pPr>
      <w:tabs>
        <w:tab w:val="num" w:pos="1701"/>
      </w:tabs>
      <w:spacing w:after="0" w:line="360" w:lineRule="auto"/>
      <w:ind w:left="1701" w:hanging="567"/>
      <w:jc w:val="both"/>
    </w:pPr>
    <w:rPr>
      <w:rFonts w:ascii="Times New Roman" w:eastAsia="Times New Roman" w:hAnsi="Times New Roman"/>
      <w:sz w:val="28"/>
      <w:szCs w:val="20"/>
      <w:lang w:eastAsia="ru-RU"/>
    </w:rPr>
  </w:style>
  <w:style w:type="character" w:customStyle="1" w:styleId="afff7">
    <w:name w:val="Пункт Знак"/>
    <w:uiPriority w:val="99"/>
    <w:rsid w:val="004F180A"/>
    <w:rPr>
      <w:sz w:val="28"/>
      <w:lang w:val="ru-RU" w:eastAsia="ru-RU"/>
    </w:rPr>
  </w:style>
  <w:style w:type="character" w:customStyle="1" w:styleId="afff8">
    <w:name w:val="Подпункт Знак"/>
    <w:uiPriority w:val="99"/>
    <w:rsid w:val="004F180A"/>
  </w:style>
  <w:style w:type="character" w:customStyle="1" w:styleId="afff9">
    <w:name w:val="комментарий"/>
    <w:uiPriority w:val="99"/>
    <w:rsid w:val="004F180A"/>
    <w:rPr>
      <w:b/>
      <w:i/>
      <w:shd w:val="clear" w:color="auto" w:fill="FFFF99"/>
    </w:rPr>
  </w:style>
  <w:style w:type="paragraph" w:customStyle="1" w:styleId="2b">
    <w:name w:val="Пункт2"/>
    <w:basedOn w:val="affc"/>
    <w:uiPriority w:val="99"/>
    <w:rsid w:val="004F180A"/>
    <w:pPr>
      <w:keepNext/>
      <w:suppressAutoHyphens/>
      <w:spacing w:before="240" w:after="120" w:line="240" w:lineRule="auto"/>
      <w:jc w:val="left"/>
      <w:outlineLvl w:val="2"/>
    </w:pPr>
    <w:rPr>
      <w:b/>
    </w:rPr>
  </w:style>
  <w:style w:type="paragraph" w:styleId="afffa">
    <w:name w:val="List Number"/>
    <w:aliases w:val="ln"/>
    <w:basedOn w:val="a0"/>
    <w:uiPriority w:val="99"/>
    <w:rsid w:val="004F180A"/>
    <w:pPr>
      <w:tabs>
        <w:tab w:val="num" w:pos="1134"/>
      </w:tabs>
      <w:autoSpaceDE w:val="0"/>
      <w:autoSpaceDN w:val="0"/>
      <w:spacing w:before="60" w:after="0" w:line="360" w:lineRule="auto"/>
      <w:ind w:firstLine="567"/>
      <w:jc w:val="both"/>
    </w:pPr>
    <w:rPr>
      <w:rFonts w:ascii="Times New Roman" w:eastAsia="Times New Roman" w:hAnsi="Times New Roman"/>
      <w:sz w:val="28"/>
      <w:szCs w:val="24"/>
      <w:lang w:eastAsia="ru-RU"/>
    </w:rPr>
  </w:style>
  <w:style w:type="paragraph" w:customStyle="1" w:styleId="afffb">
    <w:name w:val="Текст таблицы"/>
    <w:basedOn w:val="a0"/>
    <w:uiPriority w:val="99"/>
    <w:semiHidden/>
    <w:rsid w:val="004F180A"/>
    <w:pPr>
      <w:spacing w:before="40" w:after="40" w:line="240" w:lineRule="auto"/>
      <w:ind w:left="57" w:right="57"/>
    </w:pPr>
    <w:rPr>
      <w:rFonts w:ascii="Times New Roman" w:eastAsia="Times New Roman" w:hAnsi="Times New Roman"/>
      <w:sz w:val="24"/>
      <w:szCs w:val="24"/>
      <w:lang w:eastAsia="ru-RU"/>
    </w:rPr>
  </w:style>
  <w:style w:type="paragraph" w:customStyle="1" w:styleId="afffc">
    <w:name w:val="Пункт б/н"/>
    <w:basedOn w:val="a0"/>
    <w:uiPriority w:val="99"/>
    <w:rsid w:val="004F180A"/>
    <w:pPr>
      <w:tabs>
        <w:tab w:val="left" w:pos="1134"/>
      </w:tabs>
      <w:spacing w:after="0" w:line="360" w:lineRule="auto"/>
      <w:ind w:firstLine="567"/>
      <w:jc w:val="both"/>
    </w:pPr>
    <w:rPr>
      <w:rFonts w:ascii="Times New Roman" w:eastAsia="Times New Roman" w:hAnsi="Times New Roman"/>
      <w:sz w:val="28"/>
      <w:szCs w:val="20"/>
      <w:lang w:eastAsia="ru-RU"/>
    </w:rPr>
  </w:style>
  <w:style w:type="paragraph" w:customStyle="1" w:styleId="afffd">
    <w:name w:val="Подподподподпункт"/>
    <w:basedOn w:val="a0"/>
    <w:uiPriority w:val="99"/>
    <w:rsid w:val="004F180A"/>
    <w:pPr>
      <w:tabs>
        <w:tab w:val="num" w:pos="2835"/>
      </w:tabs>
      <w:spacing w:after="0" w:line="360" w:lineRule="auto"/>
      <w:ind w:left="2835" w:hanging="567"/>
      <w:jc w:val="both"/>
    </w:pPr>
    <w:rPr>
      <w:rFonts w:ascii="Times New Roman" w:eastAsia="Times New Roman" w:hAnsi="Times New Roman"/>
      <w:sz w:val="28"/>
      <w:szCs w:val="20"/>
      <w:lang w:eastAsia="ru-RU"/>
    </w:rPr>
  </w:style>
  <w:style w:type="paragraph" w:customStyle="1" w:styleId="afffe">
    <w:name w:val="Подподподпункт"/>
    <w:basedOn w:val="a0"/>
    <w:uiPriority w:val="99"/>
    <w:rsid w:val="004F180A"/>
    <w:pPr>
      <w:tabs>
        <w:tab w:val="num" w:pos="2268"/>
      </w:tabs>
      <w:spacing w:after="0" w:line="360" w:lineRule="auto"/>
      <w:ind w:left="2268" w:hanging="567"/>
      <w:jc w:val="both"/>
    </w:pPr>
    <w:rPr>
      <w:rFonts w:ascii="Times New Roman" w:eastAsia="Times New Roman" w:hAnsi="Times New Roman"/>
      <w:sz w:val="28"/>
      <w:szCs w:val="20"/>
      <w:lang w:eastAsia="ru-RU"/>
    </w:rPr>
  </w:style>
  <w:style w:type="paragraph" w:customStyle="1" w:styleId="Text">
    <w:name w:val="Text"/>
    <w:basedOn w:val="affff"/>
    <w:uiPriority w:val="99"/>
    <w:rsid w:val="004F180A"/>
    <w:pPr>
      <w:autoSpaceDE w:val="0"/>
      <w:autoSpaceDN w:val="0"/>
      <w:spacing w:before="80" w:after="40" w:line="240" w:lineRule="auto"/>
      <w:ind w:firstLine="0"/>
    </w:pPr>
    <w:rPr>
      <w:rFonts w:ascii="Verdana" w:hAnsi="Verdana" w:cs="Times New Roman"/>
      <w:sz w:val="18"/>
      <w:szCs w:val="18"/>
    </w:rPr>
  </w:style>
  <w:style w:type="paragraph" w:styleId="affff">
    <w:name w:val="Plain Text"/>
    <w:basedOn w:val="a0"/>
    <w:link w:val="affff0"/>
    <w:uiPriority w:val="99"/>
    <w:rsid w:val="004F180A"/>
    <w:pPr>
      <w:spacing w:after="0" w:line="360" w:lineRule="auto"/>
      <w:ind w:firstLine="567"/>
      <w:jc w:val="both"/>
    </w:pPr>
    <w:rPr>
      <w:rFonts w:ascii="Courier New" w:eastAsia="Times New Roman" w:hAnsi="Courier New" w:cs="Courier New"/>
      <w:sz w:val="20"/>
      <w:szCs w:val="20"/>
      <w:lang w:eastAsia="ru-RU"/>
    </w:rPr>
  </w:style>
  <w:style w:type="character" w:customStyle="1" w:styleId="affff0">
    <w:name w:val="Текст Знак"/>
    <w:basedOn w:val="a1"/>
    <w:link w:val="affff"/>
    <w:uiPriority w:val="99"/>
    <w:locked/>
    <w:rsid w:val="004F180A"/>
    <w:rPr>
      <w:rFonts w:ascii="Courier New" w:hAnsi="Courier New" w:cs="Courier New"/>
      <w:snapToGrid w:val="0"/>
      <w:sz w:val="20"/>
      <w:szCs w:val="20"/>
      <w:lang w:eastAsia="ru-RU"/>
    </w:rPr>
  </w:style>
  <w:style w:type="paragraph" w:customStyle="1" w:styleId="Punkt">
    <w:name w:val="Punkt"/>
    <w:basedOn w:val="affff"/>
    <w:uiPriority w:val="99"/>
    <w:rsid w:val="004F180A"/>
    <w:pPr>
      <w:autoSpaceDE w:val="0"/>
      <w:autoSpaceDN w:val="0"/>
      <w:spacing w:before="80" w:after="40" w:line="240" w:lineRule="auto"/>
      <w:ind w:left="567" w:hanging="567"/>
    </w:pPr>
    <w:rPr>
      <w:rFonts w:ascii="Verdana" w:hAnsi="Verdana" w:cs="Times New Roman"/>
      <w:sz w:val="18"/>
      <w:szCs w:val="18"/>
    </w:rPr>
  </w:style>
  <w:style w:type="paragraph" w:customStyle="1" w:styleId="1c">
    <w:name w:val="Обычный1"/>
    <w:uiPriority w:val="99"/>
    <w:rsid w:val="004F180A"/>
    <w:pPr>
      <w:widowControl w:val="0"/>
      <w:spacing w:before="120" w:after="120"/>
      <w:ind w:firstLine="567"/>
      <w:jc w:val="both"/>
    </w:pPr>
    <w:rPr>
      <w:rFonts w:ascii="Times New Roman" w:eastAsia="Times New Roman" w:hAnsi="Times New Roman"/>
      <w:sz w:val="24"/>
      <w:szCs w:val="20"/>
    </w:rPr>
  </w:style>
  <w:style w:type="paragraph" w:customStyle="1" w:styleId="ConsNonformat">
    <w:name w:val="ConsNonformat"/>
    <w:uiPriority w:val="99"/>
    <w:rsid w:val="004F180A"/>
    <w:pPr>
      <w:widowControl w:val="0"/>
      <w:autoSpaceDE w:val="0"/>
      <w:autoSpaceDN w:val="0"/>
      <w:adjustRightInd w:val="0"/>
    </w:pPr>
    <w:rPr>
      <w:rFonts w:ascii="Courier New" w:eastAsia="Times New Roman" w:hAnsi="Courier New" w:cs="Courier New"/>
      <w:sz w:val="20"/>
      <w:szCs w:val="20"/>
    </w:rPr>
  </w:style>
  <w:style w:type="paragraph" w:customStyle="1" w:styleId="ConsTitle">
    <w:name w:val="ConsTitle"/>
    <w:uiPriority w:val="99"/>
    <w:rsid w:val="004F180A"/>
    <w:pPr>
      <w:widowControl w:val="0"/>
      <w:autoSpaceDE w:val="0"/>
      <w:autoSpaceDN w:val="0"/>
      <w:adjustRightInd w:val="0"/>
    </w:pPr>
    <w:rPr>
      <w:rFonts w:ascii="Arial" w:eastAsia="Times New Roman" w:hAnsi="Arial" w:cs="Arial"/>
      <w:b/>
      <w:bCs/>
      <w:sz w:val="16"/>
      <w:szCs w:val="16"/>
    </w:rPr>
  </w:style>
  <w:style w:type="paragraph" w:customStyle="1" w:styleId="310">
    <w:name w:val="Основной текст 31"/>
    <w:basedOn w:val="a0"/>
    <w:uiPriority w:val="99"/>
    <w:rsid w:val="004F180A"/>
    <w:pPr>
      <w:widowControl w:val="0"/>
      <w:spacing w:after="0" w:line="240" w:lineRule="auto"/>
      <w:jc w:val="both"/>
    </w:pPr>
    <w:rPr>
      <w:rFonts w:ascii="Times New Roman" w:eastAsia="Times New Roman" w:hAnsi="Times New Roman" w:cs="Arial"/>
      <w:sz w:val="20"/>
      <w:szCs w:val="20"/>
      <w:lang w:eastAsia="ru-RU"/>
    </w:rPr>
  </w:style>
  <w:style w:type="paragraph" w:customStyle="1" w:styleId="consnormal0">
    <w:name w:val="consnormal"/>
    <w:basedOn w:val="a0"/>
    <w:uiPriority w:val="99"/>
    <w:rsid w:val="004F180A"/>
    <w:pPr>
      <w:autoSpaceDE w:val="0"/>
      <w:autoSpaceDN w:val="0"/>
      <w:spacing w:after="0" w:line="240" w:lineRule="auto"/>
      <w:ind w:right="19772" w:firstLine="720"/>
    </w:pPr>
    <w:rPr>
      <w:rFonts w:ascii="Arial" w:eastAsia="Times New Roman" w:hAnsi="Arial" w:cs="Arial"/>
      <w:sz w:val="20"/>
      <w:szCs w:val="20"/>
      <w:lang w:eastAsia="ru-RU"/>
    </w:rPr>
  </w:style>
  <w:style w:type="paragraph" w:customStyle="1" w:styleId="-2">
    <w:name w:val="Пункт-2"/>
    <w:basedOn w:val="affc"/>
    <w:uiPriority w:val="99"/>
    <w:rsid w:val="004F180A"/>
    <w:pPr>
      <w:keepNext/>
      <w:tabs>
        <w:tab w:val="clear" w:pos="1134"/>
        <w:tab w:val="num" w:pos="2160"/>
      </w:tabs>
      <w:ind w:left="2160" w:hanging="180"/>
      <w:outlineLvl w:val="2"/>
    </w:pPr>
    <w:rPr>
      <w:b/>
    </w:rPr>
  </w:style>
  <w:style w:type="paragraph" w:customStyle="1" w:styleId="1d">
    <w:name w:val="1"/>
    <w:basedOn w:val="a0"/>
    <w:uiPriority w:val="99"/>
    <w:rsid w:val="004F180A"/>
    <w:pPr>
      <w:tabs>
        <w:tab w:val="num" w:pos="360"/>
      </w:tabs>
      <w:spacing w:after="160" w:line="240" w:lineRule="exact"/>
    </w:pPr>
    <w:rPr>
      <w:rFonts w:ascii="Verdana" w:eastAsia="Times New Roman" w:hAnsi="Verdana" w:cs="Verdana"/>
      <w:sz w:val="20"/>
      <w:szCs w:val="20"/>
      <w:lang w:val="en-US"/>
    </w:rPr>
  </w:style>
  <w:style w:type="paragraph" w:customStyle="1" w:styleId="220">
    <w:name w:val="Заголовок 2.Заголовок 2 Знак"/>
    <w:basedOn w:val="a0"/>
    <w:next w:val="a0"/>
    <w:uiPriority w:val="99"/>
    <w:rsid w:val="004F180A"/>
    <w:pPr>
      <w:keepNext/>
      <w:tabs>
        <w:tab w:val="num" w:pos="1440"/>
      </w:tabs>
      <w:suppressAutoHyphens/>
      <w:spacing w:before="240" w:after="120" w:line="240" w:lineRule="auto"/>
      <w:ind w:left="1440" w:hanging="360"/>
      <w:outlineLvl w:val="1"/>
    </w:pPr>
    <w:rPr>
      <w:rFonts w:ascii="Times New Roman" w:eastAsia="Times New Roman" w:hAnsi="Times New Roman"/>
      <w:b/>
      <w:sz w:val="28"/>
      <w:szCs w:val="20"/>
      <w:lang w:eastAsia="ru-RU"/>
    </w:rPr>
  </w:style>
  <w:style w:type="paragraph" w:customStyle="1" w:styleId="DefaultParagraphFontParaCharChar">
    <w:name w:val="Default Paragraph Font Para Char Char Знак"/>
    <w:basedOn w:val="a0"/>
    <w:uiPriority w:val="99"/>
    <w:rsid w:val="004F180A"/>
    <w:pPr>
      <w:spacing w:after="160" w:line="240" w:lineRule="exact"/>
    </w:pPr>
    <w:rPr>
      <w:rFonts w:ascii="Verdana" w:eastAsia="Times New Roman" w:hAnsi="Verdana" w:cs="Verdana"/>
      <w:sz w:val="20"/>
      <w:szCs w:val="20"/>
      <w:lang w:val="en-US"/>
    </w:rPr>
  </w:style>
  <w:style w:type="paragraph" w:customStyle="1" w:styleId="xl24">
    <w:name w:val="xl24"/>
    <w:basedOn w:val="a0"/>
    <w:uiPriority w:val="99"/>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25">
    <w:name w:val="xl25"/>
    <w:basedOn w:val="a0"/>
    <w:uiPriority w:val="99"/>
    <w:rsid w:val="004F180A"/>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26">
    <w:name w:val="xl26"/>
    <w:basedOn w:val="a0"/>
    <w:uiPriority w:val="99"/>
    <w:rsid w:val="004F180A"/>
    <w:pPr>
      <w:pBdr>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sz w:val="16"/>
      <w:szCs w:val="16"/>
      <w:lang w:eastAsia="ru-RU"/>
    </w:rPr>
  </w:style>
  <w:style w:type="paragraph" w:customStyle="1" w:styleId="xl27">
    <w:name w:val="xl27"/>
    <w:basedOn w:val="a0"/>
    <w:uiPriority w:val="99"/>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sz w:val="16"/>
      <w:szCs w:val="16"/>
      <w:lang w:eastAsia="ru-RU"/>
    </w:rPr>
  </w:style>
  <w:style w:type="paragraph" w:customStyle="1" w:styleId="xl28">
    <w:name w:val="xl28"/>
    <w:basedOn w:val="a0"/>
    <w:uiPriority w:val="99"/>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29">
    <w:name w:val="xl29"/>
    <w:basedOn w:val="a0"/>
    <w:uiPriority w:val="99"/>
    <w:rsid w:val="004F180A"/>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30">
    <w:name w:val="xl30"/>
    <w:basedOn w:val="a0"/>
    <w:uiPriority w:val="99"/>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b/>
      <w:bCs/>
      <w:sz w:val="24"/>
      <w:szCs w:val="24"/>
      <w:lang w:eastAsia="ru-RU"/>
    </w:rPr>
  </w:style>
  <w:style w:type="paragraph" w:customStyle="1" w:styleId="xl31">
    <w:name w:val="xl31"/>
    <w:basedOn w:val="a0"/>
    <w:uiPriority w:val="99"/>
    <w:rsid w:val="004F180A"/>
    <w:pP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32">
    <w:name w:val="xl32"/>
    <w:basedOn w:val="a0"/>
    <w:uiPriority w:val="99"/>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sz w:val="16"/>
      <w:szCs w:val="16"/>
      <w:lang w:eastAsia="ru-RU"/>
    </w:rPr>
  </w:style>
  <w:style w:type="paragraph" w:customStyle="1" w:styleId="xl33">
    <w:name w:val="xl33"/>
    <w:basedOn w:val="a0"/>
    <w:uiPriority w:val="99"/>
    <w:rsid w:val="004F180A"/>
    <w:pPr>
      <w:pBdr>
        <w:top w:val="single" w:sz="4" w:space="0" w:color="auto"/>
        <w:left w:val="single" w:sz="4" w:space="0" w:color="auto"/>
        <w:bottom w:val="single" w:sz="4" w:space="0" w:color="auto"/>
      </w:pBdr>
      <w:spacing w:before="100" w:beforeAutospacing="1" w:after="100" w:afterAutospacing="1" w:line="240" w:lineRule="auto"/>
    </w:pPr>
    <w:rPr>
      <w:rFonts w:ascii="Arial CYR" w:eastAsia="Times New Roman" w:hAnsi="Arial CYR"/>
      <w:sz w:val="16"/>
      <w:szCs w:val="16"/>
      <w:lang w:eastAsia="ru-RU"/>
    </w:rPr>
  </w:style>
  <w:style w:type="paragraph" w:customStyle="1" w:styleId="xl34">
    <w:name w:val="xl34"/>
    <w:basedOn w:val="a0"/>
    <w:uiPriority w:val="99"/>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b/>
      <w:bCs/>
      <w:sz w:val="16"/>
      <w:szCs w:val="16"/>
      <w:lang w:eastAsia="ru-RU"/>
    </w:rPr>
  </w:style>
  <w:style w:type="paragraph" w:customStyle="1" w:styleId="xl35">
    <w:name w:val="xl35"/>
    <w:basedOn w:val="a0"/>
    <w:uiPriority w:val="99"/>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CYR" w:eastAsia="Times New Roman" w:hAnsi="Arial CYR"/>
      <w:b/>
      <w:bCs/>
      <w:sz w:val="24"/>
      <w:szCs w:val="24"/>
      <w:lang w:eastAsia="ru-RU"/>
    </w:rPr>
  </w:style>
  <w:style w:type="paragraph" w:customStyle="1" w:styleId="xl36">
    <w:name w:val="xl36"/>
    <w:basedOn w:val="a0"/>
    <w:uiPriority w:val="99"/>
    <w:rsid w:val="004F180A"/>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CYR" w:eastAsia="Times New Roman" w:hAnsi="Arial CYR"/>
      <w:sz w:val="16"/>
      <w:szCs w:val="16"/>
      <w:lang w:eastAsia="ru-RU"/>
    </w:rPr>
  </w:style>
  <w:style w:type="paragraph" w:customStyle="1" w:styleId="xl37">
    <w:name w:val="xl37"/>
    <w:basedOn w:val="a0"/>
    <w:uiPriority w:val="99"/>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CYR" w:eastAsia="Times New Roman" w:hAnsi="Arial CYR"/>
      <w:sz w:val="16"/>
      <w:szCs w:val="16"/>
      <w:lang w:eastAsia="ru-RU"/>
    </w:rPr>
  </w:style>
  <w:style w:type="paragraph" w:customStyle="1" w:styleId="xl38">
    <w:name w:val="xl38"/>
    <w:basedOn w:val="a0"/>
    <w:uiPriority w:val="99"/>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CYR" w:eastAsia="Times New Roman" w:hAnsi="Arial CYR"/>
      <w:b/>
      <w:bCs/>
      <w:sz w:val="16"/>
      <w:szCs w:val="16"/>
      <w:lang w:eastAsia="ru-RU"/>
    </w:rPr>
  </w:style>
  <w:style w:type="paragraph" w:customStyle="1" w:styleId="xl39">
    <w:name w:val="xl39"/>
    <w:basedOn w:val="a0"/>
    <w:uiPriority w:val="99"/>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CYR" w:eastAsia="Times New Roman" w:hAnsi="Arial CYR"/>
      <w:b/>
      <w:bCs/>
      <w:i/>
      <w:iCs/>
      <w:sz w:val="24"/>
      <w:szCs w:val="24"/>
      <w:lang w:eastAsia="ru-RU"/>
    </w:rPr>
  </w:style>
  <w:style w:type="paragraph" w:customStyle="1" w:styleId="xl40">
    <w:name w:val="xl40"/>
    <w:basedOn w:val="a0"/>
    <w:uiPriority w:val="99"/>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b/>
      <w:bCs/>
      <w:i/>
      <w:iCs/>
      <w:sz w:val="24"/>
      <w:szCs w:val="24"/>
      <w:lang w:eastAsia="ru-RU"/>
    </w:rPr>
  </w:style>
  <w:style w:type="paragraph" w:customStyle="1" w:styleId="xl41">
    <w:name w:val="xl41"/>
    <w:basedOn w:val="a0"/>
    <w:uiPriority w:val="99"/>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b/>
      <w:bCs/>
      <w:i/>
      <w:iCs/>
      <w:sz w:val="16"/>
      <w:szCs w:val="16"/>
      <w:lang w:eastAsia="ru-RU"/>
    </w:rPr>
  </w:style>
  <w:style w:type="paragraph" w:customStyle="1" w:styleId="xl42">
    <w:name w:val="xl42"/>
    <w:basedOn w:val="a0"/>
    <w:uiPriority w:val="99"/>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CYR" w:eastAsia="Times New Roman" w:hAnsi="Arial CYR"/>
      <w:b/>
      <w:bCs/>
      <w:i/>
      <w:iCs/>
      <w:sz w:val="16"/>
      <w:szCs w:val="16"/>
      <w:lang w:eastAsia="ru-RU"/>
    </w:rPr>
  </w:style>
  <w:style w:type="paragraph" w:customStyle="1" w:styleId="xl43">
    <w:name w:val="xl43"/>
    <w:basedOn w:val="a0"/>
    <w:uiPriority w:val="99"/>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b/>
      <w:bCs/>
      <w:i/>
      <w:iCs/>
      <w:sz w:val="16"/>
      <w:szCs w:val="16"/>
      <w:lang w:eastAsia="ru-RU"/>
    </w:rPr>
  </w:style>
  <w:style w:type="paragraph" w:customStyle="1" w:styleId="xl44">
    <w:name w:val="xl44"/>
    <w:basedOn w:val="a0"/>
    <w:uiPriority w:val="99"/>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b/>
      <w:bCs/>
      <w:i/>
      <w:iCs/>
      <w:sz w:val="16"/>
      <w:szCs w:val="16"/>
      <w:lang w:eastAsia="ru-RU"/>
    </w:rPr>
  </w:style>
  <w:style w:type="paragraph" w:customStyle="1" w:styleId="xl45">
    <w:name w:val="xl45"/>
    <w:basedOn w:val="a0"/>
    <w:uiPriority w:val="99"/>
    <w:rsid w:val="004F180A"/>
    <w:pPr>
      <w:pBdr>
        <w:top w:val="single" w:sz="4" w:space="0" w:color="auto"/>
        <w:left w:val="single" w:sz="4" w:space="0" w:color="auto"/>
        <w:bottom w:val="single" w:sz="4" w:space="0" w:color="auto"/>
      </w:pBdr>
      <w:spacing w:before="100" w:beforeAutospacing="1" w:after="100" w:afterAutospacing="1" w:line="240" w:lineRule="auto"/>
      <w:jc w:val="center"/>
    </w:pPr>
    <w:rPr>
      <w:rFonts w:ascii="Arial CYR" w:eastAsia="Times New Roman" w:hAnsi="Arial CYR"/>
      <w:sz w:val="16"/>
      <w:szCs w:val="16"/>
      <w:lang w:eastAsia="ru-RU"/>
    </w:rPr>
  </w:style>
  <w:style w:type="paragraph" w:customStyle="1" w:styleId="xl46">
    <w:name w:val="xl46"/>
    <w:basedOn w:val="a0"/>
    <w:uiPriority w:val="99"/>
    <w:rsid w:val="004F180A"/>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CYR" w:eastAsia="Times New Roman" w:hAnsi="Arial CYR"/>
      <w:b/>
      <w:bCs/>
      <w:sz w:val="24"/>
      <w:szCs w:val="24"/>
      <w:lang w:eastAsia="ru-RU"/>
    </w:rPr>
  </w:style>
  <w:style w:type="paragraph" w:customStyle="1" w:styleId="xl47">
    <w:name w:val="xl47"/>
    <w:basedOn w:val="a0"/>
    <w:uiPriority w:val="99"/>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8">
    <w:name w:val="xl48"/>
    <w:basedOn w:val="a0"/>
    <w:uiPriority w:val="99"/>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i/>
      <w:iCs/>
      <w:sz w:val="16"/>
      <w:szCs w:val="16"/>
      <w:lang w:eastAsia="ru-RU"/>
    </w:rPr>
  </w:style>
  <w:style w:type="paragraph" w:customStyle="1" w:styleId="xl49">
    <w:name w:val="xl49"/>
    <w:basedOn w:val="a0"/>
    <w:uiPriority w:val="99"/>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i/>
      <w:iCs/>
      <w:sz w:val="16"/>
      <w:szCs w:val="16"/>
      <w:lang w:eastAsia="ru-RU"/>
    </w:rPr>
  </w:style>
  <w:style w:type="paragraph" w:customStyle="1" w:styleId="xl50">
    <w:name w:val="xl50"/>
    <w:basedOn w:val="a0"/>
    <w:uiPriority w:val="99"/>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i/>
      <w:iCs/>
      <w:sz w:val="16"/>
      <w:szCs w:val="16"/>
      <w:lang w:eastAsia="ru-RU"/>
    </w:rPr>
  </w:style>
  <w:style w:type="paragraph" w:customStyle="1" w:styleId="xl51">
    <w:name w:val="xl51"/>
    <w:basedOn w:val="a0"/>
    <w:uiPriority w:val="99"/>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i/>
      <w:iCs/>
      <w:sz w:val="16"/>
      <w:szCs w:val="16"/>
      <w:lang w:eastAsia="ru-RU"/>
    </w:rPr>
  </w:style>
  <w:style w:type="paragraph" w:customStyle="1" w:styleId="xl52">
    <w:name w:val="xl52"/>
    <w:basedOn w:val="a0"/>
    <w:uiPriority w:val="99"/>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i/>
      <w:iCs/>
      <w:sz w:val="16"/>
      <w:szCs w:val="16"/>
      <w:lang w:eastAsia="ru-RU"/>
    </w:rPr>
  </w:style>
  <w:style w:type="paragraph" w:customStyle="1" w:styleId="xl53">
    <w:name w:val="xl53"/>
    <w:basedOn w:val="a0"/>
    <w:uiPriority w:val="99"/>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16"/>
      <w:szCs w:val="16"/>
      <w:lang w:eastAsia="ru-RU"/>
    </w:rPr>
  </w:style>
  <w:style w:type="paragraph" w:customStyle="1" w:styleId="xl54">
    <w:name w:val="xl54"/>
    <w:basedOn w:val="a0"/>
    <w:uiPriority w:val="99"/>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b/>
      <w:bCs/>
      <w:i/>
      <w:iCs/>
      <w:sz w:val="16"/>
      <w:szCs w:val="16"/>
      <w:lang w:eastAsia="ru-RU"/>
    </w:rPr>
  </w:style>
  <w:style w:type="paragraph" w:customStyle="1" w:styleId="xl55">
    <w:name w:val="xl55"/>
    <w:basedOn w:val="a0"/>
    <w:uiPriority w:val="99"/>
    <w:rsid w:val="004F180A"/>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16"/>
      <w:szCs w:val="16"/>
      <w:lang w:eastAsia="ru-RU"/>
    </w:rPr>
  </w:style>
  <w:style w:type="paragraph" w:customStyle="1" w:styleId="xl56">
    <w:name w:val="xl56"/>
    <w:basedOn w:val="a0"/>
    <w:uiPriority w:val="99"/>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i/>
      <w:iCs/>
      <w:sz w:val="16"/>
      <w:szCs w:val="16"/>
      <w:lang w:eastAsia="ru-RU"/>
    </w:rPr>
  </w:style>
  <w:style w:type="paragraph" w:customStyle="1" w:styleId="xl57">
    <w:name w:val="xl57"/>
    <w:basedOn w:val="a0"/>
    <w:uiPriority w:val="99"/>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b/>
      <w:bCs/>
      <w:i/>
      <w:iCs/>
      <w:sz w:val="16"/>
      <w:szCs w:val="16"/>
      <w:lang w:eastAsia="ru-RU"/>
    </w:rPr>
  </w:style>
  <w:style w:type="paragraph" w:customStyle="1" w:styleId="xl58">
    <w:name w:val="xl58"/>
    <w:basedOn w:val="a0"/>
    <w:uiPriority w:val="99"/>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i/>
      <w:iCs/>
      <w:sz w:val="24"/>
      <w:szCs w:val="24"/>
      <w:lang w:eastAsia="ru-RU"/>
    </w:rPr>
  </w:style>
  <w:style w:type="paragraph" w:customStyle="1" w:styleId="xl59">
    <w:name w:val="xl59"/>
    <w:basedOn w:val="a0"/>
    <w:uiPriority w:val="99"/>
    <w:rsid w:val="004F180A"/>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0">
    <w:name w:val="xl60"/>
    <w:basedOn w:val="a0"/>
    <w:uiPriority w:val="99"/>
    <w:rsid w:val="004F180A"/>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1">
    <w:name w:val="xl61"/>
    <w:basedOn w:val="a0"/>
    <w:uiPriority w:val="99"/>
    <w:rsid w:val="004F180A"/>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2">
    <w:name w:val="xl62"/>
    <w:basedOn w:val="a0"/>
    <w:uiPriority w:val="99"/>
    <w:rsid w:val="004F180A"/>
    <w:pPr>
      <w:spacing w:before="100" w:beforeAutospacing="1" w:after="100" w:afterAutospacing="1" w:line="240" w:lineRule="auto"/>
      <w:jc w:val="center"/>
    </w:pPr>
    <w:rPr>
      <w:rFonts w:ascii="Arial CYR" w:eastAsia="Times New Roman" w:hAnsi="Arial CYR"/>
      <w:sz w:val="24"/>
      <w:szCs w:val="24"/>
      <w:lang w:eastAsia="ru-RU"/>
    </w:rPr>
  </w:style>
  <w:style w:type="paragraph" w:customStyle="1" w:styleId="xl63">
    <w:name w:val="xl63"/>
    <w:basedOn w:val="a0"/>
    <w:uiPriority w:val="99"/>
    <w:rsid w:val="004F180A"/>
    <w:pPr>
      <w:spacing w:before="100" w:beforeAutospacing="1" w:after="100" w:afterAutospacing="1" w:line="240" w:lineRule="auto"/>
      <w:jc w:val="center"/>
    </w:pPr>
    <w:rPr>
      <w:rFonts w:ascii="Arial CYR" w:eastAsia="Times New Roman" w:hAnsi="Arial CYR"/>
      <w:b/>
      <w:bCs/>
      <w:sz w:val="24"/>
      <w:szCs w:val="24"/>
      <w:lang w:eastAsia="ru-RU"/>
    </w:rPr>
  </w:style>
  <w:style w:type="paragraph" w:customStyle="1" w:styleId="xl64">
    <w:name w:val="xl64"/>
    <w:basedOn w:val="a0"/>
    <w:uiPriority w:val="99"/>
    <w:rsid w:val="004F180A"/>
    <w:pPr>
      <w:pBdr>
        <w:top w:val="single" w:sz="8" w:space="0" w:color="auto"/>
        <w:left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5">
    <w:name w:val="xl65"/>
    <w:basedOn w:val="a0"/>
    <w:uiPriority w:val="99"/>
    <w:rsid w:val="004F180A"/>
    <w:pPr>
      <w:pBdr>
        <w:top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6">
    <w:name w:val="xl66"/>
    <w:basedOn w:val="a0"/>
    <w:uiPriority w:val="99"/>
    <w:rsid w:val="004F180A"/>
    <w:pPr>
      <w:pBdr>
        <w:left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7">
    <w:name w:val="xl67"/>
    <w:basedOn w:val="a0"/>
    <w:uiPriority w:val="99"/>
    <w:rsid w:val="004F180A"/>
    <w:pP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8">
    <w:name w:val="xl68"/>
    <w:basedOn w:val="a0"/>
    <w:uiPriority w:val="99"/>
    <w:rsid w:val="004F180A"/>
    <w:pPr>
      <w:pBdr>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9">
    <w:name w:val="xl69"/>
    <w:basedOn w:val="a0"/>
    <w:uiPriority w:val="99"/>
    <w:rsid w:val="004F180A"/>
    <w:pPr>
      <w:pBdr>
        <w:bottom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affff1">
    <w:name w:val="Ариал"/>
    <w:basedOn w:val="a0"/>
    <w:link w:val="1e"/>
    <w:uiPriority w:val="99"/>
    <w:rsid w:val="004F180A"/>
    <w:pPr>
      <w:spacing w:before="120" w:after="120" w:line="360" w:lineRule="auto"/>
      <w:ind w:firstLine="851"/>
      <w:jc w:val="both"/>
    </w:pPr>
    <w:rPr>
      <w:rFonts w:ascii="Arial" w:eastAsia="Times New Roman" w:hAnsi="Arial"/>
      <w:sz w:val="24"/>
      <w:szCs w:val="24"/>
      <w:lang w:eastAsia="ru-RU"/>
    </w:rPr>
  </w:style>
  <w:style w:type="paragraph" w:customStyle="1" w:styleId="affff2">
    <w:name w:val="Знак Знак Знак Знак"/>
    <w:basedOn w:val="a0"/>
    <w:uiPriority w:val="99"/>
    <w:rsid w:val="004F180A"/>
    <w:pPr>
      <w:spacing w:after="160" w:line="240" w:lineRule="exact"/>
    </w:pPr>
    <w:rPr>
      <w:rFonts w:ascii="Verdana" w:eastAsia="Times New Roman" w:hAnsi="Verdana" w:cs="Verdana"/>
      <w:sz w:val="20"/>
      <w:szCs w:val="20"/>
      <w:lang w:val="en-US"/>
    </w:rPr>
  </w:style>
  <w:style w:type="paragraph" w:customStyle="1" w:styleId="CharChar">
    <w:name w:val="Char Char Знак Знак Знак Знак"/>
    <w:basedOn w:val="a0"/>
    <w:uiPriority w:val="99"/>
    <w:rsid w:val="004F180A"/>
    <w:pPr>
      <w:spacing w:after="160" w:line="240" w:lineRule="exact"/>
    </w:pPr>
    <w:rPr>
      <w:rFonts w:ascii="Verdana" w:eastAsia="Times New Roman" w:hAnsi="Verdana" w:cs="Verdana"/>
      <w:sz w:val="20"/>
      <w:szCs w:val="20"/>
      <w:lang w:val="en-US"/>
    </w:rPr>
  </w:style>
  <w:style w:type="character" w:customStyle="1" w:styleId="link-mailto">
    <w:name w:val="link-mailto"/>
    <w:uiPriority w:val="99"/>
    <w:rsid w:val="004F180A"/>
  </w:style>
  <w:style w:type="paragraph" w:customStyle="1" w:styleId="tztxtlist">
    <w:name w:val="tz_txt_list"/>
    <w:basedOn w:val="a0"/>
    <w:uiPriority w:val="99"/>
    <w:rsid w:val="004F180A"/>
    <w:pPr>
      <w:numPr>
        <w:numId w:val="21"/>
      </w:numPr>
      <w:spacing w:after="0" w:line="360" w:lineRule="auto"/>
      <w:jc w:val="both"/>
    </w:pPr>
    <w:rPr>
      <w:rFonts w:ascii="Times New Roman" w:eastAsia="Times New Roman" w:hAnsi="Times New Roman"/>
      <w:sz w:val="28"/>
      <w:szCs w:val="20"/>
      <w:lang w:eastAsia="ru-RU"/>
    </w:rPr>
  </w:style>
  <w:style w:type="paragraph" w:styleId="2c">
    <w:name w:val="List 2"/>
    <w:basedOn w:val="a0"/>
    <w:uiPriority w:val="99"/>
    <w:rsid w:val="004F180A"/>
    <w:pPr>
      <w:spacing w:after="0" w:line="360" w:lineRule="auto"/>
      <w:ind w:left="566" w:hanging="283"/>
      <w:contextualSpacing/>
      <w:jc w:val="both"/>
    </w:pPr>
    <w:rPr>
      <w:rFonts w:ascii="Times New Roman" w:eastAsia="Times New Roman" w:hAnsi="Times New Roman"/>
      <w:sz w:val="28"/>
      <w:szCs w:val="20"/>
      <w:lang w:eastAsia="ru-RU"/>
    </w:rPr>
  </w:style>
  <w:style w:type="paragraph" w:customStyle="1" w:styleId="11">
    <w:name w:val="1_раздел"/>
    <w:basedOn w:val="a0"/>
    <w:uiPriority w:val="99"/>
    <w:rsid w:val="004F180A"/>
    <w:pPr>
      <w:keepNext/>
      <w:numPr>
        <w:numId w:val="22"/>
      </w:numPr>
      <w:suppressAutoHyphens/>
      <w:spacing w:before="480" w:after="360" w:line="240" w:lineRule="auto"/>
      <w:outlineLvl w:val="0"/>
    </w:pPr>
    <w:rPr>
      <w:rFonts w:ascii="Verdana" w:eastAsia="Times New Roman" w:hAnsi="Verdana"/>
      <w:b/>
      <w:sz w:val="36"/>
      <w:szCs w:val="20"/>
      <w:lang w:eastAsia="ru-RU"/>
    </w:rPr>
  </w:style>
  <w:style w:type="paragraph" w:customStyle="1" w:styleId="21">
    <w:name w:val="2_Статья"/>
    <w:basedOn w:val="a0"/>
    <w:uiPriority w:val="99"/>
    <w:rsid w:val="004F180A"/>
    <w:pPr>
      <w:keepNext/>
      <w:numPr>
        <w:ilvl w:val="1"/>
        <w:numId w:val="22"/>
      </w:numPr>
      <w:suppressAutoHyphens/>
      <w:spacing w:before="240" w:after="120" w:line="240" w:lineRule="auto"/>
      <w:outlineLvl w:val="1"/>
    </w:pPr>
    <w:rPr>
      <w:rFonts w:ascii="Verdana" w:eastAsia="Times New Roman" w:hAnsi="Verdana"/>
      <w:b/>
      <w:sz w:val="28"/>
      <w:szCs w:val="20"/>
      <w:lang w:eastAsia="ru-RU"/>
    </w:rPr>
  </w:style>
  <w:style w:type="paragraph" w:customStyle="1" w:styleId="30">
    <w:name w:val="3_Пункт"/>
    <w:basedOn w:val="a0"/>
    <w:uiPriority w:val="99"/>
    <w:rsid w:val="004F180A"/>
    <w:pPr>
      <w:keepNext/>
      <w:numPr>
        <w:ilvl w:val="2"/>
        <w:numId w:val="22"/>
      </w:numPr>
      <w:spacing w:before="240" w:after="120" w:line="240" w:lineRule="auto"/>
    </w:pPr>
    <w:rPr>
      <w:rFonts w:ascii="Verdana" w:eastAsia="Times New Roman" w:hAnsi="Verdana"/>
      <w:b/>
      <w:sz w:val="24"/>
      <w:szCs w:val="20"/>
      <w:lang w:eastAsia="ru-RU"/>
    </w:rPr>
  </w:style>
  <w:style w:type="paragraph" w:customStyle="1" w:styleId="40">
    <w:name w:val="4_Подпункт"/>
    <w:basedOn w:val="a0"/>
    <w:uiPriority w:val="99"/>
    <w:rsid w:val="004F180A"/>
    <w:pPr>
      <w:numPr>
        <w:ilvl w:val="3"/>
        <w:numId w:val="22"/>
      </w:numPr>
      <w:spacing w:after="120" w:line="240" w:lineRule="auto"/>
      <w:jc w:val="both"/>
    </w:pPr>
    <w:rPr>
      <w:rFonts w:ascii="Verdana" w:eastAsia="Times New Roman" w:hAnsi="Verdana"/>
      <w:sz w:val="20"/>
      <w:szCs w:val="20"/>
      <w:lang w:eastAsia="ru-RU"/>
    </w:rPr>
  </w:style>
  <w:style w:type="paragraph" w:customStyle="1" w:styleId="50">
    <w:name w:val="5_часть"/>
    <w:basedOn w:val="a0"/>
    <w:uiPriority w:val="99"/>
    <w:rsid w:val="004F180A"/>
    <w:pPr>
      <w:numPr>
        <w:ilvl w:val="4"/>
        <w:numId w:val="22"/>
      </w:numPr>
      <w:spacing w:after="120" w:line="240" w:lineRule="auto"/>
    </w:pPr>
    <w:rPr>
      <w:rFonts w:ascii="Verdana" w:eastAsia="Times New Roman" w:hAnsi="Verdana"/>
      <w:sz w:val="20"/>
      <w:szCs w:val="20"/>
      <w:lang w:eastAsia="ru-RU"/>
    </w:rPr>
  </w:style>
  <w:style w:type="paragraph" w:customStyle="1" w:styleId="60">
    <w:name w:val="6_часть"/>
    <w:basedOn w:val="a0"/>
    <w:uiPriority w:val="99"/>
    <w:rsid w:val="004F180A"/>
    <w:pPr>
      <w:numPr>
        <w:ilvl w:val="5"/>
        <w:numId w:val="22"/>
      </w:numPr>
      <w:spacing w:after="120" w:line="240" w:lineRule="auto"/>
    </w:pPr>
    <w:rPr>
      <w:rFonts w:ascii="Verdana" w:eastAsia="Times New Roman" w:hAnsi="Verdana"/>
      <w:sz w:val="20"/>
      <w:szCs w:val="20"/>
      <w:lang w:eastAsia="ru-RU"/>
    </w:rPr>
  </w:style>
  <w:style w:type="paragraph" w:customStyle="1" w:styleId="CoverAuthor">
    <w:name w:val="Cover Author"/>
    <w:basedOn w:val="a0"/>
    <w:uiPriority w:val="99"/>
    <w:rsid w:val="004F180A"/>
    <w:pPr>
      <w:keepNext/>
      <w:suppressAutoHyphens/>
      <w:spacing w:after="120" w:line="240" w:lineRule="atLeast"/>
    </w:pPr>
    <w:rPr>
      <w:rFonts w:ascii="Arial" w:eastAsia="Times New Roman" w:hAnsi="Arial" w:cs="Arial"/>
      <w:spacing w:val="-5"/>
      <w:sz w:val="28"/>
      <w:szCs w:val="28"/>
    </w:rPr>
  </w:style>
  <w:style w:type="paragraph" w:customStyle="1" w:styleId="2d">
    <w:name w:val="Обычный2"/>
    <w:uiPriority w:val="99"/>
    <w:rsid w:val="004F180A"/>
    <w:rPr>
      <w:rFonts w:ascii="Times New Roman" w:eastAsia="Times New Roman" w:hAnsi="Times New Roman"/>
      <w:sz w:val="24"/>
      <w:szCs w:val="20"/>
    </w:rPr>
  </w:style>
  <w:style w:type="paragraph" w:customStyle="1" w:styleId="Times12">
    <w:name w:val="Times 12"/>
    <w:basedOn w:val="a0"/>
    <w:uiPriority w:val="99"/>
    <w:rsid w:val="004F180A"/>
    <w:pPr>
      <w:overflowPunct w:val="0"/>
      <w:autoSpaceDE w:val="0"/>
      <w:autoSpaceDN w:val="0"/>
      <w:adjustRightInd w:val="0"/>
      <w:spacing w:after="0" w:line="240" w:lineRule="auto"/>
      <w:ind w:firstLine="567"/>
      <w:jc w:val="both"/>
    </w:pPr>
    <w:rPr>
      <w:rFonts w:ascii="Times New Roman" w:eastAsia="Times New Roman" w:hAnsi="Times New Roman"/>
      <w:bCs/>
      <w:sz w:val="24"/>
      <w:lang w:eastAsia="ru-RU"/>
    </w:rPr>
  </w:style>
  <w:style w:type="paragraph" w:customStyle="1" w:styleId="OaenoIauiue">
    <w:name w:val="OaenoIau?iue"/>
    <w:uiPriority w:val="99"/>
    <w:rsid w:val="004F180A"/>
    <w:pPr>
      <w:overflowPunct w:val="0"/>
      <w:autoSpaceDE w:val="0"/>
      <w:autoSpaceDN w:val="0"/>
      <w:adjustRightInd w:val="0"/>
      <w:spacing w:line="360" w:lineRule="auto"/>
      <w:ind w:firstLine="851"/>
      <w:jc w:val="both"/>
    </w:pPr>
    <w:rPr>
      <w:rFonts w:ascii="Times New Roman" w:eastAsia="Times New Roman" w:hAnsi="Times New Roman"/>
      <w:sz w:val="24"/>
      <w:szCs w:val="20"/>
    </w:rPr>
  </w:style>
  <w:style w:type="table" w:customStyle="1" w:styleId="2e">
    <w:name w:val="Сетка таблицы2"/>
    <w:uiPriority w:val="99"/>
    <w:rsid w:val="004F180A"/>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a">
    <w:name w:val="Продолжение списка 2 Знак"/>
    <w:basedOn w:val="a1"/>
    <w:link w:val="29"/>
    <w:uiPriority w:val="99"/>
    <w:locked/>
    <w:rsid w:val="004F180A"/>
    <w:rPr>
      <w:rFonts w:ascii="Times New Roman" w:hAnsi="Times New Roman" w:cs="Times New Roman"/>
      <w:sz w:val="20"/>
      <w:szCs w:val="20"/>
    </w:rPr>
  </w:style>
  <w:style w:type="character" w:customStyle="1" w:styleId="1f">
    <w:name w:val="Стиль1 Знак"/>
    <w:basedOn w:val="2a"/>
    <w:uiPriority w:val="99"/>
    <w:rsid w:val="004F180A"/>
    <w:rPr>
      <w:rFonts w:ascii="Times New Roman" w:hAnsi="Times New Roman" w:cs="Times New Roman"/>
      <w:sz w:val="24"/>
      <w:szCs w:val="24"/>
    </w:rPr>
  </w:style>
  <w:style w:type="paragraph" w:customStyle="1" w:styleId="320">
    <w:name w:val="Основной текст 32"/>
    <w:basedOn w:val="a0"/>
    <w:uiPriority w:val="99"/>
    <w:rsid w:val="004F180A"/>
    <w:pPr>
      <w:widowControl w:val="0"/>
      <w:spacing w:after="0" w:line="240" w:lineRule="auto"/>
      <w:jc w:val="both"/>
    </w:pPr>
    <w:rPr>
      <w:rFonts w:ascii="Times New Roman" w:eastAsia="Times New Roman" w:hAnsi="Times New Roman" w:cs="Arial"/>
      <w:sz w:val="20"/>
      <w:szCs w:val="20"/>
      <w:lang w:eastAsia="ru-RU"/>
    </w:rPr>
  </w:style>
  <w:style w:type="paragraph" w:customStyle="1" w:styleId="prj0">
    <w:name w:val="prj0"/>
    <w:basedOn w:val="a0"/>
    <w:uiPriority w:val="99"/>
    <w:rsid w:val="004F180A"/>
    <w:pPr>
      <w:pBdr>
        <w:top w:val="single" w:sz="4" w:space="0" w:color="B1BBCC"/>
        <w:left w:val="single" w:sz="4" w:space="0" w:color="B1BBCC"/>
        <w:bottom w:val="single" w:sz="4" w:space="0" w:color="B1BBCC"/>
        <w:right w:val="single" w:sz="4" w:space="0" w:color="B1BBCC"/>
      </w:pBdr>
      <w:spacing w:before="100" w:beforeAutospacing="1" w:after="100" w:afterAutospacing="1" w:line="240" w:lineRule="auto"/>
    </w:pPr>
    <w:rPr>
      <w:rFonts w:ascii="Arial" w:eastAsia="Times New Roman" w:hAnsi="Arial" w:cs="Arial"/>
      <w:sz w:val="16"/>
      <w:szCs w:val="16"/>
      <w:lang w:eastAsia="ru-RU"/>
    </w:rPr>
  </w:style>
  <w:style w:type="paragraph" w:styleId="affff3">
    <w:name w:val="TOC Heading"/>
    <w:basedOn w:val="12"/>
    <w:next w:val="a0"/>
    <w:uiPriority w:val="99"/>
    <w:qFormat/>
    <w:rsid w:val="004F180A"/>
    <w:pPr>
      <w:keepLines/>
      <w:spacing w:before="480" w:line="276" w:lineRule="auto"/>
      <w:jc w:val="left"/>
      <w:outlineLvl w:val="9"/>
    </w:pPr>
    <w:rPr>
      <w:rFonts w:ascii="Cambria" w:hAnsi="Cambria"/>
      <w:bCs/>
      <w:color w:val="365F91"/>
      <w:sz w:val="28"/>
      <w:szCs w:val="28"/>
      <w:lang w:val="ru-RU" w:eastAsia="ru-RU"/>
    </w:rPr>
  </w:style>
  <w:style w:type="paragraph" w:customStyle="1" w:styleId="1ArialNarrow">
    <w:name w:val="Стиль Заголовок 1 + Arial Narrow"/>
    <w:basedOn w:val="12"/>
    <w:uiPriority w:val="99"/>
    <w:rsid w:val="004F180A"/>
    <w:pPr>
      <w:pageBreakBefore/>
      <w:widowControl w:val="0"/>
      <w:pBdr>
        <w:bottom w:val="single" w:sz="6" w:space="1" w:color="auto"/>
      </w:pBdr>
      <w:adjustRightInd w:val="0"/>
      <w:spacing w:before="240" w:after="240" w:line="360" w:lineRule="atLeast"/>
      <w:jc w:val="both"/>
      <w:textAlignment w:val="baseline"/>
    </w:pPr>
    <w:rPr>
      <w:rFonts w:ascii="Arial Narrow" w:hAnsi="Arial Narrow"/>
      <w:bCs/>
      <w:caps/>
      <w:kern w:val="28"/>
      <w:lang w:val="en-GB" w:eastAsia="ro-RO"/>
    </w:rPr>
  </w:style>
  <w:style w:type="paragraph" w:customStyle="1" w:styleId="Style2">
    <w:name w:val="Style2"/>
    <w:basedOn w:val="a0"/>
    <w:uiPriority w:val="99"/>
    <w:rsid w:val="004F180A"/>
    <w:pPr>
      <w:widowControl w:val="0"/>
      <w:autoSpaceDE w:val="0"/>
      <w:autoSpaceDN w:val="0"/>
      <w:adjustRightInd w:val="0"/>
      <w:spacing w:after="0" w:line="269" w:lineRule="exact"/>
      <w:jc w:val="both"/>
    </w:pPr>
    <w:rPr>
      <w:rFonts w:ascii="Times New Roman" w:eastAsia="Times New Roman" w:hAnsi="Times New Roman"/>
      <w:sz w:val="24"/>
      <w:szCs w:val="24"/>
      <w:lang w:eastAsia="ru-RU"/>
    </w:rPr>
  </w:style>
  <w:style w:type="paragraph" w:customStyle="1" w:styleId="Style12">
    <w:name w:val="Style12"/>
    <w:basedOn w:val="a0"/>
    <w:uiPriority w:val="99"/>
    <w:rsid w:val="004F180A"/>
    <w:pPr>
      <w:widowControl w:val="0"/>
      <w:autoSpaceDE w:val="0"/>
      <w:autoSpaceDN w:val="0"/>
      <w:adjustRightInd w:val="0"/>
      <w:spacing w:after="0" w:line="276" w:lineRule="exact"/>
    </w:pPr>
    <w:rPr>
      <w:rFonts w:ascii="Times New Roman" w:eastAsia="Times New Roman" w:hAnsi="Times New Roman"/>
      <w:sz w:val="24"/>
      <w:szCs w:val="24"/>
      <w:lang w:eastAsia="ru-RU"/>
    </w:rPr>
  </w:style>
  <w:style w:type="paragraph" w:customStyle="1" w:styleId="Style27">
    <w:name w:val="Style27"/>
    <w:basedOn w:val="a0"/>
    <w:uiPriority w:val="99"/>
    <w:rsid w:val="004F180A"/>
    <w:pPr>
      <w:widowControl w:val="0"/>
      <w:autoSpaceDE w:val="0"/>
      <w:autoSpaceDN w:val="0"/>
      <w:adjustRightInd w:val="0"/>
      <w:spacing w:after="0" w:line="514" w:lineRule="exact"/>
      <w:ind w:firstLine="720"/>
    </w:pPr>
    <w:rPr>
      <w:rFonts w:ascii="Times New Roman" w:eastAsia="Times New Roman" w:hAnsi="Times New Roman"/>
      <w:sz w:val="24"/>
      <w:szCs w:val="24"/>
      <w:lang w:eastAsia="ru-RU"/>
    </w:rPr>
  </w:style>
  <w:style w:type="character" w:customStyle="1" w:styleId="FontStyle45">
    <w:name w:val="Font Style45"/>
    <w:uiPriority w:val="99"/>
    <w:rsid w:val="004F180A"/>
    <w:rPr>
      <w:rFonts w:ascii="Times New Roman" w:hAnsi="Times New Roman"/>
      <w:sz w:val="22"/>
    </w:rPr>
  </w:style>
  <w:style w:type="paragraph" w:customStyle="1" w:styleId="110">
    <w:name w:val="Заголовок 11"/>
    <w:basedOn w:val="a0"/>
    <w:uiPriority w:val="99"/>
    <w:rsid w:val="004F180A"/>
    <w:pPr>
      <w:keepNext/>
      <w:spacing w:after="0" w:line="360" w:lineRule="auto"/>
      <w:jc w:val="both"/>
    </w:pPr>
    <w:rPr>
      <w:rFonts w:ascii="Arial" w:hAnsi="Arial" w:cs="Arial"/>
      <w:b/>
      <w:bCs/>
      <w:lang w:val="en-US"/>
    </w:rPr>
  </w:style>
  <w:style w:type="paragraph" w:customStyle="1" w:styleId="Style15">
    <w:name w:val="Style15"/>
    <w:basedOn w:val="a0"/>
    <w:uiPriority w:val="99"/>
    <w:rsid w:val="004F180A"/>
    <w:pPr>
      <w:autoSpaceDE w:val="0"/>
      <w:autoSpaceDN w:val="0"/>
      <w:spacing w:after="0" w:line="182" w:lineRule="exact"/>
      <w:ind w:firstLine="307"/>
      <w:jc w:val="both"/>
    </w:pPr>
    <w:rPr>
      <w:rFonts w:ascii="Palatino Linotype" w:hAnsi="Palatino Linotype"/>
      <w:sz w:val="24"/>
      <w:szCs w:val="24"/>
      <w:lang w:val="en-US"/>
    </w:rPr>
  </w:style>
  <w:style w:type="character" w:customStyle="1" w:styleId="FontStyle44">
    <w:name w:val="Font Style44"/>
    <w:uiPriority w:val="99"/>
    <w:rsid w:val="004F180A"/>
    <w:rPr>
      <w:rFonts w:ascii="Arial" w:hAnsi="Arial"/>
      <w:spacing w:val="-10"/>
    </w:rPr>
  </w:style>
  <w:style w:type="character" w:customStyle="1" w:styleId="FontStyle22">
    <w:name w:val="Font Style22"/>
    <w:uiPriority w:val="99"/>
    <w:rsid w:val="004F180A"/>
    <w:rPr>
      <w:rFonts w:ascii="Arial" w:hAnsi="Arial"/>
      <w:sz w:val="20"/>
    </w:rPr>
  </w:style>
  <w:style w:type="paragraph" w:customStyle="1" w:styleId="Style3">
    <w:name w:val="Style3"/>
    <w:basedOn w:val="a0"/>
    <w:uiPriority w:val="99"/>
    <w:rsid w:val="004F180A"/>
    <w:pPr>
      <w:widowControl w:val="0"/>
      <w:autoSpaceDE w:val="0"/>
      <w:autoSpaceDN w:val="0"/>
      <w:adjustRightInd w:val="0"/>
      <w:spacing w:after="0" w:line="254" w:lineRule="exact"/>
      <w:ind w:firstLine="475"/>
      <w:jc w:val="both"/>
    </w:pPr>
    <w:rPr>
      <w:rFonts w:ascii="Arial" w:eastAsia="Times New Roman" w:hAnsi="Arial"/>
      <w:sz w:val="24"/>
      <w:szCs w:val="24"/>
      <w:lang w:eastAsia="ru-RU"/>
    </w:rPr>
  </w:style>
  <w:style w:type="paragraph" w:styleId="2">
    <w:name w:val="List Bullet 2"/>
    <w:basedOn w:val="a0"/>
    <w:uiPriority w:val="99"/>
    <w:rsid w:val="004F180A"/>
    <w:pPr>
      <w:numPr>
        <w:numId w:val="23"/>
      </w:numPr>
      <w:contextualSpacing/>
    </w:pPr>
  </w:style>
  <w:style w:type="table" w:customStyle="1" w:styleId="38">
    <w:name w:val="Сетка таблицы3"/>
    <w:uiPriority w:val="99"/>
    <w:rsid w:val="004F180A"/>
    <w:pPr>
      <w:widowControl w:val="0"/>
      <w:adjustRightInd w:val="0"/>
      <w:spacing w:line="360" w:lineRule="atLeast"/>
      <w:jc w:val="both"/>
      <w:textAlignment w:val="baseline"/>
    </w:pPr>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5">
    <w:name w:val="Абзац списка Знак"/>
    <w:basedOn w:val="a1"/>
    <w:link w:val="a4"/>
    <w:uiPriority w:val="34"/>
    <w:locked/>
    <w:rsid w:val="009361F8"/>
    <w:rPr>
      <w:rFonts w:ascii="Calibri" w:eastAsia="Times New Roman" w:hAnsi="Calibri" w:cs="Calibri"/>
    </w:rPr>
  </w:style>
  <w:style w:type="paragraph" w:customStyle="1" w:styleId="2f">
    <w:name w:val="Абзац списка2"/>
    <w:basedOn w:val="a0"/>
    <w:uiPriority w:val="99"/>
    <w:rsid w:val="00375C30"/>
    <w:pPr>
      <w:ind w:left="720"/>
      <w:contextualSpacing/>
    </w:pPr>
    <w:rPr>
      <w:rFonts w:eastAsia="Times New Roman"/>
    </w:rPr>
  </w:style>
  <w:style w:type="character" w:customStyle="1" w:styleId="1f0">
    <w:name w:val="Текст примечания Знак1"/>
    <w:uiPriority w:val="99"/>
    <w:locked/>
    <w:rsid w:val="00595BE8"/>
    <w:rPr>
      <w:rFonts w:ascii="Times New Roman" w:eastAsia="Times New Roman" w:hAnsi="Times New Roman"/>
      <w:sz w:val="20"/>
      <w:lang w:eastAsia="en-GB"/>
    </w:rPr>
  </w:style>
  <w:style w:type="character" w:customStyle="1" w:styleId="1e">
    <w:name w:val="Ариал Знак1"/>
    <w:link w:val="affff1"/>
    <w:uiPriority w:val="99"/>
    <w:locked/>
    <w:rsid w:val="001F00E3"/>
    <w:rPr>
      <w:rFonts w:ascii="Arial" w:hAnsi="Arial"/>
      <w:sz w:val="24"/>
      <w:lang w:eastAsia="ru-RU"/>
    </w:rPr>
  </w:style>
  <w:style w:type="paragraph" w:customStyle="1" w:styleId="-4">
    <w:name w:val="пункт-4"/>
    <w:basedOn w:val="a0"/>
    <w:uiPriority w:val="99"/>
    <w:rsid w:val="001F00E3"/>
    <w:pPr>
      <w:numPr>
        <w:ilvl w:val="3"/>
        <w:numId w:val="27"/>
      </w:numPr>
      <w:tabs>
        <w:tab w:val="num" w:pos="1418"/>
      </w:tabs>
      <w:spacing w:after="0" w:line="360" w:lineRule="auto"/>
      <w:ind w:left="1418" w:hanging="1418"/>
      <w:jc w:val="both"/>
    </w:pPr>
    <w:rPr>
      <w:rFonts w:ascii="Times New Roman" w:eastAsia="Times New Roman" w:hAnsi="Times New Roman"/>
      <w:sz w:val="24"/>
      <w:szCs w:val="24"/>
      <w:lang w:eastAsia="ru-RU"/>
    </w:rPr>
  </w:style>
  <w:style w:type="paragraph" w:customStyle="1" w:styleId="Redraft">
    <w:name w:val="Абзац списка Redraft"/>
    <w:basedOn w:val="a4"/>
    <w:uiPriority w:val="99"/>
    <w:rsid w:val="00F251FD"/>
    <w:pPr>
      <w:numPr>
        <w:ilvl w:val="3"/>
        <w:numId w:val="3"/>
      </w:numPr>
      <w:spacing w:after="0" w:line="240" w:lineRule="auto"/>
      <w:jc w:val="both"/>
    </w:pPr>
    <w:rPr>
      <w:rFonts w:ascii="Times New Roman" w:hAnsi="Times New Roman" w:cs="Times New Roman"/>
      <w:bCs/>
      <w:color w:val="000000"/>
    </w:rPr>
  </w:style>
  <w:style w:type="paragraph" w:styleId="affff4">
    <w:name w:val="Subtitle"/>
    <w:basedOn w:val="a0"/>
    <w:link w:val="affff5"/>
    <w:uiPriority w:val="99"/>
    <w:qFormat/>
    <w:rsid w:val="00D66A96"/>
    <w:pPr>
      <w:spacing w:after="0" w:line="240" w:lineRule="auto"/>
    </w:pPr>
    <w:rPr>
      <w:rFonts w:ascii="Times New Roman" w:eastAsia="Times New Roman" w:hAnsi="Times New Roman"/>
      <w:sz w:val="28"/>
      <w:szCs w:val="20"/>
      <w:lang w:eastAsia="ru-RU"/>
    </w:rPr>
  </w:style>
  <w:style w:type="character" w:customStyle="1" w:styleId="affff5">
    <w:name w:val="Подзаголовок Знак"/>
    <w:basedOn w:val="a1"/>
    <w:link w:val="affff4"/>
    <w:uiPriority w:val="99"/>
    <w:locked/>
    <w:rsid w:val="00D66A96"/>
    <w:rPr>
      <w:rFonts w:ascii="Times New Roman" w:hAnsi="Times New Roman" w:cs="Times New Roman"/>
      <w:sz w:val="20"/>
      <w:szCs w:val="20"/>
      <w:lang w:eastAsia="ru-RU"/>
    </w:rPr>
  </w:style>
  <w:style w:type="paragraph" w:customStyle="1" w:styleId="FooterEven">
    <w:name w:val="Footer Even"/>
    <w:basedOn w:val="a0"/>
    <w:uiPriority w:val="99"/>
    <w:rsid w:val="00D66A96"/>
    <w:pPr>
      <w:pBdr>
        <w:top w:val="single" w:sz="4" w:space="1" w:color="4F81BD"/>
      </w:pBdr>
      <w:spacing w:after="180" w:line="264" w:lineRule="auto"/>
    </w:pPr>
    <w:rPr>
      <w:rFonts w:eastAsia="Times New Roman"/>
      <w:color w:val="1F497D"/>
      <w:sz w:val="20"/>
      <w:szCs w:val="23"/>
      <w:lang w:eastAsia="ja-JP"/>
    </w:rPr>
  </w:style>
  <w:style w:type="paragraph" w:customStyle="1" w:styleId="7F164CA3BF9C4373845ECB452A5D9922">
    <w:name w:val="7F164CA3BF9C4373845ECB452A5D9922"/>
    <w:uiPriority w:val="99"/>
    <w:rsid w:val="00D66A96"/>
    <w:pPr>
      <w:spacing w:after="200" w:line="276" w:lineRule="auto"/>
    </w:pPr>
    <w:rPr>
      <w:rFonts w:eastAsia="Times New Roman"/>
    </w:rPr>
  </w:style>
  <w:style w:type="paragraph" w:styleId="HTML">
    <w:name w:val="HTML Preformatted"/>
    <w:basedOn w:val="a0"/>
    <w:link w:val="HTML0"/>
    <w:uiPriority w:val="99"/>
    <w:rsid w:val="00D66A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60" w:line="240" w:lineRule="auto"/>
      <w:jc w:val="both"/>
    </w:pPr>
    <w:rPr>
      <w:rFonts w:ascii="Courier New" w:eastAsia="Times New Roman" w:hAnsi="Courier New" w:cs="Courier New"/>
      <w:sz w:val="20"/>
      <w:szCs w:val="20"/>
      <w:lang w:eastAsia="ru-RU"/>
    </w:rPr>
  </w:style>
  <w:style w:type="character" w:customStyle="1" w:styleId="HTML0">
    <w:name w:val="Стандартный HTML Знак"/>
    <w:basedOn w:val="a1"/>
    <w:link w:val="HTML"/>
    <w:uiPriority w:val="99"/>
    <w:locked/>
    <w:rsid w:val="00D66A96"/>
    <w:rPr>
      <w:rFonts w:ascii="Courier New" w:hAnsi="Courier New" w:cs="Courier New"/>
      <w:sz w:val="20"/>
      <w:szCs w:val="20"/>
      <w:lang w:eastAsia="ru-RU"/>
    </w:rPr>
  </w:style>
  <w:style w:type="paragraph" w:styleId="affff6">
    <w:name w:val="envelope address"/>
    <w:basedOn w:val="a0"/>
    <w:uiPriority w:val="99"/>
    <w:rsid w:val="00D66A96"/>
    <w:pPr>
      <w:framePr w:w="7920" w:h="1980" w:hSpace="180" w:wrap="auto" w:hAnchor="page" w:xAlign="center" w:yAlign="bottom"/>
      <w:spacing w:after="60" w:line="240" w:lineRule="auto"/>
      <w:ind w:left="2880"/>
      <w:jc w:val="both"/>
    </w:pPr>
    <w:rPr>
      <w:rFonts w:ascii="Arial" w:eastAsia="Times New Roman" w:hAnsi="Arial" w:cs="Arial"/>
      <w:sz w:val="24"/>
      <w:szCs w:val="24"/>
      <w:lang w:eastAsia="ru-RU"/>
    </w:rPr>
  </w:style>
  <w:style w:type="paragraph" w:styleId="2f0">
    <w:name w:val="envelope return"/>
    <w:basedOn w:val="a0"/>
    <w:uiPriority w:val="99"/>
    <w:rsid w:val="00D66A96"/>
    <w:pPr>
      <w:spacing w:after="60" w:line="240" w:lineRule="auto"/>
      <w:jc w:val="both"/>
    </w:pPr>
    <w:rPr>
      <w:rFonts w:ascii="Arial" w:eastAsia="Times New Roman" w:hAnsi="Arial" w:cs="Arial"/>
      <w:sz w:val="20"/>
      <w:szCs w:val="20"/>
      <w:lang w:eastAsia="ru-RU"/>
    </w:rPr>
  </w:style>
  <w:style w:type="paragraph" w:styleId="39">
    <w:name w:val="List Bullet 3"/>
    <w:basedOn w:val="a0"/>
    <w:autoRedefine/>
    <w:uiPriority w:val="99"/>
    <w:rsid w:val="00D66A96"/>
    <w:pPr>
      <w:tabs>
        <w:tab w:val="num" w:pos="926"/>
      </w:tabs>
      <w:spacing w:after="60" w:line="240" w:lineRule="auto"/>
      <w:ind w:left="926" w:hanging="360"/>
      <w:jc w:val="both"/>
    </w:pPr>
    <w:rPr>
      <w:rFonts w:ascii="Times New Roman" w:eastAsia="Times New Roman" w:hAnsi="Times New Roman"/>
      <w:sz w:val="24"/>
      <w:szCs w:val="20"/>
      <w:lang w:eastAsia="ru-RU"/>
    </w:rPr>
  </w:style>
  <w:style w:type="paragraph" w:styleId="44">
    <w:name w:val="List Bullet 4"/>
    <w:basedOn w:val="a0"/>
    <w:autoRedefine/>
    <w:uiPriority w:val="99"/>
    <w:rsid w:val="00D66A96"/>
    <w:pPr>
      <w:tabs>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4">
    <w:name w:val="List Bullet 5"/>
    <w:basedOn w:val="a0"/>
    <w:autoRedefine/>
    <w:uiPriority w:val="99"/>
    <w:rsid w:val="00D66A96"/>
    <w:pPr>
      <w:tabs>
        <w:tab w:val="num" w:pos="1492"/>
      </w:tabs>
      <w:spacing w:after="60" w:line="240" w:lineRule="auto"/>
      <w:ind w:left="1492" w:hanging="360"/>
      <w:jc w:val="both"/>
    </w:pPr>
    <w:rPr>
      <w:rFonts w:ascii="Times New Roman" w:eastAsia="Times New Roman" w:hAnsi="Times New Roman"/>
      <w:sz w:val="24"/>
      <w:szCs w:val="20"/>
      <w:lang w:eastAsia="ru-RU"/>
    </w:rPr>
  </w:style>
  <w:style w:type="paragraph" w:styleId="2f1">
    <w:name w:val="List Number 2"/>
    <w:basedOn w:val="a0"/>
    <w:uiPriority w:val="99"/>
    <w:rsid w:val="00D66A96"/>
    <w:pPr>
      <w:tabs>
        <w:tab w:val="num" w:pos="643"/>
      </w:tabs>
      <w:spacing w:after="60" w:line="240" w:lineRule="auto"/>
      <w:ind w:left="643" w:hanging="360"/>
      <w:jc w:val="both"/>
    </w:pPr>
    <w:rPr>
      <w:rFonts w:ascii="Times New Roman" w:eastAsia="Times New Roman" w:hAnsi="Times New Roman"/>
      <w:sz w:val="24"/>
      <w:szCs w:val="20"/>
      <w:lang w:eastAsia="ru-RU"/>
    </w:rPr>
  </w:style>
  <w:style w:type="paragraph" w:styleId="3a">
    <w:name w:val="List Number 3"/>
    <w:basedOn w:val="a0"/>
    <w:uiPriority w:val="99"/>
    <w:rsid w:val="00D66A96"/>
    <w:pPr>
      <w:tabs>
        <w:tab w:val="num" w:pos="360"/>
      </w:tabs>
      <w:spacing w:after="60" w:line="240" w:lineRule="auto"/>
      <w:jc w:val="both"/>
    </w:pPr>
    <w:rPr>
      <w:rFonts w:ascii="Times New Roman" w:eastAsia="Times New Roman" w:hAnsi="Times New Roman"/>
      <w:sz w:val="24"/>
      <w:szCs w:val="20"/>
      <w:lang w:eastAsia="ru-RU"/>
    </w:rPr>
  </w:style>
  <w:style w:type="paragraph" w:styleId="45">
    <w:name w:val="List Number 4"/>
    <w:basedOn w:val="a0"/>
    <w:uiPriority w:val="99"/>
    <w:rsid w:val="00D66A96"/>
    <w:pPr>
      <w:tabs>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5">
    <w:name w:val="List Number 5"/>
    <w:basedOn w:val="a0"/>
    <w:uiPriority w:val="99"/>
    <w:rsid w:val="00D66A96"/>
    <w:pPr>
      <w:tabs>
        <w:tab w:val="num" w:pos="1492"/>
      </w:tabs>
      <w:spacing w:after="60" w:line="240" w:lineRule="auto"/>
      <w:ind w:left="1492" w:hanging="360"/>
      <w:jc w:val="both"/>
    </w:pPr>
    <w:rPr>
      <w:rFonts w:ascii="Times New Roman" w:eastAsia="Times New Roman" w:hAnsi="Times New Roman"/>
      <w:sz w:val="24"/>
      <w:szCs w:val="20"/>
      <w:lang w:eastAsia="ru-RU"/>
    </w:rPr>
  </w:style>
  <w:style w:type="paragraph" w:styleId="affff7">
    <w:name w:val="Date"/>
    <w:basedOn w:val="a0"/>
    <w:next w:val="a0"/>
    <w:link w:val="affff8"/>
    <w:uiPriority w:val="99"/>
    <w:rsid w:val="00D66A96"/>
    <w:pPr>
      <w:spacing w:after="60" w:line="240" w:lineRule="auto"/>
      <w:jc w:val="both"/>
    </w:pPr>
    <w:rPr>
      <w:rFonts w:ascii="Times New Roman" w:eastAsia="Times New Roman" w:hAnsi="Times New Roman"/>
      <w:sz w:val="24"/>
      <w:szCs w:val="20"/>
      <w:lang w:eastAsia="ru-RU"/>
    </w:rPr>
  </w:style>
  <w:style w:type="character" w:customStyle="1" w:styleId="affff8">
    <w:name w:val="Дата Знак"/>
    <w:basedOn w:val="a1"/>
    <w:link w:val="affff7"/>
    <w:uiPriority w:val="99"/>
    <w:locked/>
    <w:rsid w:val="00D66A96"/>
    <w:rPr>
      <w:rFonts w:ascii="Times New Roman" w:hAnsi="Times New Roman" w:cs="Times New Roman"/>
      <w:sz w:val="20"/>
      <w:szCs w:val="20"/>
      <w:lang w:eastAsia="ru-RU"/>
    </w:rPr>
  </w:style>
  <w:style w:type="character" w:customStyle="1" w:styleId="210">
    <w:name w:val="Основной текст с отступом 2 Знак1"/>
    <w:basedOn w:val="a1"/>
    <w:uiPriority w:val="99"/>
    <w:rsid w:val="00D66A96"/>
    <w:rPr>
      <w:rFonts w:cs="Times New Roman"/>
      <w:sz w:val="24"/>
      <w:szCs w:val="24"/>
    </w:rPr>
  </w:style>
  <w:style w:type="character" w:customStyle="1" w:styleId="3b">
    <w:name w:val="Стиль3 Знак Знак"/>
    <w:link w:val="3c"/>
    <w:uiPriority w:val="99"/>
    <w:locked/>
    <w:rsid w:val="00D66A96"/>
    <w:rPr>
      <w:sz w:val="24"/>
    </w:rPr>
  </w:style>
  <w:style w:type="paragraph" w:customStyle="1" w:styleId="3c">
    <w:name w:val="Стиль3 Знак"/>
    <w:basedOn w:val="26"/>
    <w:link w:val="3b"/>
    <w:uiPriority w:val="99"/>
    <w:rsid w:val="00D66A96"/>
    <w:pPr>
      <w:widowControl w:val="0"/>
      <w:tabs>
        <w:tab w:val="num" w:pos="227"/>
      </w:tabs>
      <w:adjustRightInd w:val="0"/>
      <w:spacing w:after="0" w:line="240" w:lineRule="auto"/>
      <w:jc w:val="both"/>
    </w:pPr>
    <w:rPr>
      <w:rFonts w:ascii="Calibri" w:eastAsia="Calibri" w:hAnsi="Calibri" w:cs="Times New Roman"/>
      <w:sz w:val="24"/>
      <w:lang w:val="ru-RU" w:eastAsia="ru-RU"/>
    </w:rPr>
  </w:style>
  <w:style w:type="paragraph" w:customStyle="1" w:styleId="2-11">
    <w:name w:val="содержание2-11"/>
    <w:basedOn w:val="a0"/>
    <w:uiPriority w:val="99"/>
    <w:rsid w:val="00D66A96"/>
    <w:pPr>
      <w:spacing w:after="60" w:line="240" w:lineRule="auto"/>
      <w:jc w:val="both"/>
    </w:pPr>
    <w:rPr>
      <w:rFonts w:ascii="Times New Roman" w:eastAsia="Times New Roman" w:hAnsi="Times New Roman"/>
      <w:sz w:val="24"/>
      <w:szCs w:val="24"/>
      <w:lang w:eastAsia="ru-RU"/>
    </w:rPr>
  </w:style>
  <w:style w:type="paragraph" w:customStyle="1" w:styleId="affff9">
    <w:name w:val="Словарная статья"/>
    <w:basedOn w:val="a0"/>
    <w:next w:val="a0"/>
    <w:uiPriority w:val="99"/>
    <w:rsid w:val="00D66A96"/>
    <w:pPr>
      <w:autoSpaceDE w:val="0"/>
      <w:autoSpaceDN w:val="0"/>
      <w:adjustRightInd w:val="0"/>
      <w:spacing w:after="0" w:line="240" w:lineRule="auto"/>
      <w:ind w:right="118"/>
      <w:jc w:val="both"/>
    </w:pPr>
    <w:rPr>
      <w:rFonts w:ascii="Arial" w:eastAsia="Times New Roman" w:hAnsi="Arial"/>
      <w:sz w:val="20"/>
      <w:szCs w:val="20"/>
      <w:lang w:eastAsia="ru-RU"/>
    </w:rPr>
  </w:style>
  <w:style w:type="paragraph" w:customStyle="1" w:styleId="FR2">
    <w:name w:val="FR2"/>
    <w:uiPriority w:val="99"/>
    <w:rsid w:val="00D66A96"/>
    <w:pPr>
      <w:widowControl w:val="0"/>
      <w:autoSpaceDE w:val="0"/>
      <w:autoSpaceDN w:val="0"/>
      <w:adjustRightInd w:val="0"/>
      <w:spacing w:line="518" w:lineRule="auto"/>
      <w:ind w:right="1800"/>
      <w:jc w:val="center"/>
    </w:pPr>
    <w:rPr>
      <w:rFonts w:ascii="Arial" w:eastAsia="Times New Roman" w:hAnsi="Arial" w:cs="Arial"/>
      <w:b/>
      <w:bCs/>
    </w:rPr>
  </w:style>
  <w:style w:type="paragraph" w:customStyle="1" w:styleId="affffa">
    <w:name w:val="текст таблицы"/>
    <w:basedOn w:val="a0"/>
    <w:uiPriority w:val="99"/>
    <w:rsid w:val="00D66A96"/>
    <w:pPr>
      <w:spacing w:before="120" w:after="0" w:line="240" w:lineRule="auto"/>
      <w:ind w:right="-102"/>
    </w:pPr>
    <w:rPr>
      <w:rFonts w:ascii="Times New Roman" w:eastAsia="Times New Roman" w:hAnsi="Times New Roman"/>
      <w:sz w:val="24"/>
      <w:szCs w:val="24"/>
      <w:lang w:eastAsia="ru-RU"/>
    </w:rPr>
  </w:style>
  <w:style w:type="paragraph" w:customStyle="1" w:styleId="Web">
    <w:name w:val="Обычный (Web)"/>
    <w:basedOn w:val="a0"/>
    <w:uiPriority w:val="99"/>
    <w:rsid w:val="00D66A96"/>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ffffb">
    <w:name w:val="Пункт Знак Знак"/>
    <w:uiPriority w:val="99"/>
    <w:locked/>
    <w:rsid w:val="00D66A96"/>
    <w:rPr>
      <w:sz w:val="28"/>
    </w:rPr>
  </w:style>
  <w:style w:type="paragraph" w:customStyle="1" w:styleId="-">
    <w:name w:val="Контракт-пункт"/>
    <w:basedOn w:val="a0"/>
    <w:uiPriority w:val="99"/>
    <w:rsid w:val="00D66A96"/>
    <w:pPr>
      <w:tabs>
        <w:tab w:val="num" w:pos="851"/>
      </w:tabs>
      <w:spacing w:after="0" w:line="240" w:lineRule="auto"/>
      <w:ind w:left="851" w:hanging="851"/>
      <w:jc w:val="both"/>
    </w:pPr>
    <w:rPr>
      <w:rFonts w:ascii="Times New Roman" w:eastAsia="Times New Roman" w:hAnsi="Times New Roman"/>
      <w:sz w:val="24"/>
      <w:szCs w:val="24"/>
      <w:lang w:eastAsia="ru-RU"/>
    </w:rPr>
  </w:style>
  <w:style w:type="paragraph" w:customStyle="1" w:styleId="-0">
    <w:name w:val="Контракт-раздел"/>
    <w:basedOn w:val="a0"/>
    <w:next w:val="-"/>
    <w:uiPriority w:val="99"/>
    <w:rsid w:val="00D66A96"/>
    <w:pPr>
      <w:keepNext/>
      <w:tabs>
        <w:tab w:val="num" w:pos="0"/>
        <w:tab w:val="left" w:pos="540"/>
      </w:tabs>
      <w:suppressAutoHyphens/>
      <w:spacing w:before="360" w:after="120" w:line="240" w:lineRule="auto"/>
      <w:jc w:val="center"/>
      <w:outlineLvl w:val="3"/>
    </w:pPr>
    <w:rPr>
      <w:rFonts w:ascii="Times New Roman" w:eastAsia="Times New Roman" w:hAnsi="Times New Roman"/>
      <w:b/>
      <w:bCs/>
      <w:caps/>
      <w:smallCaps/>
      <w:sz w:val="24"/>
      <w:szCs w:val="24"/>
      <w:lang w:eastAsia="ru-RU"/>
    </w:rPr>
  </w:style>
  <w:style w:type="paragraph" w:customStyle="1" w:styleId="-1">
    <w:name w:val="Контракт-подпункт"/>
    <w:basedOn w:val="a0"/>
    <w:uiPriority w:val="99"/>
    <w:rsid w:val="00D66A96"/>
    <w:pPr>
      <w:tabs>
        <w:tab w:val="num" w:pos="851"/>
      </w:tabs>
      <w:spacing w:after="0" w:line="240" w:lineRule="auto"/>
      <w:ind w:left="851" w:hanging="851"/>
      <w:jc w:val="both"/>
    </w:pPr>
    <w:rPr>
      <w:rFonts w:ascii="Times New Roman" w:eastAsia="Times New Roman" w:hAnsi="Times New Roman"/>
      <w:sz w:val="24"/>
      <w:szCs w:val="24"/>
      <w:lang w:eastAsia="ru-RU"/>
    </w:rPr>
  </w:style>
  <w:style w:type="paragraph" w:customStyle="1" w:styleId="-3">
    <w:name w:val="Контракт-подподпункт"/>
    <w:basedOn w:val="a0"/>
    <w:uiPriority w:val="99"/>
    <w:rsid w:val="00D66A96"/>
    <w:pPr>
      <w:tabs>
        <w:tab w:val="num" w:pos="1418"/>
      </w:tabs>
      <w:spacing w:after="0" w:line="240" w:lineRule="auto"/>
      <w:ind w:left="1418" w:hanging="567"/>
      <w:jc w:val="both"/>
    </w:pPr>
    <w:rPr>
      <w:rFonts w:ascii="Times New Roman" w:eastAsia="Times New Roman" w:hAnsi="Times New Roman"/>
      <w:sz w:val="24"/>
      <w:szCs w:val="24"/>
      <w:lang w:eastAsia="ru-RU"/>
    </w:rPr>
  </w:style>
  <w:style w:type="character" w:customStyle="1" w:styleId="affffc">
    <w:name w:val="Основной шрифт"/>
    <w:uiPriority w:val="99"/>
    <w:semiHidden/>
    <w:rsid w:val="00D66A96"/>
  </w:style>
  <w:style w:type="character" w:customStyle="1" w:styleId="affffd">
    <w:name w:val="Знак Знак Знак"/>
    <w:uiPriority w:val="99"/>
    <w:rsid w:val="00D66A96"/>
    <w:rPr>
      <w:sz w:val="24"/>
      <w:lang w:val="ru-RU" w:eastAsia="ru-RU"/>
    </w:rPr>
  </w:style>
  <w:style w:type="character" w:customStyle="1" w:styleId="1f1">
    <w:name w:val="Основной текст с отступом Знак1"/>
    <w:aliases w:val="текст Знак,Основной текст с отступом Знак Знак,Основной текст с отступом Знак1 Знак Знак1,Основной текст с отступом Знак1 Знак Знак Знак Знак1,Основной текст с отступом Знак Знак Знак Знак Знак Знак Знак1"/>
    <w:uiPriority w:val="99"/>
    <w:rsid w:val="00D66A96"/>
    <w:rPr>
      <w:sz w:val="24"/>
      <w:lang w:val="ru-RU" w:eastAsia="ru-RU"/>
    </w:rPr>
  </w:style>
  <w:style w:type="paragraph" w:customStyle="1" w:styleId="200">
    <w:name w:val="Стиль Заголовок 2 + По центру Первая строка:  0 см"/>
    <w:basedOn w:val="affff"/>
    <w:uiPriority w:val="99"/>
    <w:rsid w:val="00D66A96"/>
    <w:pPr>
      <w:spacing w:line="240" w:lineRule="auto"/>
      <w:ind w:firstLine="0"/>
      <w:jc w:val="center"/>
    </w:pPr>
    <w:rPr>
      <w:rFonts w:ascii="Times New Roman" w:hAnsi="Times New Roman"/>
      <w:bCs/>
      <w:sz w:val="24"/>
    </w:rPr>
  </w:style>
  <w:style w:type="paragraph" w:customStyle="1" w:styleId="2f2">
    <w:name w:val="Знак Знак Знак2 Знак"/>
    <w:basedOn w:val="a0"/>
    <w:uiPriority w:val="99"/>
    <w:rsid w:val="00D66A96"/>
    <w:pPr>
      <w:widowControl w:val="0"/>
      <w:adjustRightInd w:val="0"/>
      <w:spacing w:after="160" w:line="240" w:lineRule="exact"/>
      <w:jc w:val="right"/>
    </w:pPr>
    <w:rPr>
      <w:rFonts w:ascii="Times New Roman" w:eastAsia="Times New Roman" w:hAnsi="Times New Roman"/>
      <w:sz w:val="20"/>
      <w:szCs w:val="20"/>
      <w:lang w:val="en-GB"/>
    </w:rPr>
  </w:style>
  <w:style w:type="character" w:customStyle="1" w:styleId="1f2">
    <w:name w:val="Основной текст Знак1"/>
    <w:aliases w:val="Основной текст Знак Знак Знак"/>
    <w:uiPriority w:val="99"/>
    <w:rsid w:val="00D66A96"/>
    <w:rPr>
      <w:sz w:val="24"/>
    </w:rPr>
  </w:style>
  <w:style w:type="paragraph" w:customStyle="1" w:styleId="311">
    <w:name w:val="Основной текст с отступом 31"/>
    <w:basedOn w:val="a0"/>
    <w:uiPriority w:val="99"/>
    <w:rsid w:val="00D66A96"/>
    <w:pPr>
      <w:spacing w:after="0" w:line="240" w:lineRule="auto"/>
      <w:ind w:left="426"/>
      <w:jc w:val="both"/>
    </w:pPr>
    <w:rPr>
      <w:rFonts w:ascii="Times New Roman" w:eastAsia="Times New Roman" w:hAnsi="Times New Roman"/>
      <w:sz w:val="20"/>
      <w:szCs w:val="20"/>
      <w:lang w:eastAsia="ru-RU"/>
    </w:rPr>
  </w:style>
  <w:style w:type="paragraph" w:customStyle="1" w:styleId="211">
    <w:name w:val="Основной текст 21"/>
    <w:basedOn w:val="a0"/>
    <w:uiPriority w:val="99"/>
    <w:rsid w:val="00D66A96"/>
    <w:pPr>
      <w:widowControl w:val="0"/>
      <w:spacing w:after="0" w:line="240" w:lineRule="auto"/>
      <w:ind w:firstLine="709"/>
      <w:jc w:val="both"/>
    </w:pPr>
    <w:rPr>
      <w:rFonts w:ascii="Times New Roman" w:eastAsia="Times New Roman" w:hAnsi="Times New Roman"/>
      <w:sz w:val="28"/>
      <w:szCs w:val="20"/>
      <w:lang w:eastAsia="ru-RU"/>
    </w:rPr>
  </w:style>
  <w:style w:type="character" w:customStyle="1" w:styleId="1f3">
    <w:name w:val="текст Знак1"/>
    <w:aliases w:val="Основной текст с отступом Знак1 Знак Знак,Основной текст с отступом Знак1 Знак Знак Знак Знак,Основной текст с отступом Знак Знак Знак Знак Знак Знак Знак"/>
    <w:uiPriority w:val="99"/>
    <w:rsid w:val="00D66A96"/>
    <w:rPr>
      <w:rFonts w:ascii="Times New Roman" w:hAnsi="Times New Roman"/>
      <w:sz w:val="20"/>
      <w:lang w:eastAsia="ru-RU"/>
    </w:rPr>
  </w:style>
  <w:style w:type="paragraph" w:customStyle="1" w:styleId="Listnumbers">
    <w:name w:val="List_numbers"/>
    <w:basedOn w:val="a0"/>
    <w:uiPriority w:val="99"/>
    <w:rsid w:val="00D66A96"/>
    <w:pPr>
      <w:numPr>
        <w:numId w:val="32"/>
      </w:numPr>
      <w:spacing w:before="240" w:after="240" w:line="240" w:lineRule="auto"/>
      <w:jc w:val="both"/>
    </w:pPr>
    <w:rPr>
      <w:rFonts w:ascii="Times New Roman" w:eastAsia="Times New Roman" w:hAnsi="Times New Roman"/>
      <w:sz w:val="28"/>
      <w:szCs w:val="24"/>
      <w:lang w:eastAsia="ru-RU"/>
    </w:rPr>
  </w:style>
  <w:style w:type="paragraph" w:customStyle="1" w:styleId="02statia2">
    <w:name w:val="02statia2"/>
    <w:basedOn w:val="a0"/>
    <w:uiPriority w:val="99"/>
    <w:rsid w:val="00D66A96"/>
    <w:pPr>
      <w:spacing w:before="120" w:after="0" w:line="320" w:lineRule="atLeast"/>
      <w:ind w:left="2020" w:hanging="880"/>
      <w:jc w:val="both"/>
    </w:pPr>
    <w:rPr>
      <w:rFonts w:ascii="GaramondNarrowC" w:eastAsia="Times New Roman" w:hAnsi="GaramondNarrowC"/>
      <w:color w:val="000000"/>
      <w:sz w:val="21"/>
      <w:szCs w:val="21"/>
      <w:lang w:eastAsia="ru-RU"/>
    </w:rPr>
  </w:style>
  <w:style w:type="paragraph" w:customStyle="1" w:styleId="03osnovnoytexttabl">
    <w:name w:val="03osnovnoytexttabl"/>
    <w:basedOn w:val="a0"/>
    <w:uiPriority w:val="99"/>
    <w:rsid w:val="00D66A96"/>
    <w:pPr>
      <w:spacing w:before="120" w:after="0" w:line="320" w:lineRule="atLeast"/>
    </w:pPr>
    <w:rPr>
      <w:rFonts w:ascii="GaramondC" w:eastAsia="Times New Roman" w:hAnsi="GaramondC"/>
      <w:color w:val="000000"/>
      <w:sz w:val="20"/>
      <w:szCs w:val="20"/>
      <w:lang w:eastAsia="ru-RU"/>
    </w:rPr>
  </w:style>
  <w:style w:type="paragraph" w:customStyle="1" w:styleId="56">
    <w:name w:val="Знак5 Знак Знак Знак"/>
    <w:basedOn w:val="a0"/>
    <w:uiPriority w:val="99"/>
    <w:rsid w:val="00D66A96"/>
    <w:pPr>
      <w:spacing w:before="100" w:beforeAutospacing="1" w:after="100" w:afterAutospacing="1" w:line="240" w:lineRule="auto"/>
    </w:pPr>
    <w:rPr>
      <w:rFonts w:ascii="Tahoma" w:eastAsia="Times New Roman" w:hAnsi="Tahoma"/>
      <w:sz w:val="20"/>
      <w:szCs w:val="20"/>
      <w:lang w:val="en-US"/>
    </w:rPr>
  </w:style>
  <w:style w:type="paragraph" w:customStyle="1" w:styleId="3d">
    <w:name w:val="Знак3"/>
    <w:basedOn w:val="a0"/>
    <w:uiPriority w:val="99"/>
    <w:rsid w:val="00D66A96"/>
    <w:pPr>
      <w:spacing w:before="100" w:beforeAutospacing="1" w:after="100" w:afterAutospacing="1" w:line="240" w:lineRule="auto"/>
    </w:pPr>
    <w:rPr>
      <w:rFonts w:ascii="Tahoma" w:eastAsia="Times New Roman" w:hAnsi="Tahoma"/>
      <w:sz w:val="20"/>
      <w:szCs w:val="20"/>
      <w:lang w:val="en-US"/>
    </w:rPr>
  </w:style>
  <w:style w:type="paragraph" w:styleId="affffe">
    <w:name w:val="Note Heading"/>
    <w:basedOn w:val="a0"/>
    <w:next w:val="a0"/>
    <w:link w:val="afffff"/>
    <w:uiPriority w:val="99"/>
    <w:rsid w:val="00D66A96"/>
    <w:pPr>
      <w:spacing w:after="60" w:line="240" w:lineRule="auto"/>
      <w:jc w:val="both"/>
    </w:pPr>
    <w:rPr>
      <w:rFonts w:ascii="Times New Roman" w:eastAsia="Times New Roman" w:hAnsi="Times New Roman"/>
      <w:sz w:val="24"/>
      <w:szCs w:val="24"/>
      <w:lang w:eastAsia="ru-RU"/>
    </w:rPr>
  </w:style>
  <w:style w:type="character" w:customStyle="1" w:styleId="afffff">
    <w:name w:val="Заголовок записки Знак"/>
    <w:basedOn w:val="a1"/>
    <w:link w:val="affffe"/>
    <w:uiPriority w:val="99"/>
    <w:locked/>
    <w:rsid w:val="00D66A96"/>
    <w:rPr>
      <w:rFonts w:ascii="Times New Roman" w:hAnsi="Times New Roman" w:cs="Times New Roman"/>
      <w:sz w:val="24"/>
      <w:szCs w:val="24"/>
      <w:lang w:eastAsia="ru-RU"/>
    </w:rPr>
  </w:style>
  <w:style w:type="paragraph" w:customStyle="1" w:styleId="02statia3">
    <w:name w:val="02statia3"/>
    <w:basedOn w:val="a0"/>
    <w:uiPriority w:val="99"/>
    <w:rsid w:val="00D66A96"/>
    <w:pPr>
      <w:spacing w:before="120" w:after="0" w:line="320" w:lineRule="atLeast"/>
      <w:ind w:left="2900" w:hanging="880"/>
      <w:jc w:val="both"/>
    </w:pPr>
    <w:rPr>
      <w:rFonts w:ascii="GaramondNarrowC" w:eastAsia="Times New Roman" w:hAnsi="GaramondNarrowC"/>
      <w:color w:val="000000"/>
      <w:sz w:val="21"/>
      <w:szCs w:val="21"/>
      <w:lang w:eastAsia="ru-RU"/>
    </w:rPr>
  </w:style>
  <w:style w:type="character" w:styleId="afffff0">
    <w:name w:val="Placeholder Text"/>
    <w:basedOn w:val="a1"/>
    <w:uiPriority w:val="99"/>
    <w:semiHidden/>
    <w:rsid w:val="00D66A96"/>
    <w:rPr>
      <w:rFonts w:cs="Times New Roman"/>
      <w:color w:val="808080"/>
    </w:rPr>
  </w:style>
  <w:style w:type="paragraph" w:customStyle="1" w:styleId="normal0">
    <w:name w:val="normal0"/>
    <w:basedOn w:val="a0"/>
    <w:uiPriority w:val="99"/>
    <w:rsid w:val="00D66A96"/>
    <w:pPr>
      <w:snapToGrid w:val="0"/>
      <w:spacing w:after="0" w:line="240" w:lineRule="auto"/>
    </w:pPr>
    <w:rPr>
      <w:rFonts w:ascii="Times New Roman" w:hAnsi="Times New Roman"/>
      <w:sz w:val="20"/>
      <w:szCs w:val="20"/>
      <w:lang w:eastAsia="ru-RU"/>
    </w:rPr>
  </w:style>
  <w:style w:type="paragraph" w:customStyle="1" w:styleId="xl70">
    <w:name w:val="xl70"/>
    <w:basedOn w:val="a0"/>
    <w:uiPriority w:val="99"/>
    <w:rsid w:val="00A12CD6"/>
    <w:pPr>
      <w:pBdr>
        <w:top w:val="single" w:sz="8" w:space="0" w:color="000000"/>
        <w:left w:val="single" w:sz="8" w:space="0" w:color="000000"/>
        <w:bottom w:val="single" w:sz="8" w:space="0" w:color="000000"/>
        <w:right w:val="single" w:sz="12"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color w:val="FF0000"/>
      <w:sz w:val="14"/>
      <w:szCs w:val="14"/>
      <w:lang w:eastAsia="ru-RU"/>
    </w:rPr>
  </w:style>
  <w:style w:type="paragraph" w:customStyle="1" w:styleId="xl71">
    <w:name w:val="xl71"/>
    <w:basedOn w:val="a0"/>
    <w:uiPriority w:val="99"/>
    <w:rsid w:val="00A12CD6"/>
    <w:pPr>
      <w:pBdr>
        <w:left w:val="single" w:sz="8" w:space="0" w:color="000000"/>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i/>
      <w:iCs/>
      <w:color w:val="C00000"/>
      <w:sz w:val="14"/>
      <w:szCs w:val="14"/>
      <w:lang w:eastAsia="ru-RU"/>
    </w:rPr>
  </w:style>
  <w:style w:type="paragraph" w:customStyle="1" w:styleId="xl72">
    <w:name w:val="xl72"/>
    <w:basedOn w:val="a0"/>
    <w:uiPriority w:val="99"/>
    <w:rsid w:val="00A12CD6"/>
    <w:pPr>
      <w:pBdr>
        <w:bottom w:val="single" w:sz="8" w:space="0" w:color="000000"/>
        <w:right w:val="single" w:sz="8" w:space="0" w:color="000000"/>
      </w:pBdr>
      <w:shd w:val="clear" w:color="000000" w:fill="BFBFBF"/>
      <w:spacing w:before="100" w:beforeAutospacing="1" w:after="100" w:afterAutospacing="1" w:line="240" w:lineRule="auto"/>
      <w:textAlignment w:val="center"/>
    </w:pPr>
    <w:rPr>
      <w:rFonts w:ascii="Times New Roman" w:eastAsia="Times New Roman" w:hAnsi="Times New Roman"/>
      <w:b/>
      <w:bCs/>
      <w:i/>
      <w:iCs/>
      <w:color w:val="C00000"/>
      <w:sz w:val="14"/>
      <w:szCs w:val="14"/>
      <w:lang w:eastAsia="ru-RU"/>
    </w:rPr>
  </w:style>
  <w:style w:type="paragraph" w:customStyle="1" w:styleId="xl73">
    <w:name w:val="xl73"/>
    <w:basedOn w:val="a0"/>
    <w:uiPriority w:val="99"/>
    <w:rsid w:val="00A12CD6"/>
    <w:pPr>
      <w:pBdr>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i/>
      <w:iCs/>
      <w:color w:val="C00000"/>
      <w:sz w:val="14"/>
      <w:szCs w:val="14"/>
      <w:lang w:eastAsia="ru-RU"/>
    </w:rPr>
  </w:style>
  <w:style w:type="paragraph" w:customStyle="1" w:styleId="xl74">
    <w:name w:val="xl74"/>
    <w:basedOn w:val="a0"/>
    <w:uiPriority w:val="99"/>
    <w:rsid w:val="00A12CD6"/>
    <w:pPr>
      <w:pBdr>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i/>
      <w:iCs/>
      <w:color w:val="C00000"/>
      <w:sz w:val="14"/>
      <w:szCs w:val="14"/>
      <w:lang w:eastAsia="ru-RU"/>
    </w:rPr>
  </w:style>
  <w:style w:type="paragraph" w:customStyle="1" w:styleId="xl75">
    <w:name w:val="xl75"/>
    <w:basedOn w:val="a0"/>
    <w:uiPriority w:val="99"/>
    <w:rsid w:val="00A12CD6"/>
    <w:pPr>
      <w:pBdr>
        <w:left w:val="single" w:sz="8" w:space="0" w:color="000000"/>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i/>
      <w:iCs/>
      <w:sz w:val="14"/>
      <w:szCs w:val="14"/>
      <w:lang w:eastAsia="ru-RU"/>
    </w:rPr>
  </w:style>
  <w:style w:type="paragraph" w:customStyle="1" w:styleId="xl76">
    <w:name w:val="xl76"/>
    <w:basedOn w:val="a0"/>
    <w:uiPriority w:val="99"/>
    <w:rsid w:val="00A12CD6"/>
    <w:pPr>
      <w:pBdr>
        <w:bottom w:val="single" w:sz="8" w:space="0" w:color="000000"/>
        <w:right w:val="single" w:sz="8" w:space="0" w:color="000000"/>
      </w:pBdr>
      <w:shd w:val="clear" w:color="000000" w:fill="92D050"/>
      <w:spacing w:before="100" w:beforeAutospacing="1" w:after="100" w:afterAutospacing="1" w:line="240" w:lineRule="auto"/>
      <w:textAlignment w:val="center"/>
    </w:pPr>
    <w:rPr>
      <w:rFonts w:ascii="Times New Roman" w:eastAsia="Times New Roman" w:hAnsi="Times New Roman"/>
      <w:b/>
      <w:bCs/>
      <w:i/>
      <w:iCs/>
      <w:sz w:val="14"/>
      <w:szCs w:val="14"/>
      <w:lang w:eastAsia="ru-RU"/>
    </w:rPr>
  </w:style>
  <w:style w:type="paragraph" w:customStyle="1" w:styleId="xl77">
    <w:name w:val="xl77"/>
    <w:basedOn w:val="a0"/>
    <w:uiPriority w:val="99"/>
    <w:rsid w:val="00A12CD6"/>
    <w:pPr>
      <w:pBdr>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i/>
      <w:iCs/>
      <w:sz w:val="14"/>
      <w:szCs w:val="14"/>
      <w:lang w:eastAsia="ru-RU"/>
    </w:rPr>
  </w:style>
  <w:style w:type="paragraph" w:customStyle="1" w:styleId="xl78">
    <w:name w:val="xl78"/>
    <w:basedOn w:val="a0"/>
    <w:uiPriority w:val="99"/>
    <w:rsid w:val="00A12CD6"/>
    <w:pPr>
      <w:pBdr>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i/>
      <w:iCs/>
      <w:sz w:val="14"/>
      <w:szCs w:val="14"/>
      <w:lang w:eastAsia="ru-RU"/>
    </w:rPr>
  </w:style>
  <w:style w:type="paragraph" w:customStyle="1" w:styleId="xl79">
    <w:name w:val="xl79"/>
    <w:basedOn w:val="a0"/>
    <w:uiPriority w:val="99"/>
    <w:rsid w:val="00A12CD6"/>
    <w:pPr>
      <w:pBdr>
        <w:left w:val="single" w:sz="8" w:space="0" w:color="000000"/>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80">
    <w:name w:val="xl80"/>
    <w:basedOn w:val="a0"/>
    <w:uiPriority w:val="99"/>
    <w:rsid w:val="00A12CD6"/>
    <w:pPr>
      <w:pBdr>
        <w:bottom w:val="single" w:sz="8" w:space="0" w:color="000000"/>
        <w:right w:val="single" w:sz="8" w:space="0" w:color="000000"/>
      </w:pBdr>
      <w:spacing w:before="100" w:beforeAutospacing="1" w:after="100" w:afterAutospacing="1" w:line="240" w:lineRule="auto"/>
      <w:textAlignment w:val="center"/>
    </w:pPr>
    <w:rPr>
      <w:rFonts w:ascii="Times New Roman" w:eastAsia="Times New Roman" w:hAnsi="Times New Roman"/>
      <w:b/>
      <w:bCs/>
      <w:sz w:val="14"/>
      <w:szCs w:val="14"/>
      <w:lang w:eastAsia="ru-RU"/>
    </w:rPr>
  </w:style>
  <w:style w:type="paragraph" w:customStyle="1" w:styleId="xl81">
    <w:name w:val="xl81"/>
    <w:basedOn w:val="a0"/>
    <w:uiPriority w:val="99"/>
    <w:rsid w:val="00A12CD6"/>
    <w:pPr>
      <w:pBdr>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82">
    <w:name w:val="xl82"/>
    <w:basedOn w:val="a0"/>
    <w:uiPriority w:val="99"/>
    <w:rsid w:val="00A12CD6"/>
    <w:pPr>
      <w:pBdr>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83">
    <w:name w:val="xl83"/>
    <w:basedOn w:val="a0"/>
    <w:uiPriority w:val="99"/>
    <w:rsid w:val="00A12CD6"/>
    <w:pPr>
      <w:pBdr>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84">
    <w:name w:val="xl84"/>
    <w:basedOn w:val="a0"/>
    <w:uiPriority w:val="99"/>
    <w:rsid w:val="00A12CD6"/>
    <w:pPr>
      <w:pBdr>
        <w:left w:val="single" w:sz="8" w:space="0" w:color="000000"/>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i/>
      <w:iCs/>
      <w:sz w:val="14"/>
      <w:szCs w:val="14"/>
      <w:lang w:eastAsia="ru-RU"/>
    </w:rPr>
  </w:style>
  <w:style w:type="paragraph" w:customStyle="1" w:styleId="xl85">
    <w:name w:val="xl85"/>
    <w:basedOn w:val="a0"/>
    <w:uiPriority w:val="99"/>
    <w:rsid w:val="00A12CD6"/>
    <w:pPr>
      <w:pBdr>
        <w:top w:val="single" w:sz="8" w:space="0" w:color="000000"/>
        <w:left w:val="single" w:sz="8" w:space="0" w:color="000000"/>
        <w:bottom w:val="single" w:sz="8" w:space="0" w:color="000000"/>
        <w:right w:val="single" w:sz="12"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i/>
      <w:iCs/>
      <w:sz w:val="14"/>
      <w:szCs w:val="14"/>
      <w:lang w:eastAsia="ru-RU"/>
    </w:rPr>
  </w:style>
  <w:style w:type="paragraph" w:customStyle="1" w:styleId="xl86">
    <w:name w:val="xl86"/>
    <w:basedOn w:val="a0"/>
    <w:uiPriority w:val="99"/>
    <w:rsid w:val="00A12CD6"/>
    <w:pPr>
      <w:pBdr>
        <w:bottom w:val="single" w:sz="8" w:space="0" w:color="000000"/>
        <w:right w:val="single" w:sz="8" w:space="0" w:color="000000"/>
      </w:pBdr>
      <w:spacing w:before="100" w:beforeAutospacing="1" w:after="100" w:afterAutospacing="1" w:line="240" w:lineRule="auto"/>
      <w:textAlignment w:val="center"/>
    </w:pPr>
    <w:rPr>
      <w:rFonts w:ascii="Times New Roman" w:eastAsia="Times New Roman" w:hAnsi="Times New Roman"/>
      <w:sz w:val="14"/>
      <w:szCs w:val="14"/>
      <w:lang w:eastAsia="ru-RU"/>
    </w:rPr>
  </w:style>
  <w:style w:type="paragraph" w:customStyle="1" w:styleId="xl87">
    <w:name w:val="xl87"/>
    <w:basedOn w:val="a0"/>
    <w:uiPriority w:val="99"/>
    <w:rsid w:val="00A12CD6"/>
    <w:pPr>
      <w:pBdr>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88">
    <w:name w:val="xl88"/>
    <w:basedOn w:val="a0"/>
    <w:uiPriority w:val="99"/>
    <w:rsid w:val="00A12CD6"/>
    <w:pPr>
      <w:pBdr>
        <w:left w:val="single" w:sz="8" w:space="0" w:color="000000"/>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89">
    <w:name w:val="xl89"/>
    <w:basedOn w:val="a0"/>
    <w:uiPriority w:val="99"/>
    <w:rsid w:val="00A12CD6"/>
    <w:pPr>
      <w:pBdr>
        <w:bottom w:val="single" w:sz="8" w:space="0" w:color="000000"/>
        <w:right w:val="single" w:sz="8" w:space="0" w:color="000000"/>
      </w:pBdr>
      <w:shd w:val="clear" w:color="000000" w:fill="92D050"/>
      <w:spacing w:before="100" w:beforeAutospacing="1" w:after="100" w:afterAutospacing="1" w:line="240" w:lineRule="auto"/>
      <w:textAlignment w:val="center"/>
    </w:pPr>
    <w:rPr>
      <w:rFonts w:ascii="Times New Roman" w:eastAsia="Times New Roman" w:hAnsi="Times New Roman"/>
      <w:b/>
      <w:bCs/>
      <w:sz w:val="14"/>
      <w:szCs w:val="14"/>
      <w:lang w:eastAsia="ru-RU"/>
    </w:rPr>
  </w:style>
  <w:style w:type="paragraph" w:customStyle="1" w:styleId="xl90">
    <w:name w:val="xl90"/>
    <w:basedOn w:val="a0"/>
    <w:uiPriority w:val="99"/>
    <w:rsid w:val="00A12CD6"/>
    <w:pPr>
      <w:pBdr>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91">
    <w:name w:val="xl91"/>
    <w:basedOn w:val="a0"/>
    <w:uiPriority w:val="99"/>
    <w:rsid w:val="00A12CD6"/>
    <w:pPr>
      <w:pBdr>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92">
    <w:name w:val="xl92"/>
    <w:basedOn w:val="a0"/>
    <w:uiPriority w:val="99"/>
    <w:rsid w:val="00A12CD6"/>
    <w:pPr>
      <w:pBdr>
        <w:top w:val="single" w:sz="8" w:space="0" w:color="000000"/>
        <w:left w:val="single" w:sz="8" w:space="0" w:color="000000"/>
        <w:bottom w:val="single" w:sz="8" w:space="0" w:color="000000"/>
        <w:right w:val="single" w:sz="12"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93">
    <w:name w:val="xl93"/>
    <w:basedOn w:val="a0"/>
    <w:uiPriority w:val="99"/>
    <w:rsid w:val="00A12CD6"/>
    <w:pPr>
      <w:pBdr>
        <w:left w:val="single" w:sz="8" w:space="0" w:color="000000"/>
        <w:bottom w:val="single" w:sz="8" w:space="0" w:color="000000"/>
        <w:right w:val="single" w:sz="8"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94">
    <w:name w:val="xl94"/>
    <w:basedOn w:val="a0"/>
    <w:uiPriority w:val="99"/>
    <w:rsid w:val="00A12CD6"/>
    <w:pPr>
      <w:pBdr>
        <w:bottom w:val="single" w:sz="8" w:space="0" w:color="000000"/>
        <w:right w:val="single" w:sz="8" w:space="0" w:color="000000"/>
      </w:pBdr>
      <w:shd w:val="clear" w:color="000000" w:fill="FFC000"/>
      <w:spacing w:before="100" w:beforeAutospacing="1" w:after="100" w:afterAutospacing="1" w:line="240" w:lineRule="auto"/>
      <w:textAlignment w:val="center"/>
    </w:pPr>
    <w:rPr>
      <w:rFonts w:ascii="Times New Roman" w:eastAsia="Times New Roman" w:hAnsi="Times New Roman"/>
      <w:b/>
      <w:bCs/>
      <w:sz w:val="14"/>
      <w:szCs w:val="14"/>
      <w:lang w:eastAsia="ru-RU"/>
    </w:rPr>
  </w:style>
  <w:style w:type="paragraph" w:customStyle="1" w:styleId="xl95">
    <w:name w:val="xl95"/>
    <w:basedOn w:val="a0"/>
    <w:uiPriority w:val="99"/>
    <w:rsid w:val="00A12CD6"/>
    <w:pPr>
      <w:pBdr>
        <w:bottom w:val="single" w:sz="8" w:space="0" w:color="000000"/>
        <w:right w:val="single" w:sz="8"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96">
    <w:name w:val="xl96"/>
    <w:basedOn w:val="a0"/>
    <w:uiPriority w:val="99"/>
    <w:rsid w:val="00A12CD6"/>
    <w:pPr>
      <w:pBdr>
        <w:bottom w:val="single" w:sz="8" w:space="0" w:color="000000"/>
        <w:right w:val="single" w:sz="8"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97">
    <w:name w:val="xl97"/>
    <w:basedOn w:val="a0"/>
    <w:uiPriority w:val="99"/>
    <w:rsid w:val="00A12CD6"/>
    <w:pPr>
      <w:pBdr>
        <w:bottom w:val="single" w:sz="8" w:space="0" w:color="000000"/>
        <w:right w:val="single" w:sz="8"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98">
    <w:name w:val="xl98"/>
    <w:basedOn w:val="a0"/>
    <w:uiPriority w:val="99"/>
    <w:rsid w:val="00A12CD6"/>
    <w:pPr>
      <w:pBdr>
        <w:bottom w:val="single" w:sz="8" w:space="0" w:color="000000"/>
        <w:right w:val="single" w:sz="8"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99">
    <w:name w:val="xl99"/>
    <w:basedOn w:val="a0"/>
    <w:uiPriority w:val="99"/>
    <w:rsid w:val="00A12CD6"/>
    <w:pPr>
      <w:pBdr>
        <w:top w:val="single" w:sz="8" w:space="0" w:color="000000"/>
        <w:left w:val="single" w:sz="8" w:space="0" w:color="000000"/>
        <w:bottom w:val="single" w:sz="8" w:space="0" w:color="000000"/>
        <w:right w:val="single" w:sz="12"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100">
    <w:name w:val="xl100"/>
    <w:basedOn w:val="a0"/>
    <w:uiPriority w:val="99"/>
    <w:rsid w:val="00A12CD6"/>
    <w:pPr>
      <w:pBdr>
        <w:left w:val="single" w:sz="8" w:space="0" w:color="000000"/>
        <w:bottom w:val="single" w:sz="8" w:space="0" w:color="000000"/>
        <w:right w:val="single" w:sz="8"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01">
    <w:name w:val="xl101"/>
    <w:basedOn w:val="a0"/>
    <w:uiPriority w:val="99"/>
    <w:rsid w:val="00A12CD6"/>
    <w:pPr>
      <w:pBdr>
        <w:left w:val="single" w:sz="8" w:space="0" w:color="000000"/>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i/>
      <w:iCs/>
      <w:color w:val="C00000"/>
      <w:sz w:val="14"/>
      <w:szCs w:val="14"/>
      <w:lang w:eastAsia="ru-RU"/>
    </w:rPr>
  </w:style>
  <w:style w:type="paragraph" w:customStyle="1" w:styleId="xl102">
    <w:name w:val="xl102"/>
    <w:basedOn w:val="a0"/>
    <w:uiPriority w:val="99"/>
    <w:rsid w:val="00A12CD6"/>
    <w:pPr>
      <w:pBdr>
        <w:bottom w:val="single" w:sz="8" w:space="0" w:color="000000"/>
        <w:right w:val="single" w:sz="8" w:space="0" w:color="000000"/>
      </w:pBdr>
      <w:spacing w:before="100" w:beforeAutospacing="1" w:after="100" w:afterAutospacing="1" w:line="240" w:lineRule="auto"/>
      <w:ind w:firstLineChars="100" w:firstLine="100"/>
      <w:textAlignment w:val="center"/>
    </w:pPr>
    <w:rPr>
      <w:rFonts w:ascii="Times New Roman" w:eastAsia="Times New Roman" w:hAnsi="Times New Roman"/>
      <w:sz w:val="14"/>
      <w:szCs w:val="14"/>
      <w:lang w:eastAsia="ru-RU"/>
    </w:rPr>
  </w:style>
  <w:style w:type="paragraph" w:customStyle="1" w:styleId="xl103">
    <w:name w:val="xl103"/>
    <w:basedOn w:val="a0"/>
    <w:uiPriority w:val="99"/>
    <w:rsid w:val="00A12CD6"/>
    <w:pPr>
      <w:pBdr>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104">
    <w:name w:val="xl104"/>
    <w:basedOn w:val="a0"/>
    <w:uiPriority w:val="99"/>
    <w:rsid w:val="00A12CD6"/>
    <w:pPr>
      <w:pBdr>
        <w:bottom w:val="single" w:sz="8" w:space="0" w:color="000000"/>
        <w:right w:val="single" w:sz="8" w:space="0" w:color="000000"/>
      </w:pBdr>
      <w:shd w:val="clear" w:color="000000" w:fill="FFC000"/>
      <w:spacing w:before="100" w:beforeAutospacing="1" w:after="100" w:afterAutospacing="1" w:line="240" w:lineRule="auto"/>
      <w:jc w:val="both"/>
      <w:textAlignment w:val="center"/>
    </w:pPr>
    <w:rPr>
      <w:rFonts w:ascii="Times New Roman" w:eastAsia="Times New Roman" w:hAnsi="Times New Roman"/>
      <w:b/>
      <w:bCs/>
      <w:sz w:val="14"/>
      <w:szCs w:val="14"/>
      <w:lang w:eastAsia="ru-RU"/>
    </w:rPr>
  </w:style>
  <w:style w:type="paragraph" w:customStyle="1" w:styleId="xl105">
    <w:name w:val="xl105"/>
    <w:basedOn w:val="a0"/>
    <w:uiPriority w:val="99"/>
    <w:rsid w:val="00A12CD6"/>
    <w:pPr>
      <w:pBdr>
        <w:bottom w:val="single" w:sz="8" w:space="0" w:color="000000"/>
        <w:right w:val="single" w:sz="8" w:space="0" w:color="000000"/>
      </w:pBdr>
      <w:spacing w:before="100" w:beforeAutospacing="1" w:after="100" w:afterAutospacing="1" w:line="240" w:lineRule="auto"/>
      <w:jc w:val="both"/>
      <w:textAlignment w:val="center"/>
    </w:pPr>
    <w:rPr>
      <w:rFonts w:ascii="Times New Roman" w:eastAsia="Times New Roman" w:hAnsi="Times New Roman"/>
      <w:sz w:val="14"/>
      <w:szCs w:val="14"/>
      <w:lang w:eastAsia="ru-RU"/>
    </w:rPr>
  </w:style>
  <w:style w:type="paragraph" w:customStyle="1" w:styleId="xl106">
    <w:name w:val="xl106"/>
    <w:basedOn w:val="a0"/>
    <w:uiPriority w:val="99"/>
    <w:rsid w:val="00A12CD6"/>
    <w:pPr>
      <w:pBdr>
        <w:left w:val="single" w:sz="8" w:space="0" w:color="000000"/>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color w:val="C00000"/>
      <w:sz w:val="14"/>
      <w:szCs w:val="14"/>
      <w:lang w:eastAsia="ru-RU"/>
    </w:rPr>
  </w:style>
  <w:style w:type="paragraph" w:customStyle="1" w:styleId="xl107">
    <w:name w:val="xl107"/>
    <w:basedOn w:val="a0"/>
    <w:uiPriority w:val="99"/>
    <w:rsid w:val="00A12CD6"/>
    <w:pPr>
      <w:pBdr>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color w:val="C00000"/>
      <w:sz w:val="14"/>
      <w:szCs w:val="14"/>
      <w:lang w:eastAsia="ru-RU"/>
    </w:rPr>
  </w:style>
  <w:style w:type="paragraph" w:customStyle="1" w:styleId="xl108">
    <w:name w:val="xl108"/>
    <w:basedOn w:val="a0"/>
    <w:uiPriority w:val="99"/>
    <w:rsid w:val="00A12CD6"/>
    <w:pPr>
      <w:pBdr>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color w:val="C00000"/>
      <w:sz w:val="14"/>
      <w:szCs w:val="14"/>
      <w:lang w:eastAsia="ru-RU"/>
    </w:rPr>
  </w:style>
  <w:style w:type="paragraph" w:customStyle="1" w:styleId="xl109">
    <w:name w:val="xl109"/>
    <w:basedOn w:val="a0"/>
    <w:uiPriority w:val="99"/>
    <w:rsid w:val="00A12CD6"/>
    <w:pPr>
      <w:pBdr>
        <w:bottom w:val="single" w:sz="8" w:space="0" w:color="000000"/>
        <w:right w:val="single" w:sz="8" w:space="0" w:color="000000"/>
      </w:pBdr>
      <w:shd w:val="clear" w:color="000000" w:fill="92D050"/>
      <w:spacing w:before="100" w:beforeAutospacing="1" w:after="100" w:afterAutospacing="1" w:line="240" w:lineRule="auto"/>
      <w:jc w:val="both"/>
      <w:textAlignment w:val="center"/>
    </w:pPr>
    <w:rPr>
      <w:rFonts w:ascii="Times New Roman" w:eastAsia="Times New Roman" w:hAnsi="Times New Roman"/>
      <w:b/>
      <w:bCs/>
      <w:sz w:val="14"/>
      <w:szCs w:val="14"/>
      <w:lang w:eastAsia="ru-RU"/>
    </w:rPr>
  </w:style>
  <w:style w:type="paragraph" w:customStyle="1" w:styleId="xl110">
    <w:name w:val="xl110"/>
    <w:basedOn w:val="a0"/>
    <w:uiPriority w:val="99"/>
    <w:rsid w:val="00A12CD6"/>
    <w:pPr>
      <w:pBdr>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i/>
      <w:iCs/>
      <w:sz w:val="14"/>
      <w:szCs w:val="14"/>
      <w:lang w:eastAsia="ru-RU"/>
    </w:rPr>
  </w:style>
  <w:style w:type="paragraph" w:customStyle="1" w:styleId="xl111">
    <w:name w:val="xl111"/>
    <w:basedOn w:val="a0"/>
    <w:uiPriority w:val="99"/>
    <w:rsid w:val="00A12CD6"/>
    <w:pPr>
      <w:pBdr>
        <w:bottom w:val="single" w:sz="8" w:space="0" w:color="000000"/>
        <w:right w:val="single" w:sz="8" w:space="0" w:color="000000"/>
      </w:pBdr>
      <w:shd w:val="clear" w:color="000000" w:fill="BFBFBF"/>
      <w:spacing w:before="100" w:beforeAutospacing="1" w:after="100" w:afterAutospacing="1" w:line="240" w:lineRule="auto"/>
      <w:textAlignment w:val="center"/>
    </w:pPr>
    <w:rPr>
      <w:rFonts w:ascii="Times New Roman" w:eastAsia="Times New Roman" w:hAnsi="Times New Roman"/>
      <w:b/>
      <w:bCs/>
      <w:color w:val="C00000"/>
      <w:sz w:val="14"/>
      <w:szCs w:val="14"/>
      <w:lang w:eastAsia="ru-RU"/>
    </w:rPr>
  </w:style>
  <w:style w:type="paragraph" w:customStyle="1" w:styleId="xl112">
    <w:name w:val="xl112"/>
    <w:basedOn w:val="a0"/>
    <w:uiPriority w:val="99"/>
    <w:rsid w:val="00A12CD6"/>
    <w:pPr>
      <w:pBdr>
        <w:left w:val="single" w:sz="8" w:space="0" w:color="000000"/>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13">
    <w:name w:val="xl113"/>
    <w:basedOn w:val="a0"/>
    <w:uiPriority w:val="99"/>
    <w:rsid w:val="00A12CD6"/>
    <w:pPr>
      <w:pBdr>
        <w:right w:val="single" w:sz="8" w:space="0" w:color="000000"/>
      </w:pBdr>
      <w:shd w:val="clear" w:color="000000" w:fill="FFFF00"/>
      <w:spacing w:before="100" w:beforeAutospacing="1" w:after="100" w:afterAutospacing="1" w:line="240" w:lineRule="auto"/>
      <w:textAlignment w:val="center"/>
    </w:pPr>
    <w:rPr>
      <w:rFonts w:ascii="Times New Roman" w:eastAsia="Times New Roman" w:hAnsi="Times New Roman"/>
      <w:b/>
      <w:bCs/>
      <w:sz w:val="14"/>
      <w:szCs w:val="14"/>
      <w:lang w:eastAsia="ru-RU"/>
    </w:rPr>
  </w:style>
  <w:style w:type="paragraph" w:customStyle="1" w:styleId="xl114">
    <w:name w:val="xl114"/>
    <w:basedOn w:val="a0"/>
    <w:uiPriority w:val="99"/>
    <w:rsid w:val="00A12CD6"/>
    <w:pPr>
      <w:pBdr>
        <w:bottom w:val="single" w:sz="8" w:space="0" w:color="000000"/>
        <w:right w:val="single" w:sz="8" w:space="0" w:color="000000"/>
      </w:pBdr>
      <w:shd w:val="clear" w:color="000000" w:fill="FFFF00"/>
      <w:spacing w:before="100" w:beforeAutospacing="1" w:after="100" w:afterAutospacing="1" w:line="240" w:lineRule="auto"/>
      <w:textAlignment w:val="center"/>
    </w:pPr>
    <w:rPr>
      <w:rFonts w:ascii="Times New Roman" w:eastAsia="Times New Roman" w:hAnsi="Times New Roman"/>
      <w:b/>
      <w:bCs/>
      <w:sz w:val="14"/>
      <w:szCs w:val="14"/>
      <w:lang w:eastAsia="ru-RU"/>
    </w:rPr>
  </w:style>
  <w:style w:type="paragraph" w:customStyle="1" w:styleId="xl115">
    <w:name w:val="xl115"/>
    <w:basedOn w:val="a0"/>
    <w:uiPriority w:val="99"/>
    <w:rsid w:val="00A12CD6"/>
    <w:pPr>
      <w:pBdr>
        <w:top w:val="single" w:sz="8" w:space="0" w:color="000000"/>
        <w:left w:val="single" w:sz="8" w:space="0" w:color="000000"/>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i/>
      <w:iCs/>
      <w:color w:val="FF0000"/>
      <w:sz w:val="14"/>
      <w:szCs w:val="14"/>
      <w:lang w:eastAsia="ru-RU"/>
    </w:rPr>
  </w:style>
  <w:style w:type="paragraph" w:customStyle="1" w:styleId="xl116">
    <w:name w:val="xl116"/>
    <w:basedOn w:val="a0"/>
    <w:uiPriority w:val="99"/>
    <w:rsid w:val="00A12CD6"/>
    <w:pPr>
      <w:pBdr>
        <w:top w:val="single" w:sz="8" w:space="0" w:color="000000"/>
        <w:bottom w:val="single" w:sz="8" w:space="0" w:color="000000"/>
        <w:right w:val="single" w:sz="8" w:space="0" w:color="000000"/>
      </w:pBdr>
      <w:shd w:val="clear" w:color="000000" w:fill="BFBFBF"/>
      <w:spacing w:before="100" w:beforeAutospacing="1" w:after="100" w:afterAutospacing="1" w:line="240" w:lineRule="auto"/>
      <w:textAlignment w:val="center"/>
    </w:pPr>
    <w:rPr>
      <w:rFonts w:ascii="Times New Roman" w:eastAsia="Times New Roman" w:hAnsi="Times New Roman"/>
      <w:b/>
      <w:bCs/>
      <w:i/>
      <w:iCs/>
      <w:color w:val="FF0000"/>
      <w:sz w:val="14"/>
      <w:szCs w:val="14"/>
      <w:lang w:eastAsia="ru-RU"/>
    </w:rPr>
  </w:style>
  <w:style w:type="paragraph" w:customStyle="1" w:styleId="xl117">
    <w:name w:val="xl117"/>
    <w:basedOn w:val="a0"/>
    <w:uiPriority w:val="99"/>
    <w:rsid w:val="00A12CD6"/>
    <w:pPr>
      <w:pBdr>
        <w:top w:val="single" w:sz="8" w:space="0" w:color="000000"/>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i/>
      <w:iCs/>
      <w:color w:val="FF0000"/>
      <w:sz w:val="14"/>
      <w:szCs w:val="14"/>
      <w:lang w:eastAsia="ru-RU"/>
    </w:rPr>
  </w:style>
  <w:style w:type="paragraph" w:customStyle="1" w:styleId="xl118">
    <w:name w:val="xl118"/>
    <w:basedOn w:val="a0"/>
    <w:uiPriority w:val="99"/>
    <w:rsid w:val="00A12CD6"/>
    <w:pPr>
      <w:pBdr>
        <w:top w:val="single" w:sz="8" w:space="0" w:color="000000"/>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i/>
      <w:iCs/>
      <w:color w:val="FF0000"/>
      <w:sz w:val="14"/>
      <w:szCs w:val="14"/>
      <w:lang w:eastAsia="ru-RU"/>
    </w:rPr>
  </w:style>
  <w:style w:type="paragraph" w:customStyle="1" w:styleId="xl119">
    <w:name w:val="xl119"/>
    <w:basedOn w:val="a0"/>
    <w:uiPriority w:val="99"/>
    <w:rsid w:val="00A12CD6"/>
    <w:pPr>
      <w:pBdr>
        <w:top w:val="single" w:sz="8" w:space="0" w:color="000000"/>
        <w:left w:val="single" w:sz="8" w:space="0" w:color="000000"/>
        <w:bottom w:val="single" w:sz="8" w:space="0" w:color="000000"/>
        <w:right w:val="single" w:sz="12"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i/>
      <w:iCs/>
      <w:color w:val="FF0000"/>
      <w:sz w:val="14"/>
      <w:szCs w:val="14"/>
      <w:lang w:eastAsia="ru-RU"/>
    </w:rPr>
  </w:style>
  <w:style w:type="paragraph" w:customStyle="1" w:styleId="xl120">
    <w:name w:val="xl120"/>
    <w:basedOn w:val="a0"/>
    <w:uiPriority w:val="99"/>
    <w:rsid w:val="00A12CD6"/>
    <w:pPr>
      <w:pBdr>
        <w:left w:val="single" w:sz="8" w:space="0" w:color="000000"/>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i/>
      <w:iCs/>
      <w:color w:val="FF0000"/>
      <w:sz w:val="14"/>
      <w:szCs w:val="14"/>
      <w:lang w:eastAsia="ru-RU"/>
    </w:rPr>
  </w:style>
  <w:style w:type="paragraph" w:customStyle="1" w:styleId="xl121">
    <w:name w:val="xl121"/>
    <w:basedOn w:val="a0"/>
    <w:uiPriority w:val="99"/>
    <w:rsid w:val="00A12CD6"/>
    <w:pPr>
      <w:pBdr>
        <w:bottom w:val="single" w:sz="8" w:space="0" w:color="000000"/>
        <w:right w:val="single" w:sz="8" w:space="0" w:color="000000"/>
      </w:pBdr>
      <w:shd w:val="clear" w:color="000000" w:fill="BFBFBF"/>
      <w:spacing w:before="100" w:beforeAutospacing="1" w:after="100" w:afterAutospacing="1" w:line="240" w:lineRule="auto"/>
      <w:textAlignment w:val="center"/>
    </w:pPr>
    <w:rPr>
      <w:rFonts w:ascii="Times New Roman" w:eastAsia="Times New Roman" w:hAnsi="Times New Roman"/>
      <w:b/>
      <w:bCs/>
      <w:i/>
      <w:iCs/>
      <w:color w:val="FF0000"/>
      <w:sz w:val="14"/>
      <w:szCs w:val="14"/>
      <w:lang w:eastAsia="ru-RU"/>
    </w:rPr>
  </w:style>
  <w:style w:type="paragraph" w:customStyle="1" w:styleId="xl122">
    <w:name w:val="xl122"/>
    <w:basedOn w:val="a0"/>
    <w:uiPriority w:val="99"/>
    <w:rsid w:val="00A12CD6"/>
    <w:pPr>
      <w:pBdr>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i/>
      <w:iCs/>
      <w:color w:val="FF0000"/>
      <w:sz w:val="14"/>
      <w:szCs w:val="14"/>
      <w:lang w:eastAsia="ru-RU"/>
    </w:rPr>
  </w:style>
  <w:style w:type="paragraph" w:customStyle="1" w:styleId="xl123">
    <w:name w:val="xl123"/>
    <w:basedOn w:val="a0"/>
    <w:uiPriority w:val="99"/>
    <w:rsid w:val="00A12CD6"/>
    <w:pPr>
      <w:pBdr>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i/>
      <w:iCs/>
      <w:color w:val="FF0000"/>
      <w:sz w:val="14"/>
      <w:szCs w:val="14"/>
      <w:lang w:eastAsia="ru-RU"/>
    </w:rPr>
  </w:style>
  <w:style w:type="paragraph" w:customStyle="1" w:styleId="xl124">
    <w:name w:val="xl124"/>
    <w:basedOn w:val="a0"/>
    <w:uiPriority w:val="99"/>
    <w:rsid w:val="00A12CD6"/>
    <w:pPr>
      <w:pBdr>
        <w:top w:val="single" w:sz="8" w:space="0" w:color="000000"/>
        <w:left w:val="single" w:sz="8" w:space="0" w:color="000000"/>
        <w:bottom w:val="single" w:sz="8" w:space="0" w:color="000000"/>
        <w:right w:val="single" w:sz="12"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25">
    <w:name w:val="xl125"/>
    <w:basedOn w:val="a0"/>
    <w:uiPriority w:val="99"/>
    <w:rsid w:val="00A12CD6"/>
    <w:pPr>
      <w:pBdr>
        <w:top w:val="single" w:sz="8" w:space="0" w:color="000000"/>
        <w:left w:val="single" w:sz="8" w:space="0" w:color="000000"/>
        <w:bottom w:val="single" w:sz="8" w:space="0" w:color="000000"/>
        <w:right w:val="single" w:sz="12" w:space="0" w:color="000000"/>
      </w:pBdr>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26">
    <w:name w:val="xl126"/>
    <w:basedOn w:val="a0"/>
    <w:uiPriority w:val="99"/>
    <w:rsid w:val="00A12CD6"/>
    <w:pPr>
      <w:pBdr>
        <w:top w:val="single" w:sz="8" w:space="0" w:color="000000"/>
        <w:left w:val="single" w:sz="8" w:space="0" w:color="000000"/>
        <w:bottom w:val="single" w:sz="8" w:space="0" w:color="000000"/>
        <w:right w:val="single" w:sz="12" w:space="0" w:color="000000"/>
      </w:pBdr>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127">
    <w:name w:val="xl127"/>
    <w:basedOn w:val="a0"/>
    <w:uiPriority w:val="99"/>
    <w:rsid w:val="00A12CD6"/>
    <w:pPr>
      <w:pBdr>
        <w:top w:val="single" w:sz="8" w:space="0" w:color="000000"/>
        <w:left w:val="single" w:sz="8" w:space="0" w:color="000000"/>
        <w:bottom w:val="single" w:sz="8" w:space="0" w:color="000000"/>
        <w:right w:val="single" w:sz="12"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28">
    <w:name w:val="xl128"/>
    <w:basedOn w:val="a0"/>
    <w:uiPriority w:val="99"/>
    <w:rsid w:val="00A12CD6"/>
    <w:pPr>
      <w:pBdr>
        <w:left w:val="single" w:sz="8" w:space="0" w:color="000000"/>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i/>
      <w:iCs/>
      <w:color w:val="FF0000"/>
      <w:sz w:val="14"/>
      <w:szCs w:val="14"/>
      <w:lang w:eastAsia="ru-RU"/>
    </w:rPr>
  </w:style>
  <w:style w:type="paragraph" w:customStyle="1" w:styleId="xl129">
    <w:name w:val="xl129"/>
    <w:basedOn w:val="a0"/>
    <w:uiPriority w:val="99"/>
    <w:rsid w:val="00A12CD6"/>
    <w:pPr>
      <w:pBdr>
        <w:bottom w:val="single" w:sz="8" w:space="0" w:color="000000"/>
        <w:right w:val="single" w:sz="8" w:space="0" w:color="000000"/>
      </w:pBdr>
      <w:shd w:val="clear" w:color="000000" w:fill="BFBFBF"/>
      <w:spacing w:before="100" w:beforeAutospacing="1" w:after="100" w:afterAutospacing="1" w:line="240" w:lineRule="auto"/>
      <w:jc w:val="both"/>
      <w:textAlignment w:val="center"/>
    </w:pPr>
    <w:rPr>
      <w:rFonts w:ascii="Times New Roman" w:eastAsia="Times New Roman" w:hAnsi="Times New Roman"/>
      <w:b/>
      <w:bCs/>
      <w:i/>
      <w:iCs/>
      <w:color w:val="FF0000"/>
      <w:sz w:val="14"/>
      <w:szCs w:val="14"/>
      <w:lang w:eastAsia="ru-RU"/>
    </w:rPr>
  </w:style>
  <w:style w:type="paragraph" w:customStyle="1" w:styleId="xl130">
    <w:name w:val="xl130"/>
    <w:basedOn w:val="a0"/>
    <w:uiPriority w:val="99"/>
    <w:rsid w:val="00A12CD6"/>
    <w:pPr>
      <w:pBdr>
        <w:top w:val="single" w:sz="8" w:space="0" w:color="000000"/>
        <w:left w:val="single" w:sz="8" w:space="0" w:color="000000"/>
        <w:bottom w:val="single" w:sz="8" w:space="0" w:color="000000"/>
        <w:right w:val="single" w:sz="12"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131">
    <w:name w:val="xl131"/>
    <w:basedOn w:val="a0"/>
    <w:uiPriority w:val="99"/>
    <w:rsid w:val="00A12CD6"/>
    <w:pPr>
      <w:pBdr>
        <w:top w:val="single" w:sz="8" w:space="0" w:color="000000"/>
        <w:left w:val="single" w:sz="8" w:space="0" w:color="000000"/>
        <w:bottom w:val="single" w:sz="8" w:space="0" w:color="000000"/>
        <w:right w:val="single" w:sz="12"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132">
    <w:name w:val="xl132"/>
    <w:basedOn w:val="a0"/>
    <w:uiPriority w:val="99"/>
    <w:rsid w:val="00A12CD6"/>
    <w:pPr>
      <w:pBdr>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33">
    <w:name w:val="xl133"/>
    <w:basedOn w:val="a0"/>
    <w:uiPriority w:val="99"/>
    <w:rsid w:val="00A12CD6"/>
    <w:pPr>
      <w:pBdr>
        <w:top w:val="single" w:sz="8" w:space="0" w:color="000000"/>
        <w:left w:val="single" w:sz="8" w:space="0" w:color="000000"/>
        <w:bottom w:val="single" w:sz="8" w:space="0" w:color="000000"/>
        <w:right w:val="single" w:sz="8" w:space="0" w:color="000000"/>
      </w:pBdr>
      <w:shd w:val="clear" w:color="000000" w:fill="00B0F0"/>
      <w:spacing w:before="100" w:beforeAutospacing="1" w:after="100" w:afterAutospacing="1" w:line="240" w:lineRule="auto"/>
      <w:textAlignment w:val="center"/>
    </w:pPr>
    <w:rPr>
      <w:rFonts w:ascii="Times New Roman" w:eastAsia="Times New Roman" w:hAnsi="Times New Roman"/>
      <w:b/>
      <w:bCs/>
      <w:i/>
      <w:iCs/>
      <w:sz w:val="16"/>
      <w:szCs w:val="16"/>
      <w:lang w:eastAsia="ru-RU"/>
    </w:rPr>
  </w:style>
  <w:style w:type="paragraph" w:customStyle="1" w:styleId="xl134">
    <w:name w:val="xl134"/>
    <w:basedOn w:val="a0"/>
    <w:uiPriority w:val="99"/>
    <w:rsid w:val="00A12CD6"/>
    <w:pPr>
      <w:pBdr>
        <w:top w:val="single" w:sz="8" w:space="0" w:color="000000"/>
        <w:left w:val="single" w:sz="8" w:space="0" w:color="000000"/>
        <w:bottom w:val="single" w:sz="8" w:space="0" w:color="000000"/>
        <w:right w:val="single" w:sz="8" w:space="0" w:color="000000"/>
      </w:pBdr>
      <w:shd w:val="clear" w:color="000000" w:fill="00B0F0"/>
      <w:spacing w:before="100" w:beforeAutospacing="1" w:after="100" w:afterAutospacing="1" w:line="240" w:lineRule="auto"/>
      <w:jc w:val="center"/>
      <w:textAlignment w:val="center"/>
    </w:pPr>
    <w:rPr>
      <w:rFonts w:ascii="Times New Roman" w:eastAsia="Times New Roman" w:hAnsi="Times New Roman"/>
      <w:b/>
      <w:bCs/>
      <w:i/>
      <w:iCs/>
      <w:sz w:val="16"/>
      <w:szCs w:val="16"/>
      <w:lang w:eastAsia="ru-RU"/>
    </w:rPr>
  </w:style>
  <w:style w:type="paragraph" w:customStyle="1" w:styleId="xl135">
    <w:name w:val="xl135"/>
    <w:basedOn w:val="a0"/>
    <w:uiPriority w:val="99"/>
    <w:rsid w:val="00A12CD6"/>
    <w:pPr>
      <w:pBdr>
        <w:bottom w:val="single" w:sz="8" w:space="0" w:color="000000"/>
        <w:right w:val="single" w:sz="8"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b/>
      <w:bCs/>
      <w:i/>
      <w:iCs/>
      <w:sz w:val="14"/>
      <w:szCs w:val="14"/>
      <w:lang w:eastAsia="ru-RU"/>
    </w:rPr>
  </w:style>
  <w:style w:type="paragraph" w:customStyle="1" w:styleId="xl136">
    <w:name w:val="xl136"/>
    <w:basedOn w:val="a0"/>
    <w:uiPriority w:val="99"/>
    <w:rsid w:val="00A12CD6"/>
    <w:pPr>
      <w:pBdr>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b/>
      <w:bCs/>
      <w:i/>
      <w:iCs/>
      <w:sz w:val="14"/>
      <w:szCs w:val="14"/>
      <w:lang w:eastAsia="ru-RU"/>
    </w:rPr>
  </w:style>
  <w:style w:type="paragraph" w:customStyle="1" w:styleId="xl137">
    <w:name w:val="xl137"/>
    <w:basedOn w:val="a0"/>
    <w:uiPriority w:val="99"/>
    <w:rsid w:val="00A12CD6"/>
    <w:pPr>
      <w:pBdr>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i/>
      <w:iCs/>
      <w:sz w:val="14"/>
      <w:szCs w:val="14"/>
      <w:lang w:eastAsia="ru-RU"/>
    </w:rPr>
  </w:style>
  <w:style w:type="paragraph" w:customStyle="1" w:styleId="xl138">
    <w:name w:val="xl138"/>
    <w:basedOn w:val="a0"/>
    <w:uiPriority w:val="99"/>
    <w:rsid w:val="00A12CD6"/>
    <w:pPr>
      <w:pBdr>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39">
    <w:name w:val="xl139"/>
    <w:basedOn w:val="a0"/>
    <w:uiPriority w:val="99"/>
    <w:rsid w:val="00A12CD6"/>
    <w:pPr>
      <w:pBdr>
        <w:top w:val="single" w:sz="8" w:space="0" w:color="000000"/>
        <w:left w:val="single" w:sz="8" w:space="0" w:color="000000"/>
        <w:bottom w:val="single" w:sz="8" w:space="0" w:color="000000"/>
        <w:right w:val="single" w:sz="12"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i/>
      <w:iCs/>
      <w:sz w:val="14"/>
      <w:szCs w:val="14"/>
      <w:lang w:eastAsia="ru-RU"/>
    </w:rPr>
  </w:style>
  <w:style w:type="paragraph" w:customStyle="1" w:styleId="xl140">
    <w:name w:val="xl140"/>
    <w:basedOn w:val="a0"/>
    <w:uiPriority w:val="99"/>
    <w:rsid w:val="00A12CD6"/>
    <w:pPr>
      <w:pBdr>
        <w:left w:val="single" w:sz="4" w:space="0" w:color="auto"/>
      </w:pBdr>
      <w:spacing w:before="100" w:beforeAutospacing="1" w:after="100" w:afterAutospacing="1" w:line="240" w:lineRule="auto"/>
    </w:pPr>
    <w:rPr>
      <w:rFonts w:ascii="Times New Roman" w:eastAsia="Times New Roman" w:hAnsi="Times New Roman"/>
      <w:b/>
      <w:bCs/>
      <w:i/>
      <w:iCs/>
      <w:sz w:val="20"/>
      <w:szCs w:val="20"/>
      <w:lang w:eastAsia="ru-RU"/>
    </w:rPr>
  </w:style>
  <w:style w:type="paragraph" w:customStyle="1" w:styleId="xl141">
    <w:name w:val="xl141"/>
    <w:basedOn w:val="a0"/>
    <w:uiPriority w:val="99"/>
    <w:rsid w:val="00A12CD6"/>
    <w:pPr>
      <w:spacing w:before="100" w:beforeAutospacing="1" w:after="100" w:afterAutospacing="1" w:line="240" w:lineRule="auto"/>
    </w:pPr>
    <w:rPr>
      <w:rFonts w:ascii="Times New Roman" w:eastAsia="Times New Roman" w:hAnsi="Times New Roman"/>
      <w:b/>
      <w:bCs/>
      <w:i/>
      <w:iCs/>
      <w:sz w:val="20"/>
      <w:szCs w:val="20"/>
      <w:lang w:eastAsia="ru-RU"/>
    </w:rPr>
  </w:style>
  <w:style w:type="paragraph" w:customStyle="1" w:styleId="xl142">
    <w:name w:val="xl142"/>
    <w:basedOn w:val="a0"/>
    <w:uiPriority w:val="99"/>
    <w:rsid w:val="00A12CD6"/>
    <w:pPr>
      <w:pBdr>
        <w:left w:val="single" w:sz="8" w:space="0" w:color="000000"/>
        <w:bottom w:val="single" w:sz="8" w:space="0" w:color="000000"/>
        <w:right w:val="single" w:sz="12" w:space="0" w:color="000000"/>
      </w:pBdr>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43">
    <w:name w:val="xl143"/>
    <w:basedOn w:val="a0"/>
    <w:uiPriority w:val="99"/>
    <w:rsid w:val="00A12CD6"/>
    <w:pPr>
      <w:pBdr>
        <w:top w:val="single" w:sz="8" w:space="0" w:color="auto"/>
        <w:bottom w:val="single" w:sz="8" w:space="0" w:color="000000"/>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44">
    <w:name w:val="xl144"/>
    <w:basedOn w:val="a0"/>
    <w:uiPriority w:val="99"/>
    <w:rsid w:val="00A12CD6"/>
    <w:pPr>
      <w:pBdr>
        <w:bottom w:val="single" w:sz="8" w:space="0" w:color="auto"/>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45">
    <w:name w:val="xl145"/>
    <w:basedOn w:val="a0"/>
    <w:uiPriority w:val="99"/>
    <w:rsid w:val="00A12CD6"/>
    <w:pPr>
      <w:pBdr>
        <w:top w:val="single" w:sz="8" w:space="0" w:color="000000"/>
        <w:left w:val="single" w:sz="8" w:space="0" w:color="000000"/>
        <w:bottom w:val="single" w:sz="8" w:space="0" w:color="000000"/>
      </w:pBdr>
      <w:shd w:val="clear" w:color="000000" w:fill="00B0F0"/>
      <w:spacing w:before="100" w:beforeAutospacing="1" w:after="100" w:afterAutospacing="1" w:line="240" w:lineRule="auto"/>
      <w:jc w:val="center"/>
      <w:textAlignment w:val="center"/>
    </w:pPr>
    <w:rPr>
      <w:rFonts w:ascii="Times New Roman" w:eastAsia="Times New Roman" w:hAnsi="Times New Roman"/>
      <w:b/>
      <w:bCs/>
      <w:i/>
      <w:iCs/>
      <w:sz w:val="16"/>
      <w:szCs w:val="16"/>
      <w:lang w:eastAsia="ru-RU"/>
    </w:rPr>
  </w:style>
  <w:style w:type="paragraph" w:customStyle="1" w:styleId="xl146">
    <w:name w:val="xl146"/>
    <w:basedOn w:val="a0"/>
    <w:uiPriority w:val="99"/>
    <w:rsid w:val="00A12CD6"/>
    <w:pPr>
      <w:pBdr>
        <w:top w:val="single" w:sz="8" w:space="0" w:color="000000"/>
        <w:bottom w:val="single" w:sz="8" w:space="0" w:color="000000"/>
      </w:pBdr>
      <w:shd w:val="clear" w:color="000000" w:fill="00B0F0"/>
      <w:spacing w:before="100" w:beforeAutospacing="1" w:after="100" w:afterAutospacing="1" w:line="240" w:lineRule="auto"/>
      <w:jc w:val="center"/>
      <w:textAlignment w:val="center"/>
    </w:pPr>
    <w:rPr>
      <w:rFonts w:ascii="Times New Roman" w:eastAsia="Times New Roman" w:hAnsi="Times New Roman"/>
      <w:b/>
      <w:bCs/>
      <w:i/>
      <w:iCs/>
      <w:sz w:val="16"/>
      <w:szCs w:val="16"/>
      <w:lang w:eastAsia="ru-RU"/>
    </w:rPr>
  </w:style>
  <w:style w:type="paragraph" w:customStyle="1" w:styleId="xl147">
    <w:name w:val="xl147"/>
    <w:basedOn w:val="a0"/>
    <w:uiPriority w:val="99"/>
    <w:rsid w:val="00A12CD6"/>
    <w:pPr>
      <w:pBdr>
        <w:top w:val="single" w:sz="8" w:space="0" w:color="000000"/>
        <w:bottom w:val="single" w:sz="8" w:space="0" w:color="000000"/>
        <w:right w:val="single" w:sz="8" w:space="0" w:color="000000"/>
      </w:pBdr>
      <w:shd w:val="clear" w:color="000000" w:fill="00B0F0"/>
      <w:spacing w:before="100" w:beforeAutospacing="1" w:after="100" w:afterAutospacing="1" w:line="240" w:lineRule="auto"/>
      <w:jc w:val="center"/>
      <w:textAlignment w:val="center"/>
    </w:pPr>
    <w:rPr>
      <w:rFonts w:ascii="Times New Roman" w:eastAsia="Times New Roman" w:hAnsi="Times New Roman"/>
      <w:b/>
      <w:bCs/>
      <w:i/>
      <w:iCs/>
      <w:sz w:val="16"/>
      <w:szCs w:val="16"/>
      <w:lang w:eastAsia="ru-RU"/>
    </w:rPr>
  </w:style>
  <w:style w:type="paragraph" w:customStyle="1" w:styleId="xl148">
    <w:name w:val="xl148"/>
    <w:basedOn w:val="a0"/>
    <w:uiPriority w:val="99"/>
    <w:rsid w:val="00A12CD6"/>
    <w:pPr>
      <w:pBdr>
        <w:top w:val="single" w:sz="8" w:space="0" w:color="auto"/>
        <w:left w:val="single" w:sz="8" w:space="0" w:color="auto"/>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49">
    <w:name w:val="xl149"/>
    <w:basedOn w:val="a0"/>
    <w:uiPriority w:val="99"/>
    <w:rsid w:val="00A12CD6"/>
    <w:pPr>
      <w:pBdr>
        <w:left w:val="single" w:sz="8" w:space="0" w:color="auto"/>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0">
    <w:name w:val="xl150"/>
    <w:basedOn w:val="a0"/>
    <w:uiPriority w:val="99"/>
    <w:rsid w:val="00A12CD6"/>
    <w:pPr>
      <w:pBdr>
        <w:left w:val="single" w:sz="8" w:space="0" w:color="auto"/>
        <w:bottom w:val="single" w:sz="8" w:space="0" w:color="auto"/>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1">
    <w:name w:val="xl151"/>
    <w:basedOn w:val="a0"/>
    <w:uiPriority w:val="99"/>
    <w:rsid w:val="00A12CD6"/>
    <w:pPr>
      <w:pBdr>
        <w:top w:val="single" w:sz="8" w:space="0" w:color="auto"/>
        <w:left w:val="single" w:sz="8" w:space="0" w:color="000000"/>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2">
    <w:name w:val="xl152"/>
    <w:basedOn w:val="a0"/>
    <w:uiPriority w:val="99"/>
    <w:rsid w:val="00A12CD6"/>
    <w:pPr>
      <w:pBdr>
        <w:left w:val="single" w:sz="8" w:space="0" w:color="000000"/>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3">
    <w:name w:val="xl153"/>
    <w:basedOn w:val="a0"/>
    <w:uiPriority w:val="99"/>
    <w:rsid w:val="00A12CD6"/>
    <w:pPr>
      <w:pBdr>
        <w:left w:val="single" w:sz="8" w:space="0" w:color="000000"/>
        <w:bottom w:val="single" w:sz="8" w:space="0" w:color="auto"/>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4">
    <w:name w:val="xl154"/>
    <w:basedOn w:val="a0"/>
    <w:uiPriority w:val="99"/>
    <w:rsid w:val="00A12CD6"/>
    <w:pPr>
      <w:pBdr>
        <w:top w:val="single" w:sz="8" w:space="0" w:color="auto"/>
        <w:left w:val="single" w:sz="8" w:space="0" w:color="000000"/>
        <w:bottom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5">
    <w:name w:val="xl155"/>
    <w:basedOn w:val="a0"/>
    <w:uiPriority w:val="99"/>
    <w:rsid w:val="00A12CD6"/>
    <w:pPr>
      <w:pBdr>
        <w:top w:val="single" w:sz="8" w:space="0" w:color="auto"/>
        <w:bottom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6">
    <w:name w:val="xl156"/>
    <w:basedOn w:val="a0"/>
    <w:uiPriority w:val="99"/>
    <w:rsid w:val="00A12CD6"/>
    <w:pPr>
      <w:pBdr>
        <w:top w:val="single" w:sz="8" w:space="0" w:color="000000"/>
        <w:left w:val="single" w:sz="8" w:space="0" w:color="000000"/>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7">
    <w:name w:val="xl157"/>
    <w:basedOn w:val="a0"/>
    <w:uiPriority w:val="99"/>
    <w:rsid w:val="00A12CD6"/>
    <w:pPr>
      <w:pBdr>
        <w:top w:val="single" w:sz="8" w:space="0" w:color="000000"/>
        <w:left w:val="single" w:sz="8" w:space="0" w:color="000000"/>
        <w:bottom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8">
    <w:name w:val="xl158"/>
    <w:basedOn w:val="a0"/>
    <w:uiPriority w:val="99"/>
    <w:rsid w:val="00A12CD6"/>
    <w:pPr>
      <w:pBdr>
        <w:top w:val="single" w:sz="8" w:space="0" w:color="000000"/>
        <w:bottom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9">
    <w:name w:val="xl159"/>
    <w:basedOn w:val="a0"/>
    <w:uiPriority w:val="99"/>
    <w:rsid w:val="00A12CD6"/>
    <w:pPr>
      <w:pBdr>
        <w:top w:val="single" w:sz="8" w:space="0" w:color="000000"/>
        <w:bottom w:val="single" w:sz="8" w:space="0" w:color="000000"/>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0">
    <w:name w:val="xl160"/>
    <w:basedOn w:val="a0"/>
    <w:uiPriority w:val="99"/>
    <w:rsid w:val="00A12CD6"/>
    <w:pPr>
      <w:pBdr>
        <w:top w:val="single" w:sz="8" w:space="0" w:color="000000"/>
        <w:lef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1">
    <w:name w:val="xl161"/>
    <w:basedOn w:val="a0"/>
    <w:uiPriority w:val="99"/>
    <w:rsid w:val="00A12CD6"/>
    <w:pPr>
      <w:pBdr>
        <w:left w:val="single" w:sz="8" w:space="0" w:color="000000"/>
        <w:bottom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2">
    <w:name w:val="xl162"/>
    <w:basedOn w:val="a0"/>
    <w:uiPriority w:val="99"/>
    <w:rsid w:val="00A12CD6"/>
    <w:pPr>
      <w:pBdr>
        <w:top w:val="single" w:sz="8" w:space="0" w:color="000000"/>
        <w:left w:val="single" w:sz="8" w:space="0" w:color="000000"/>
        <w:right w:val="single" w:sz="8" w:space="0" w:color="000000"/>
      </w:pBdr>
      <w:shd w:val="clear" w:color="000000" w:fill="FFFF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3">
    <w:name w:val="xl163"/>
    <w:basedOn w:val="a0"/>
    <w:uiPriority w:val="99"/>
    <w:rsid w:val="00A12CD6"/>
    <w:pPr>
      <w:pBdr>
        <w:left w:val="single" w:sz="8" w:space="0" w:color="000000"/>
        <w:bottom w:val="single" w:sz="8" w:space="0" w:color="000000"/>
        <w:right w:val="single" w:sz="8" w:space="0" w:color="000000"/>
      </w:pBdr>
      <w:shd w:val="clear" w:color="000000" w:fill="FFFF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4">
    <w:name w:val="xl164"/>
    <w:basedOn w:val="a0"/>
    <w:uiPriority w:val="99"/>
    <w:rsid w:val="00A12CD6"/>
    <w:pPr>
      <w:pBdr>
        <w:top w:val="single" w:sz="8" w:space="0" w:color="auto"/>
        <w:left w:val="single" w:sz="8" w:space="0" w:color="000000"/>
        <w:right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5">
    <w:name w:val="xl165"/>
    <w:basedOn w:val="a0"/>
    <w:uiPriority w:val="99"/>
    <w:rsid w:val="00A12CD6"/>
    <w:pPr>
      <w:pBdr>
        <w:left w:val="single" w:sz="8" w:space="0" w:color="000000"/>
        <w:right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6">
    <w:name w:val="xl166"/>
    <w:basedOn w:val="a0"/>
    <w:uiPriority w:val="99"/>
    <w:rsid w:val="00A12CD6"/>
    <w:pPr>
      <w:pBdr>
        <w:left w:val="single" w:sz="8" w:space="0" w:color="000000"/>
        <w:bottom w:val="single" w:sz="8" w:space="0" w:color="auto"/>
        <w:right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7">
    <w:name w:val="xl167"/>
    <w:basedOn w:val="a0"/>
    <w:uiPriority w:val="99"/>
    <w:rsid w:val="00A12CD6"/>
    <w:pPr>
      <w:pBdr>
        <w:top w:val="single" w:sz="8" w:space="0" w:color="000000"/>
        <w:left w:val="single" w:sz="8" w:space="0" w:color="000000"/>
        <w:right w:val="single" w:sz="12" w:space="0" w:color="000000"/>
      </w:pBdr>
      <w:shd w:val="clear" w:color="000000" w:fill="FFFF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8">
    <w:name w:val="xl168"/>
    <w:basedOn w:val="a0"/>
    <w:uiPriority w:val="99"/>
    <w:rsid w:val="00A12CD6"/>
    <w:pPr>
      <w:pBdr>
        <w:left w:val="single" w:sz="8" w:space="0" w:color="000000"/>
        <w:bottom w:val="single" w:sz="8" w:space="0" w:color="000000"/>
        <w:right w:val="single" w:sz="12" w:space="0" w:color="000000"/>
      </w:pBdr>
      <w:shd w:val="clear" w:color="000000" w:fill="FFFF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9">
    <w:name w:val="xl169"/>
    <w:basedOn w:val="a0"/>
    <w:uiPriority w:val="99"/>
    <w:rsid w:val="00A12CD6"/>
    <w:pPr>
      <w:pBdr>
        <w:top w:val="single" w:sz="8" w:space="0" w:color="000000"/>
        <w:left w:val="single" w:sz="8" w:space="0" w:color="000000"/>
        <w:bottom w:val="single" w:sz="8" w:space="0" w:color="000000"/>
        <w:right w:val="single" w:sz="8" w:space="0" w:color="000000"/>
      </w:pBdr>
      <w:shd w:val="clear" w:color="000000" w:fill="00B0F0"/>
      <w:spacing w:before="100" w:beforeAutospacing="1" w:after="100" w:afterAutospacing="1" w:line="240" w:lineRule="auto"/>
      <w:jc w:val="center"/>
      <w:textAlignment w:val="center"/>
    </w:pPr>
    <w:rPr>
      <w:rFonts w:ascii="Times New Roman" w:eastAsia="Times New Roman" w:hAnsi="Times New Roman"/>
      <w:b/>
      <w:bCs/>
      <w:i/>
      <w:iCs/>
      <w:sz w:val="16"/>
      <w:szCs w:val="16"/>
      <w:lang w:eastAsia="ru-RU"/>
    </w:rPr>
  </w:style>
  <w:style w:type="paragraph" w:customStyle="1" w:styleId="xl170">
    <w:name w:val="xl170"/>
    <w:basedOn w:val="a0"/>
    <w:uiPriority w:val="99"/>
    <w:rsid w:val="00A12CD6"/>
    <w:pPr>
      <w:pBdr>
        <w:top w:val="single" w:sz="8" w:space="0" w:color="auto"/>
        <w:left w:val="single" w:sz="8" w:space="0" w:color="auto"/>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71">
    <w:name w:val="xl171"/>
    <w:basedOn w:val="a0"/>
    <w:uiPriority w:val="99"/>
    <w:rsid w:val="00A12CD6"/>
    <w:pPr>
      <w:pBdr>
        <w:left w:val="single" w:sz="8" w:space="0" w:color="auto"/>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72">
    <w:name w:val="xl172"/>
    <w:basedOn w:val="a0"/>
    <w:uiPriority w:val="99"/>
    <w:rsid w:val="00A12CD6"/>
    <w:pPr>
      <w:pBdr>
        <w:left w:val="single" w:sz="8" w:space="0" w:color="auto"/>
        <w:bottom w:val="single" w:sz="8" w:space="0" w:color="auto"/>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73">
    <w:name w:val="xl173"/>
    <w:basedOn w:val="a0"/>
    <w:uiPriority w:val="99"/>
    <w:rsid w:val="00A12CD6"/>
    <w:pPr>
      <w:pBdr>
        <w:top w:val="single" w:sz="8" w:space="0" w:color="000000"/>
        <w:left w:val="single" w:sz="8" w:space="0" w:color="000000"/>
        <w:right w:val="single" w:sz="8" w:space="0" w:color="000000"/>
      </w:pBdr>
      <w:shd w:val="clear" w:color="000000" w:fill="FFFF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74">
    <w:name w:val="xl174"/>
    <w:basedOn w:val="a0"/>
    <w:uiPriority w:val="99"/>
    <w:rsid w:val="00A12CD6"/>
    <w:pPr>
      <w:pBdr>
        <w:left w:val="single" w:sz="8" w:space="0" w:color="000000"/>
        <w:bottom w:val="single" w:sz="8" w:space="0" w:color="000000"/>
        <w:right w:val="single" w:sz="8" w:space="0" w:color="000000"/>
      </w:pBdr>
      <w:shd w:val="clear" w:color="000000" w:fill="FFFF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75">
    <w:name w:val="xl175"/>
    <w:basedOn w:val="a0"/>
    <w:uiPriority w:val="99"/>
    <w:rsid w:val="00A12CD6"/>
    <w:pPr>
      <w:pBdr>
        <w:top w:val="single" w:sz="8" w:space="0" w:color="000000"/>
        <w:left w:val="single" w:sz="8" w:space="0" w:color="000000"/>
        <w:right w:val="single" w:sz="8" w:space="0" w:color="000000"/>
      </w:pBdr>
      <w:shd w:val="clear" w:color="000000" w:fill="FFFF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76">
    <w:name w:val="xl176"/>
    <w:basedOn w:val="a0"/>
    <w:uiPriority w:val="99"/>
    <w:rsid w:val="00A12CD6"/>
    <w:pPr>
      <w:pBdr>
        <w:left w:val="single" w:sz="8" w:space="0" w:color="000000"/>
        <w:bottom w:val="single" w:sz="8" w:space="0" w:color="000000"/>
        <w:right w:val="single" w:sz="8" w:space="0" w:color="000000"/>
      </w:pBdr>
      <w:shd w:val="clear" w:color="000000" w:fill="FFFF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77">
    <w:name w:val="xl177"/>
    <w:basedOn w:val="a0"/>
    <w:uiPriority w:val="99"/>
    <w:rsid w:val="00A12CD6"/>
    <w:pPr>
      <w:spacing w:before="100" w:beforeAutospacing="1" w:after="100" w:afterAutospacing="1" w:line="240" w:lineRule="auto"/>
      <w:jc w:val="center"/>
    </w:pPr>
    <w:rPr>
      <w:rFonts w:ascii="Times New Roman" w:eastAsia="Times New Roman" w:hAnsi="Times New Roman"/>
      <w:b/>
      <w:bCs/>
      <w:i/>
      <w:iCs/>
      <w:sz w:val="24"/>
      <w:szCs w:val="24"/>
      <w:lang w:eastAsia="ru-RU"/>
    </w:rPr>
  </w:style>
  <w:style w:type="paragraph" w:customStyle="1" w:styleId="font5">
    <w:name w:val="font5"/>
    <w:basedOn w:val="a0"/>
    <w:uiPriority w:val="99"/>
    <w:rsid w:val="00081DEA"/>
    <w:pPr>
      <w:spacing w:before="100" w:beforeAutospacing="1" w:after="100" w:afterAutospacing="1" w:line="240" w:lineRule="auto"/>
    </w:pPr>
    <w:rPr>
      <w:rFonts w:ascii="Times New Roman" w:eastAsia="Times New Roman" w:hAnsi="Times New Roman"/>
      <w:lang w:eastAsia="ru-RU"/>
    </w:rPr>
  </w:style>
  <w:style w:type="paragraph" w:customStyle="1" w:styleId="font6">
    <w:name w:val="font6"/>
    <w:basedOn w:val="a0"/>
    <w:uiPriority w:val="99"/>
    <w:rsid w:val="00081DEA"/>
    <w:pPr>
      <w:spacing w:before="100" w:beforeAutospacing="1" w:after="100" w:afterAutospacing="1" w:line="240" w:lineRule="auto"/>
    </w:pPr>
    <w:rPr>
      <w:rFonts w:ascii="Times New Roman" w:eastAsia="Times New Roman" w:hAnsi="Times New Roman"/>
      <w:b/>
      <w:bCs/>
      <w:u w:val="single"/>
      <w:lang w:eastAsia="ru-RU"/>
    </w:rPr>
  </w:style>
  <w:style w:type="paragraph" w:customStyle="1" w:styleId="xl397">
    <w:name w:val="xl397"/>
    <w:basedOn w:val="a0"/>
    <w:uiPriority w:val="99"/>
    <w:rsid w:val="00081DEA"/>
    <w:pP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398">
    <w:name w:val="xl398"/>
    <w:basedOn w:val="a0"/>
    <w:uiPriority w:val="99"/>
    <w:rsid w:val="00081DEA"/>
    <w:pPr>
      <w:spacing w:before="100" w:beforeAutospacing="1" w:after="100" w:afterAutospacing="1" w:line="240" w:lineRule="auto"/>
      <w:ind w:firstLineChars="100" w:firstLine="100"/>
    </w:pPr>
    <w:rPr>
      <w:rFonts w:ascii="Times New Roman" w:eastAsia="Times New Roman" w:hAnsi="Times New Roman"/>
      <w:sz w:val="24"/>
      <w:szCs w:val="24"/>
      <w:lang w:eastAsia="ru-RU"/>
    </w:rPr>
  </w:style>
  <w:style w:type="paragraph" w:customStyle="1" w:styleId="xl399">
    <w:name w:val="xl399"/>
    <w:basedOn w:val="a0"/>
    <w:uiPriority w:val="99"/>
    <w:rsid w:val="00081DEA"/>
    <w:pP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00">
    <w:name w:val="xl400"/>
    <w:basedOn w:val="a0"/>
    <w:uiPriority w:val="99"/>
    <w:rsid w:val="00081DEA"/>
    <w:pPr>
      <w:pBdr>
        <w:left w:val="single" w:sz="8" w:space="0" w:color="auto"/>
        <w:bottom w:val="single" w:sz="8" w:space="0" w:color="auto"/>
        <w:right w:val="single" w:sz="4"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01">
    <w:name w:val="xl401"/>
    <w:basedOn w:val="a0"/>
    <w:uiPriority w:val="99"/>
    <w:rsid w:val="00081DEA"/>
    <w:pPr>
      <w:pBdr>
        <w:left w:val="single" w:sz="4" w:space="0" w:color="auto"/>
        <w:bottom w:val="single" w:sz="8" w:space="0" w:color="auto"/>
        <w:right w:val="single" w:sz="4"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02">
    <w:name w:val="xl402"/>
    <w:basedOn w:val="a0"/>
    <w:uiPriority w:val="99"/>
    <w:rsid w:val="00081DEA"/>
    <w:pPr>
      <w:pBdr>
        <w:left w:val="single" w:sz="4" w:space="0" w:color="auto"/>
        <w:bottom w:val="single" w:sz="8" w:space="0" w:color="auto"/>
        <w:right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03">
    <w:name w:val="xl403"/>
    <w:basedOn w:val="a0"/>
    <w:uiPriority w:val="99"/>
    <w:rsid w:val="00081DEA"/>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04">
    <w:name w:val="xl404"/>
    <w:basedOn w:val="a0"/>
    <w:uiPriority w:val="99"/>
    <w:rsid w:val="00081DEA"/>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05">
    <w:name w:val="xl405"/>
    <w:basedOn w:val="a0"/>
    <w:uiPriority w:val="99"/>
    <w:rsid w:val="00081DEA"/>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06">
    <w:name w:val="xl406"/>
    <w:basedOn w:val="a0"/>
    <w:uiPriority w:val="99"/>
    <w:rsid w:val="00081DEA"/>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07">
    <w:name w:val="xl407"/>
    <w:basedOn w:val="a0"/>
    <w:uiPriority w:val="99"/>
    <w:rsid w:val="00081DEA"/>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08">
    <w:name w:val="xl408"/>
    <w:basedOn w:val="a0"/>
    <w:uiPriority w:val="99"/>
    <w:rsid w:val="00081DEA"/>
    <w:pPr>
      <w:pBdr>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09">
    <w:name w:val="xl409"/>
    <w:basedOn w:val="a0"/>
    <w:uiPriority w:val="99"/>
    <w:rsid w:val="00081DEA"/>
    <w:pPr>
      <w:pBdr>
        <w:top w:val="single" w:sz="4" w:space="0" w:color="auto"/>
        <w:left w:val="single" w:sz="8"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10">
    <w:name w:val="xl410"/>
    <w:basedOn w:val="a0"/>
    <w:uiPriority w:val="99"/>
    <w:rsid w:val="00081DEA"/>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11">
    <w:name w:val="xl411"/>
    <w:basedOn w:val="a0"/>
    <w:uiPriority w:val="99"/>
    <w:rsid w:val="00081DE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12">
    <w:name w:val="xl412"/>
    <w:basedOn w:val="a0"/>
    <w:uiPriority w:val="99"/>
    <w:rsid w:val="00081DE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13">
    <w:name w:val="xl413"/>
    <w:basedOn w:val="a0"/>
    <w:uiPriority w:val="99"/>
    <w:rsid w:val="00081DEA"/>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14">
    <w:name w:val="xl414"/>
    <w:basedOn w:val="a0"/>
    <w:uiPriority w:val="99"/>
    <w:rsid w:val="00081DEA"/>
    <w:pPr>
      <w:pBdr>
        <w:left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415">
    <w:name w:val="xl415"/>
    <w:basedOn w:val="a0"/>
    <w:uiPriority w:val="99"/>
    <w:rsid w:val="00081DE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16">
    <w:name w:val="xl416"/>
    <w:basedOn w:val="a0"/>
    <w:uiPriority w:val="99"/>
    <w:rsid w:val="00081DEA"/>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17">
    <w:name w:val="xl417"/>
    <w:basedOn w:val="a0"/>
    <w:uiPriority w:val="99"/>
    <w:rsid w:val="00081DEA"/>
    <w:pPr>
      <w:pBdr>
        <w:top w:val="single" w:sz="4" w:space="0" w:color="auto"/>
        <w:left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418">
    <w:name w:val="xl418"/>
    <w:basedOn w:val="a0"/>
    <w:uiPriority w:val="99"/>
    <w:rsid w:val="00081DE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19">
    <w:name w:val="xl419"/>
    <w:basedOn w:val="a0"/>
    <w:uiPriority w:val="99"/>
    <w:rsid w:val="00081DE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420">
    <w:name w:val="xl420"/>
    <w:basedOn w:val="a0"/>
    <w:uiPriority w:val="99"/>
    <w:rsid w:val="00081DEA"/>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21">
    <w:name w:val="xl421"/>
    <w:basedOn w:val="a0"/>
    <w:uiPriority w:val="99"/>
    <w:rsid w:val="00081DE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422">
    <w:name w:val="xl422"/>
    <w:basedOn w:val="a0"/>
    <w:uiPriority w:val="99"/>
    <w:rsid w:val="00081DE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u w:val="single"/>
      <w:lang w:eastAsia="ru-RU"/>
    </w:rPr>
  </w:style>
  <w:style w:type="paragraph" w:customStyle="1" w:styleId="xl423">
    <w:name w:val="xl423"/>
    <w:basedOn w:val="a0"/>
    <w:uiPriority w:val="99"/>
    <w:rsid w:val="00081DE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24">
    <w:name w:val="xl424"/>
    <w:basedOn w:val="a0"/>
    <w:uiPriority w:val="99"/>
    <w:rsid w:val="00081DE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25">
    <w:name w:val="xl425"/>
    <w:basedOn w:val="a0"/>
    <w:uiPriority w:val="99"/>
    <w:rsid w:val="00081DEA"/>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26">
    <w:name w:val="xl426"/>
    <w:basedOn w:val="a0"/>
    <w:uiPriority w:val="99"/>
    <w:rsid w:val="00081DEA"/>
    <w:pPr>
      <w:pBdr>
        <w:top w:val="single" w:sz="4" w:space="0" w:color="auto"/>
        <w:left w:val="single" w:sz="4" w:space="0" w:color="auto"/>
        <w:right w:val="single" w:sz="8"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27">
    <w:name w:val="xl427"/>
    <w:basedOn w:val="a0"/>
    <w:uiPriority w:val="99"/>
    <w:rsid w:val="00081DEA"/>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28">
    <w:name w:val="xl428"/>
    <w:basedOn w:val="a0"/>
    <w:uiPriority w:val="99"/>
    <w:rsid w:val="00081DE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429">
    <w:name w:val="xl429"/>
    <w:basedOn w:val="a0"/>
    <w:uiPriority w:val="99"/>
    <w:rsid w:val="00081DEA"/>
    <w:pPr>
      <w:pBdr>
        <w:top w:val="single" w:sz="4" w:space="0" w:color="auto"/>
        <w:left w:val="single" w:sz="8" w:space="0" w:color="auto"/>
        <w:bottom w:val="single" w:sz="4" w:space="0" w:color="auto"/>
        <w:right w:val="single" w:sz="4"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430">
    <w:name w:val="xl430"/>
    <w:basedOn w:val="a0"/>
    <w:uiPriority w:val="99"/>
    <w:rsid w:val="00081DEA"/>
    <w:pPr>
      <w:pBdr>
        <w:top w:val="single" w:sz="4" w:space="0" w:color="auto"/>
        <w:left w:val="single" w:sz="8" w:space="0" w:color="auto"/>
        <w:bottom w:val="single" w:sz="4" w:space="0" w:color="auto"/>
        <w:right w:val="single" w:sz="4"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431">
    <w:name w:val="xl431"/>
    <w:basedOn w:val="a0"/>
    <w:uiPriority w:val="99"/>
    <w:rsid w:val="00081DEA"/>
    <w:pPr>
      <w:pBdr>
        <w:top w:val="single" w:sz="4" w:space="0" w:color="auto"/>
        <w:left w:val="single" w:sz="8" w:space="0" w:color="auto"/>
        <w:bottom w:val="single" w:sz="4"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432">
    <w:name w:val="xl432"/>
    <w:basedOn w:val="a0"/>
    <w:uiPriority w:val="99"/>
    <w:rsid w:val="00081DEA"/>
    <w:pPr>
      <w:pBdr>
        <w:top w:val="single" w:sz="4" w:space="0" w:color="auto"/>
        <w:left w:val="single" w:sz="8" w:space="0" w:color="auto"/>
        <w:right w:val="single" w:sz="4"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33">
    <w:name w:val="xl433"/>
    <w:basedOn w:val="a0"/>
    <w:uiPriority w:val="99"/>
    <w:rsid w:val="00081DEA"/>
    <w:pPr>
      <w:pBdr>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34">
    <w:name w:val="xl434"/>
    <w:basedOn w:val="a0"/>
    <w:uiPriority w:val="99"/>
    <w:rsid w:val="00081DEA"/>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35">
    <w:name w:val="xl435"/>
    <w:basedOn w:val="a0"/>
    <w:uiPriority w:val="99"/>
    <w:rsid w:val="00081DEA"/>
    <w:pPr>
      <w:pBdr>
        <w:left w:val="single" w:sz="8" w:space="0" w:color="auto"/>
        <w:bottom w:val="single" w:sz="4"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36">
    <w:name w:val="xl436"/>
    <w:basedOn w:val="a0"/>
    <w:uiPriority w:val="99"/>
    <w:rsid w:val="00081DEA"/>
    <w:pPr>
      <w:pBdr>
        <w:left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37">
    <w:name w:val="xl437"/>
    <w:basedOn w:val="a0"/>
    <w:uiPriority w:val="99"/>
    <w:rsid w:val="00081DEA"/>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38">
    <w:name w:val="xl438"/>
    <w:basedOn w:val="a0"/>
    <w:uiPriority w:val="99"/>
    <w:rsid w:val="00081DEA"/>
    <w:pPr>
      <w:pBdr>
        <w:top w:val="single" w:sz="8" w:space="0" w:color="auto"/>
        <w:left w:val="single" w:sz="8" w:space="0" w:color="auto"/>
        <w:bottom w:val="single" w:sz="4" w:space="0" w:color="auto"/>
        <w:right w:val="single" w:sz="8" w:space="0" w:color="auto"/>
      </w:pBdr>
      <w:shd w:val="clear" w:color="000000" w:fill="F2DDDC"/>
      <w:spacing w:before="100" w:beforeAutospacing="1" w:after="100" w:afterAutospacing="1" w:line="240" w:lineRule="auto"/>
      <w:jc w:val="center"/>
    </w:pPr>
    <w:rPr>
      <w:rFonts w:ascii="Times New Roman" w:eastAsia="Times New Roman" w:hAnsi="Times New Roman"/>
      <w:lang w:eastAsia="ru-RU"/>
    </w:rPr>
  </w:style>
  <w:style w:type="paragraph" w:customStyle="1" w:styleId="xl439">
    <w:name w:val="xl439"/>
    <w:basedOn w:val="a0"/>
    <w:uiPriority w:val="99"/>
    <w:rsid w:val="00081DEA"/>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lang w:eastAsia="ru-RU"/>
    </w:rPr>
  </w:style>
  <w:style w:type="paragraph" w:customStyle="1" w:styleId="xl440">
    <w:name w:val="xl440"/>
    <w:basedOn w:val="a0"/>
    <w:uiPriority w:val="99"/>
    <w:rsid w:val="00081DEA"/>
    <w:pPr>
      <w:pBdr>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lang w:eastAsia="ru-RU"/>
    </w:rPr>
  </w:style>
  <w:style w:type="paragraph" w:customStyle="1" w:styleId="xl441">
    <w:name w:val="xl441"/>
    <w:basedOn w:val="a0"/>
    <w:uiPriority w:val="99"/>
    <w:rsid w:val="00081DEA"/>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42">
    <w:name w:val="xl442"/>
    <w:basedOn w:val="a0"/>
    <w:uiPriority w:val="99"/>
    <w:rsid w:val="00081DEA"/>
    <w:pPr>
      <w:pBdr>
        <w:top w:val="single" w:sz="4" w:space="0" w:color="auto"/>
        <w:left w:val="single" w:sz="8" w:space="0" w:color="auto"/>
        <w:bottom w:val="single" w:sz="4"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43">
    <w:name w:val="xl443"/>
    <w:basedOn w:val="a0"/>
    <w:uiPriority w:val="99"/>
    <w:rsid w:val="00081DEA"/>
    <w:pPr>
      <w:pBdr>
        <w:top w:val="single" w:sz="4" w:space="0" w:color="auto"/>
        <w:left w:val="single" w:sz="8" w:space="0" w:color="auto"/>
        <w:bottom w:val="single" w:sz="4" w:space="0" w:color="auto"/>
        <w:right w:val="single" w:sz="4"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44">
    <w:name w:val="xl444"/>
    <w:basedOn w:val="a0"/>
    <w:uiPriority w:val="99"/>
    <w:rsid w:val="00081DEA"/>
    <w:pPr>
      <w:pBdr>
        <w:top w:val="single" w:sz="4" w:space="0" w:color="auto"/>
        <w:left w:val="single" w:sz="8" w:space="0" w:color="auto"/>
        <w:bottom w:val="single" w:sz="4" w:space="0" w:color="auto"/>
        <w:right w:val="single" w:sz="4"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445">
    <w:name w:val="xl445"/>
    <w:basedOn w:val="a0"/>
    <w:uiPriority w:val="99"/>
    <w:rsid w:val="00081DEA"/>
    <w:pPr>
      <w:pBdr>
        <w:top w:val="single" w:sz="4" w:space="0" w:color="auto"/>
        <w:left w:val="single" w:sz="8" w:space="0" w:color="auto"/>
        <w:bottom w:val="single" w:sz="4"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46">
    <w:name w:val="xl446"/>
    <w:basedOn w:val="a0"/>
    <w:uiPriority w:val="99"/>
    <w:rsid w:val="00081DEA"/>
    <w:pPr>
      <w:pBdr>
        <w:top w:val="single" w:sz="4" w:space="0" w:color="auto"/>
        <w:left w:val="single" w:sz="8" w:space="0" w:color="auto"/>
        <w:bottom w:val="single" w:sz="4" w:space="0" w:color="auto"/>
        <w:right w:val="single" w:sz="4"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47">
    <w:name w:val="xl447"/>
    <w:basedOn w:val="a0"/>
    <w:uiPriority w:val="99"/>
    <w:rsid w:val="00081DEA"/>
    <w:pPr>
      <w:pBdr>
        <w:top w:val="single" w:sz="4" w:space="0" w:color="auto"/>
        <w:left w:val="single" w:sz="8" w:space="0" w:color="auto"/>
        <w:bottom w:val="single" w:sz="4" w:space="0" w:color="auto"/>
        <w:right w:val="single" w:sz="4"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48">
    <w:name w:val="xl448"/>
    <w:basedOn w:val="a0"/>
    <w:uiPriority w:val="99"/>
    <w:rsid w:val="00081DEA"/>
    <w:pPr>
      <w:pBdr>
        <w:top w:val="single" w:sz="4" w:space="0" w:color="auto"/>
        <w:left w:val="single" w:sz="8" w:space="0" w:color="auto"/>
        <w:bottom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49">
    <w:name w:val="xl449"/>
    <w:basedOn w:val="a0"/>
    <w:uiPriority w:val="99"/>
    <w:rsid w:val="00081DEA"/>
    <w:pPr>
      <w:pBdr>
        <w:top w:val="single" w:sz="4" w:space="0" w:color="auto"/>
        <w:left w:val="single" w:sz="8" w:space="0" w:color="auto"/>
        <w:bottom w:val="single" w:sz="8" w:space="0" w:color="auto"/>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50">
    <w:name w:val="xl450"/>
    <w:basedOn w:val="a0"/>
    <w:uiPriority w:val="99"/>
    <w:rsid w:val="00081DEA"/>
    <w:pPr>
      <w:pBdr>
        <w:top w:val="single" w:sz="4" w:space="0" w:color="auto"/>
        <w:left w:val="single" w:sz="8" w:space="0" w:color="auto"/>
        <w:bottom w:val="single" w:sz="8" w:space="0" w:color="auto"/>
        <w:right w:val="single" w:sz="4"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51">
    <w:name w:val="xl451"/>
    <w:basedOn w:val="a0"/>
    <w:uiPriority w:val="99"/>
    <w:rsid w:val="00081DEA"/>
    <w:pPr>
      <w:pBdr>
        <w:top w:val="single" w:sz="4" w:space="0" w:color="auto"/>
        <w:left w:val="single" w:sz="8" w:space="0" w:color="auto"/>
        <w:bottom w:val="single" w:sz="4" w:space="0" w:color="auto"/>
        <w:right w:val="single" w:sz="4"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452">
    <w:name w:val="xl452"/>
    <w:basedOn w:val="a0"/>
    <w:uiPriority w:val="99"/>
    <w:rsid w:val="00081DEA"/>
    <w:pPr>
      <w:pBdr>
        <w:top w:val="single" w:sz="4" w:space="0" w:color="auto"/>
        <w:left w:val="single" w:sz="8" w:space="0" w:color="auto"/>
        <w:bottom w:val="single" w:sz="4" w:space="0" w:color="auto"/>
        <w:right w:val="single" w:sz="4" w:space="8" w:color="auto"/>
      </w:pBdr>
      <w:shd w:val="clear" w:color="000000" w:fill="E5E0EC"/>
      <w:spacing w:before="100" w:beforeAutospacing="1" w:after="100" w:afterAutospacing="1" w:line="240" w:lineRule="auto"/>
      <w:ind w:firstLineChars="100" w:firstLine="100"/>
      <w:jc w:val="right"/>
      <w:textAlignment w:val="center"/>
    </w:pPr>
    <w:rPr>
      <w:rFonts w:ascii="Times New Roman" w:eastAsia="Times New Roman" w:hAnsi="Times New Roman"/>
      <w:i/>
      <w:iCs/>
      <w:sz w:val="24"/>
      <w:szCs w:val="24"/>
      <w:lang w:eastAsia="ru-RU"/>
    </w:rPr>
  </w:style>
  <w:style w:type="paragraph" w:customStyle="1" w:styleId="xl453">
    <w:name w:val="xl453"/>
    <w:basedOn w:val="a0"/>
    <w:uiPriority w:val="99"/>
    <w:rsid w:val="00081DEA"/>
    <w:pPr>
      <w:pBdr>
        <w:top w:val="single" w:sz="4" w:space="0" w:color="auto"/>
        <w:left w:val="single" w:sz="8" w:space="0" w:color="auto"/>
        <w:bottom w:val="single" w:sz="4" w:space="0" w:color="auto"/>
        <w:right w:val="single" w:sz="4" w:space="8" w:color="auto"/>
      </w:pBdr>
      <w:shd w:val="clear" w:color="000000" w:fill="C5D9F1"/>
      <w:spacing w:before="100" w:beforeAutospacing="1" w:after="100" w:afterAutospacing="1" w:line="240" w:lineRule="auto"/>
      <w:ind w:firstLineChars="100" w:firstLine="100"/>
      <w:jc w:val="right"/>
      <w:textAlignment w:val="center"/>
    </w:pPr>
    <w:rPr>
      <w:rFonts w:ascii="Times New Roman" w:eastAsia="Times New Roman" w:hAnsi="Times New Roman"/>
      <w:i/>
      <w:iCs/>
      <w:sz w:val="24"/>
      <w:szCs w:val="24"/>
      <w:lang w:eastAsia="ru-RU"/>
    </w:rPr>
  </w:style>
  <w:style w:type="paragraph" w:customStyle="1" w:styleId="xl454">
    <w:name w:val="xl454"/>
    <w:basedOn w:val="a0"/>
    <w:uiPriority w:val="99"/>
    <w:rsid w:val="00081DEA"/>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55">
    <w:name w:val="xl455"/>
    <w:basedOn w:val="a0"/>
    <w:uiPriority w:val="99"/>
    <w:rsid w:val="00081DEA"/>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b/>
      <w:bCs/>
      <w:u w:val="single"/>
      <w:lang w:eastAsia="ru-RU"/>
    </w:rPr>
  </w:style>
  <w:style w:type="paragraph" w:customStyle="1" w:styleId="xl456">
    <w:name w:val="xl456"/>
    <w:basedOn w:val="a0"/>
    <w:uiPriority w:val="99"/>
    <w:rsid w:val="00081DEA"/>
    <w:pPr>
      <w:pBdr>
        <w:top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57">
    <w:name w:val="xl457"/>
    <w:basedOn w:val="a0"/>
    <w:uiPriority w:val="99"/>
    <w:rsid w:val="00081DEA"/>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58">
    <w:name w:val="xl458"/>
    <w:basedOn w:val="a0"/>
    <w:uiPriority w:val="99"/>
    <w:rsid w:val="00081DEA"/>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59">
    <w:name w:val="xl459"/>
    <w:basedOn w:val="a0"/>
    <w:uiPriority w:val="99"/>
    <w:rsid w:val="00081DE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60">
    <w:name w:val="xl460"/>
    <w:basedOn w:val="a0"/>
    <w:uiPriority w:val="99"/>
    <w:rsid w:val="00081DEA"/>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61">
    <w:name w:val="xl461"/>
    <w:basedOn w:val="a0"/>
    <w:uiPriority w:val="99"/>
    <w:rsid w:val="00081DEA"/>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462">
    <w:name w:val="xl462"/>
    <w:basedOn w:val="a0"/>
    <w:uiPriority w:val="99"/>
    <w:rsid w:val="00081DEA"/>
    <w:pPr>
      <w:pBdr>
        <w:top w:val="single" w:sz="4" w:space="0" w:color="auto"/>
        <w:left w:val="single" w:sz="8" w:space="0" w:color="auto"/>
        <w:bottom w:val="single" w:sz="4" w:space="0" w:color="auto"/>
        <w:right w:val="single" w:sz="4"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63">
    <w:name w:val="xl463"/>
    <w:basedOn w:val="a0"/>
    <w:uiPriority w:val="99"/>
    <w:rsid w:val="00081DEA"/>
    <w:pP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64">
    <w:name w:val="xl464"/>
    <w:basedOn w:val="a0"/>
    <w:uiPriority w:val="99"/>
    <w:rsid w:val="00081DEA"/>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465">
    <w:name w:val="xl465"/>
    <w:basedOn w:val="a0"/>
    <w:uiPriority w:val="99"/>
    <w:rsid w:val="00081DEA"/>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u w:val="single"/>
      <w:lang w:eastAsia="ru-RU"/>
    </w:rPr>
  </w:style>
  <w:style w:type="paragraph" w:customStyle="1" w:styleId="xl466">
    <w:name w:val="xl466"/>
    <w:basedOn w:val="a0"/>
    <w:uiPriority w:val="99"/>
    <w:rsid w:val="00081DEA"/>
    <w:pPr>
      <w:pBdr>
        <w:left w:val="single" w:sz="8" w:space="0" w:color="auto"/>
        <w:bottom w:val="single" w:sz="4" w:space="0" w:color="auto"/>
        <w:right w:val="single" w:sz="4" w:space="8" w:color="auto"/>
      </w:pBdr>
      <w:shd w:val="clear" w:color="000000" w:fill="C5D9F1"/>
      <w:spacing w:before="100" w:beforeAutospacing="1" w:after="100" w:afterAutospacing="1" w:line="240" w:lineRule="auto"/>
      <w:ind w:firstLineChars="100" w:firstLine="100"/>
      <w:jc w:val="right"/>
      <w:textAlignment w:val="center"/>
    </w:pPr>
    <w:rPr>
      <w:rFonts w:ascii="Times New Roman" w:eastAsia="Times New Roman" w:hAnsi="Times New Roman"/>
      <w:i/>
      <w:iCs/>
      <w:sz w:val="24"/>
      <w:szCs w:val="24"/>
      <w:lang w:eastAsia="ru-RU"/>
    </w:rPr>
  </w:style>
  <w:style w:type="paragraph" w:customStyle="1" w:styleId="xl467">
    <w:name w:val="xl467"/>
    <w:basedOn w:val="a0"/>
    <w:uiPriority w:val="99"/>
    <w:rsid w:val="00081DEA"/>
    <w:pPr>
      <w:pBdr>
        <w:top w:val="single" w:sz="4" w:space="0" w:color="000000"/>
        <w:left w:val="single" w:sz="8" w:space="0" w:color="000000"/>
        <w:bottom w:val="single" w:sz="4" w:space="0" w:color="000000"/>
        <w:right w:val="single" w:sz="8" w:space="0" w:color="000000"/>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68">
    <w:name w:val="xl468"/>
    <w:basedOn w:val="a0"/>
    <w:uiPriority w:val="99"/>
    <w:rsid w:val="00081DEA"/>
    <w:pPr>
      <w:pBdr>
        <w:top w:val="single" w:sz="4" w:space="0" w:color="000000"/>
        <w:left w:val="single" w:sz="8" w:space="0" w:color="000000"/>
        <w:bottom w:val="single" w:sz="4" w:space="0" w:color="000000"/>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69">
    <w:name w:val="xl469"/>
    <w:basedOn w:val="a0"/>
    <w:uiPriority w:val="99"/>
    <w:rsid w:val="00081DE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70">
    <w:name w:val="xl470"/>
    <w:basedOn w:val="a0"/>
    <w:uiPriority w:val="99"/>
    <w:rsid w:val="00081DEA"/>
    <w:pPr>
      <w:pBdr>
        <w:left w:val="single" w:sz="4" w:space="0" w:color="auto"/>
        <w:bottom w:val="single" w:sz="4" w:space="0" w:color="auto"/>
        <w:right w:val="single" w:sz="4"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color w:val="000000"/>
      <w:sz w:val="24"/>
      <w:szCs w:val="24"/>
      <w:lang w:eastAsia="ru-RU"/>
    </w:rPr>
  </w:style>
  <w:style w:type="paragraph" w:customStyle="1" w:styleId="xl471">
    <w:name w:val="xl471"/>
    <w:basedOn w:val="a0"/>
    <w:uiPriority w:val="99"/>
    <w:rsid w:val="00081DEA"/>
    <w:pPr>
      <w:pBdr>
        <w:top w:val="single" w:sz="4" w:space="0" w:color="000000"/>
        <w:left w:val="single" w:sz="8" w:space="0" w:color="000000"/>
        <w:bottom w:val="single" w:sz="4" w:space="0" w:color="000000"/>
        <w:right w:val="single" w:sz="8" w:space="0" w:color="auto"/>
      </w:pBdr>
      <w:shd w:val="clear" w:color="000000" w:fill="E5E0EC"/>
      <w:spacing w:before="100" w:beforeAutospacing="1" w:after="100" w:afterAutospacing="1" w:line="240" w:lineRule="auto"/>
      <w:textAlignment w:val="center"/>
    </w:pPr>
    <w:rPr>
      <w:rFonts w:ascii="Times New Roman" w:eastAsia="Times New Roman" w:hAnsi="Times New Roman"/>
      <w:lang w:eastAsia="ru-RU"/>
    </w:rPr>
  </w:style>
  <w:style w:type="paragraph" w:customStyle="1" w:styleId="xl472">
    <w:name w:val="xl472"/>
    <w:basedOn w:val="a0"/>
    <w:uiPriority w:val="99"/>
    <w:rsid w:val="00081DEA"/>
    <w:pPr>
      <w:pBdr>
        <w:top w:val="single" w:sz="4" w:space="0" w:color="auto"/>
        <w:left w:val="single" w:sz="8" w:space="0" w:color="auto"/>
        <w:bottom w:val="single" w:sz="4" w:space="0" w:color="auto"/>
        <w:right w:val="single" w:sz="4"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73">
    <w:name w:val="xl473"/>
    <w:basedOn w:val="a0"/>
    <w:uiPriority w:val="99"/>
    <w:rsid w:val="00081DEA"/>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74">
    <w:name w:val="xl474"/>
    <w:basedOn w:val="a0"/>
    <w:uiPriority w:val="99"/>
    <w:rsid w:val="00081DEA"/>
    <w:pPr>
      <w:pBdr>
        <w:left w:val="single" w:sz="4" w:space="0" w:color="auto"/>
        <w:right w:val="single" w:sz="8"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75">
    <w:name w:val="xl475"/>
    <w:basedOn w:val="a0"/>
    <w:uiPriority w:val="99"/>
    <w:rsid w:val="00081DEA"/>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76">
    <w:name w:val="xl476"/>
    <w:basedOn w:val="a0"/>
    <w:uiPriority w:val="99"/>
    <w:rsid w:val="00081DEA"/>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77">
    <w:name w:val="xl477"/>
    <w:basedOn w:val="a0"/>
    <w:uiPriority w:val="99"/>
    <w:rsid w:val="00081DEA"/>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78">
    <w:name w:val="xl478"/>
    <w:basedOn w:val="a0"/>
    <w:uiPriority w:val="99"/>
    <w:rsid w:val="00081DEA"/>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79">
    <w:name w:val="xl479"/>
    <w:basedOn w:val="a0"/>
    <w:uiPriority w:val="99"/>
    <w:rsid w:val="00081DEA"/>
    <w:pPr>
      <w:pBdr>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80">
    <w:name w:val="xl480"/>
    <w:basedOn w:val="a0"/>
    <w:uiPriority w:val="99"/>
    <w:rsid w:val="00081DEA"/>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81">
    <w:name w:val="xl481"/>
    <w:basedOn w:val="a0"/>
    <w:uiPriority w:val="99"/>
    <w:rsid w:val="00081DEA"/>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82">
    <w:name w:val="xl482"/>
    <w:basedOn w:val="a0"/>
    <w:uiPriority w:val="99"/>
    <w:rsid w:val="00081DEA"/>
    <w:pPr>
      <w:pBdr>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83">
    <w:name w:val="xl483"/>
    <w:basedOn w:val="a0"/>
    <w:uiPriority w:val="99"/>
    <w:rsid w:val="00081DEA"/>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484">
    <w:name w:val="xl484"/>
    <w:basedOn w:val="a0"/>
    <w:uiPriority w:val="99"/>
    <w:rsid w:val="00081DEA"/>
    <w:pPr>
      <w:pBdr>
        <w:top w:val="single" w:sz="4" w:space="0" w:color="auto"/>
        <w:left w:val="single" w:sz="8" w:space="0" w:color="auto"/>
        <w:bottom w:val="single" w:sz="4" w:space="0" w:color="auto"/>
        <w:right w:val="single" w:sz="8" w:space="0" w:color="auto"/>
      </w:pBdr>
      <w:shd w:val="clear" w:color="000000" w:fill="92D050"/>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485">
    <w:name w:val="xl485"/>
    <w:basedOn w:val="a0"/>
    <w:uiPriority w:val="99"/>
    <w:rsid w:val="00081DEA"/>
    <w:pPr>
      <w:pBdr>
        <w:top w:val="single" w:sz="4" w:space="0" w:color="auto"/>
        <w:left w:val="single" w:sz="8" w:space="0" w:color="auto"/>
        <w:right w:val="single" w:sz="8" w:space="0" w:color="auto"/>
      </w:pBdr>
      <w:shd w:val="clear" w:color="000000" w:fill="F2DDDC"/>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486">
    <w:name w:val="xl486"/>
    <w:basedOn w:val="a0"/>
    <w:uiPriority w:val="99"/>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color w:val="000000"/>
      <w:sz w:val="24"/>
      <w:szCs w:val="24"/>
      <w:lang w:eastAsia="ru-RU"/>
    </w:rPr>
  </w:style>
  <w:style w:type="paragraph" w:customStyle="1" w:styleId="xl487">
    <w:name w:val="xl487"/>
    <w:basedOn w:val="a0"/>
    <w:uiPriority w:val="99"/>
    <w:rsid w:val="00081DEA"/>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488">
    <w:name w:val="xl488"/>
    <w:basedOn w:val="a0"/>
    <w:uiPriority w:val="99"/>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textAlignment w:val="center"/>
    </w:pPr>
    <w:rPr>
      <w:rFonts w:ascii="Times New Roman" w:eastAsia="Times New Roman" w:hAnsi="Times New Roman"/>
      <w:b/>
      <w:bCs/>
      <w:color w:val="000000"/>
      <w:sz w:val="24"/>
      <w:szCs w:val="24"/>
      <w:lang w:eastAsia="ru-RU"/>
    </w:rPr>
  </w:style>
  <w:style w:type="paragraph" w:customStyle="1" w:styleId="xl489">
    <w:name w:val="xl489"/>
    <w:basedOn w:val="a0"/>
    <w:uiPriority w:val="99"/>
    <w:rsid w:val="00081DEA"/>
    <w:pPr>
      <w:pBdr>
        <w:top w:val="single" w:sz="8" w:space="0" w:color="auto"/>
        <w:left w:val="single" w:sz="8" w:space="0" w:color="auto"/>
        <w:bottom w:val="single" w:sz="4" w:space="0" w:color="auto"/>
        <w:right w:val="single" w:sz="8"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90">
    <w:name w:val="xl490"/>
    <w:basedOn w:val="a0"/>
    <w:uiPriority w:val="99"/>
    <w:rsid w:val="00081DEA"/>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91">
    <w:name w:val="xl491"/>
    <w:basedOn w:val="a0"/>
    <w:uiPriority w:val="99"/>
    <w:rsid w:val="00081DEA"/>
    <w:pPr>
      <w:pBdr>
        <w:top w:val="single" w:sz="4" w:space="0" w:color="auto"/>
        <w:left w:val="single" w:sz="8" w:space="0" w:color="auto"/>
        <w:bottom w:val="single" w:sz="4" w:space="0" w:color="auto"/>
        <w:right w:val="single" w:sz="8"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92">
    <w:name w:val="xl492"/>
    <w:basedOn w:val="a0"/>
    <w:uiPriority w:val="99"/>
    <w:rsid w:val="00081DEA"/>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93">
    <w:name w:val="xl493"/>
    <w:basedOn w:val="a0"/>
    <w:uiPriority w:val="99"/>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94">
    <w:name w:val="xl494"/>
    <w:basedOn w:val="a0"/>
    <w:uiPriority w:val="99"/>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95">
    <w:name w:val="xl495"/>
    <w:basedOn w:val="a0"/>
    <w:uiPriority w:val="99"/>
    <w:rsid w:val="00081DEA"/>
    <w:pPr>
      <w:pBdr>
        <w:left w:val="single" w:sz="8" w:space="0" w:color="auto"/>
        <w:bottom w:val="single" w:sz="4" w:space="0" w:color="auto"/>
      </w:pBdr>
      <w:shd w:val="clear" w:color="000000" w:fill="92D050"/>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496">
    <w:name w:val="xl496"/>
    <w:basedOn w:val="a0"/>
    <w:uiPriority w:val="99"/>
    <w:rsid w:val="00081DEA"/>
    <w:pPr>
      <w:pBdr>
        <w:left w:val="single" w:sz="8" w:space="0" w:color="auto"/>
        <w:bottom w:val="single" w:sz="4" w:space="0" w:color="auto"/>
        <w:right w:val="single" w:sz="8" w:space="0" w:color="auto"/>
      </w:pBdr>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497">
    <w:name w:val="xl497"/>
    <w:basedOn w:val="a0"/>
    <w:uiPriority w:val="99"/>
    <w:rsid w:val="00081DEA"/>
    <w:pPr>
      <w:pBdr>
        <w:top w:val="single" w:sz="4" w:space="0" w:color="auto"/>
        <w:left w:val="single" w:sz="8" w:space="0" w:color="auto"/>
        <w:bottom w:val="single" w:sz="4" w:space="0" w:color="auto"/>
        <w:right w:val="single" w:sz="8" w:space="0" w:color="auto"/>
      </w:pBdr>
      <w:shd w:val="clear" w:color="000000" w:fill="92D050"/>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498">
    <w:name w:val="xl498"/>
    <w:basedOn w:val="a0"/>
    <w:uiPriority w:val="99"/>
    <w:rsid w:val="00081DEA"/>
    <w:pPr>
      <w:pBdr>
        <w:left w:val="single" w:sz="8" w:space="0" w:color="auto"/>
        <w:bottom w:val="single" w:sz="4" w:space="0" w:color="auto"/>
        <w:right w:val="single" w:sz="8" w:space="0" w:color="auto"/>
      </w:pBdr>
      <w:shd w:val="clear" w:color="000000" w:fill="92D050"/>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499">
    <w:name w:val="xl499"/>
    <w:basedOn w:val="a0"/>
    <w:uiPriority w:val="99"/>
    <w:rsid w:val="00081DEA"/>
    <w:pPr>
      <w:pBdr>
        <w:left w:val="single" w:sz="8" w:space="0" w:color="auto"/>
        <w:bottom w:val="single" w:sz="4" w:space="0" w:color="auto"/>
        <w:right w:val="single" w:sz="4" w:space="0" w:color="auto"/>
      </w:pBdr>
      <w:shd w:val="clear" w:color="000000" w:fill="F2DDDC"/>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00">
    <w:name w:val="xl500"/>
    <w:basedOn w:val="a0"/>
    <w:uiPriority w:val="99"/>
    <w:rsid w:val="00081DEA"/>
    <w:pPr>
      <w:pBdr>
        <w:top w:val="single" w:sz="4" w:space="0" w:color="auto"/>
        <w:left w:val="single" w:sz="8" w:space="0" w:color="auto"/>
        <w:bottom w:val="single" w:sz="4" w:space="0" w:color="auto"/>
        <w:right w:val="single" w:sz="4" w:space="0" w:color="auto"/>
      </w:pBdr>
      <w:shd w:val="clear" w:color="000000" w:fill="F2DDDC"/>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01">
    <w:name w:val="xl501"/>
    <w:basedOn w:val="a0"/>
    <w:uiPriority w:val="99"/>
    <w:rsid w:val="00081DEA"/>
    <w:pPr>
      <w:pBdr>
        <w:top w:val="single" w:sz="4" w:space="0" w:color="auto"/>
        <w:left w:val="single" w:sz="8" w:space="0" w:color="auto"/>
        <w:bottom w:val="single" w:sz="4" w:space="0" w:color="auto"/>
        <w:right w:val="single" w:sz="8" w:space="0" w:color="auto"/>
      </w:pBdr>
      <w:shd w:val="clear" w:color="000000" w:fill="F2DDDC"/>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02">
    <w:name w:val="xl502"/>
    <w:basedOn w:val="a0"/>
    <w:uiPriority w:val="99"/>
    <w:rsid w:val="00081DEA"/>
    <w:pPr>
      <w:pBdr>
        <w:top w:val="single" w:sz="4" w:space="0" w:color="auto"/>
        <w:left w:val="single" w:sz="8" w:space="0" w:color="auto"/>
        <w:bottom w:val="single" w:sz="4" w:space="0" w:color="auto"/>
        <w:right w:val="single" w:sz="4"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503">
    <w:name w:val="xl503"/>
    <w:basedOn w:val="a0"/>
    <w:uiPriority w:val="99"/>
    <w:rsid w:val="00081DEA"/>
    <w:pPr>
      <w:pBdr>
        <w:top w:val="single" w:sz="4" w:space="0" w:color="auto"/>
        <w:left w:val="single" w:sz="8" w:space="0" w:color="auto"/>
        <w:bottom w:val="single" w:sz="4" w:space="0" w:color="auto"/>
        <w:right w:val="single" w:sz="8"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04">
    <w:name w:val="xl504"/>
    <w:basedOn w:val="a0"/>
    <w:uiPriority w:val="99"/>
    <w:rsid w:val="00081DEA"/>
    <w:pPr>
      <w:pBdr>
        <w:top w:val="single" w:sz="4" w:space="0" w:color="000000"/>
        <w:left w:val="single" w:sz="8" w:space="0" w:color="auto"/>
        <w:bottom w:val="single" w:sz="4" w:space="0" w:color="000000"/>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505">
    <w:name w:val="xl505"/>
    <w:basedOn w:val="a0"/>
    <w:uiPriority w:val="99"/>
    <w:rsid w:val="00081DEA"/>
    <w:pPr>
      <w:pBdr>
        <w:top w:val="single" w:sz="4" w:space="0" w:color="000000"/>
        <w:left w:val="single" w:sz="8" w:space="0" w:color="auto"/>
        <w:bottom w:val="single" w:sz="4" w:space="0" w:color="000000"/>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506">
    <w:name w:val="xl506"/>
    <w:basedOn w:val="a0"/>
    <w:uiPriority w:val="99"/>
    <w:rsid w:val="00081DEA"/>
    <w:pPr>
      <w:pBdr>
        <w:top w:val="single" w:sz="4" w:space="0" w:color="000000"/>
        <w:left w:val="single" w:sz="8" w:space="0" w:color="auto"/>
        <w:bottom w:val="single" w:sz="4" w:space="0" w:color="000000"/>
        <w:right w:val="single" w:sz="8"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07">
    <w:name w:val="xl507"/>
    <w:basedOn w:val="a0"/>
    <w:uiPriority w:val="99"/>
    <w:rsid w:val="00081DEA"/>
    <w:pPr>
      <w:pBdr>
        <w:top w:val="single" w:sz="4" w:space="0" w:color="000000"/>
        <w:left w:val="single" w:sz="8" w:space="0" w:color="auto"/>
        <w:bottom w:val="single" w:sz="4" w:space="0" w:color="000000"/>
        <w:right w:val="single" w:sz="8"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08">
    <w:name w:val="xl508"/>
    <w:basedOn w:val="a0"/>
    <w:uiPriority w:val="99"/>
    <w:rsid w:val="00081DEA"/>
    <w:pPr>
      <w:pBdr>
        <w:top w:val="single" w:sz="4" w:space="0" w:color="000000"/>
        <w:left w:val="single" w:sz="8" w:space="0" w:color="auto"/>
        <w:bottom w:val="single" w:sz="4" w:space="0" w:color="auto"/>
        <w:right w:val="single" w:sz="8" w:space="8" w:color="auto"/>
      </w:pBdr>
      <w:shd w:val="clear" w:color="000000" w:fill="C5D9F1"/>
      <w:spacing w:before="100" w:beforeAutospacing="1" w:after="100" w:afterAutospacing="1" w:line="240" w:lineRule="auto"/>
      <w:ind w:firstLineChars="100" w:firstLine="100"/>
      <w:jc w:val="right"/>
      <w:textAlignment w:val="center"/>
    </w:pPr>
    <w:rPr>
      <w:rFonts w:ascii="Times New Roman" w:eastAsia="Times New Roman" w:hAnsi="Times New Roman"/>
      <w:i/>
      <w:iCs/>
      <w:sz w:val="24"/>
      <w:szCs w:val="24"/>
      <w:lang w:eastAsia="ru-RU"/>
    </w:rPr>
  </w:style>
  <w:style w:type="paragraph" w:customStyle="1" w:styleId="xl509">
    <w:name w:val="xl509"/>
    <w:basedOn w:val="a0"/>
    <w:uiPriority w:val="99"/>
    <w:rsid w:val="00081DEA"/>
    <w:pPr>
      <w:pBdr>
        <w:top w:val="single" w:sz="4" w:space="0" w:color="000000"/>
        <w:left w:val="single" w:sz="8" w:space="0" w:color="auto"/>
        <w:bottom w:val="single" w:sz="4" w:space="0" w:color="000000"/>
        <w:right w:val="single" w:sz="8" w:space="0" w:color="auto"/>
      </w:pBdr>
      <w:shd w:val="clear" w:color="000000" w:fill="E5E0EC"/>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10">
    <w:name w:val="xl510"/>
    <w:basedOn w:val="a0"/>
    <w:uiPriority w:val="99"/>
    <w:rsid w:val="00081DEA"/>
    <w:pPr>
      <w:pBdr>
        <w:top w:val="single" w:sz="4" w:space="0" w:color="000000"/>
        <w:left w:val="single" w:sz="8" w:space="0" w:color="auto"/>
        <w:bottom w:val="single" w:sz="4" w:space="0" w:color="000000"/>
        <w:right w:val="single" w:sz="8" w:space="0" w:color="auto"/>
      </w:pBdr>
      <w:shd w:val="clear" w:color="000000" w:fill="E5E0EC"/>
      <w:spacing w:before="100" w:beforeAutospacing="1" w:after="100" w:afterAutospacing="1" w:line="240" w:lineRule="auto"/>
      <w:textAlignment w:val="center"/>
    </w:pPr>
    <w:rPr>
      <w:rFonts w:ascii="Times New Roman" w:eastAsia="Times New Roman" w:hAnsi="Times New Roman"/>
      <w:lang w:eastAsia="ru-RU"/>
    </w:rPr>
  </w:style>
  <w:style w:type="paragraph" w:customStyle="1" w:styleId="xl511">
    <w:name w:val="xl511"/>
    <w:basedOn w:val="a0"/>
    <w:uiPriority w:val="99"/>
    <w:rsid w:val="00081DEA"/>
    <w:pPr>
      <w:pBdr>
        <w:top w:val="single" w:sz="4" w:space="0" w:color="000000"/>
        <w:left w:val="single" w:sz="8" w:space="0" w:color="auto"/>
        <w:bottom w:val="single" w:sz="4" w:space="0" w:color="auto"/>
        <w:right w:val="single" w:sz="8"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color w:val="000000"/>
      <w:sz w:val="24"/>
      <w:szCs w:val="24"/>
      <w:lang w:eastAsia="ru-RU"/>
    </w:rPr>
  </w:style>
  <w:style w:type="paragraph" w:customStyle="1" w:styleId="xl512">
    <w:name w:val="xl512"/>
    <w:basedOn w:val="a0"/>
    <w:uiPriority w:val="99"/>
    <w:rsid w:val="00081DEA"/>
    <w:pPr>
      <w:pBdr>
        <w:top w:val="single" w:sz="4" w:space="0" w:color="000000"/>
        <w:left w:val="single" w:sz="8" w:space="0" w:color="auto"/>
        <w:bottom w:val="single" w:sz="4" w:space="0" w:color="000000"/>
        <w:right w:val="single" w:sz="8" w:space="0" w:color="auto"/>
      </w:pBdr>
      <w:shd w:val="clear" w:color="000000" w:fill="F2DDDC"/>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513">
    <w:name w:val="xl513"/>
    <w:basedOn w:val="a0"/>
    <w:uiPriority w:val="99"/>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color w:val="000000"/>
      <w:sz w:val="24"/>
      <w:szCs w:val="24"/>
      <w:lang w:eastAsia="ru-RU"/>
    </w:rPr>
  </w:style>
  <w:style w:type="paragraph" w:customStyle="1" w:styleId="xl514">
    <w:name w:val="xl514"/>
    <w:basedOn w:val="a0"/>
    <w:uiPriority w:val="99"/>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textAlignment w:val="center"/>
    </w:pPr>
    <w:rPr>
      <w:rFonts w:ascii="Times New Roman" w:eastAsia="Times New Roman" w:hAnsi="Times New Roman"/>
      <w:b/>
      <w:bCs/>
      <w:color w:val="000000"/>
      <w:sz w:val="24"/>
      <w:szCs w:val="24"/>
      <w:lang w:eastAsia="ru-RU"/>
    </w:rPr>
  </w:style>
  <w:style w:type="paragraph" w:customStyle="1" w:styleId="xl515">
    <w:name w:val="xl515"/>
    <w:basedOn w:val="a0"/>
    <w:uiPriority w:val="99"/>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color w:val="000000"/>
      <w:sz w:val="24"/>
      <w:szCs w:val="24"/>
      <w:lang w:eastAsia="ru-RU"/>
    </w:rPr>
  </w:style>
  <w:style w:type="paragraph" w:customStyle="1" w:styleId="xl516">
    <w:name w:val="xl516"/>
    <w:basedOn w:val="a0"/>
    <w:uiPriority w:val="99"/>
    <w:rsid w:val="00081DEA"/>
    <w:pPr>
      <w:pBdr>
        <w:top w:val="single" w:sz="4" w:space="0" w:color="000000"/>
        <w:bottom w:val="single" w:sz="4" w:space="0" w:color="000000"/>
        <w:right w:val="single" w:sz="8" w:space="0" w:color="000000"/>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517">
    <w:name w:val="xl517"/>
    <w:basedOn w:val="a0"/>
    <w:uiPriority w:val="99"/>
    <w:rsid w:val="00081DEA"/>
    <w:pPr>
      <w:pBdr>
        <w:bottom w:val="single" w:sz="4" w:space="0" w:color="auto"/>
        <w:right w:val="single" w:sz="4" w:space="8" w:color="auto"/>
      </w:pBdr>
      <w:shd w:val="clear" w:color="000000" w:fill="C5D9F1"/>
      <w:spacing w:before="100" w:beforeAutospacing="1" w:after="100" w:afterAutospacing="1" w:line="240" w:lineRule="auto"/>
      <w:ind w:firstLineChars="100" w:firstLine="100"/>
      <w:jc w:val="right"/>
      <w:textAlignment w:val="center"/>
    </w:pPr>
    <w:rPr>
      <w:rFonts w:ascii="Times New Roman" w:eastAsia="Times New Roman" w:hAnsi="Times New Roman"/>
      <w:sz w:val="24"/>
      <w:szCs w:val="24"/>
      <w:lang w:eastAsia="ru-RU"/>
    </w:rPr>
  </w:style>
  <w:style w:type="paragraph" w:customStyle="1" w:styleId="xl518">
    <w:name w:val="xl518"/>
    <w:basedOn w:val="a0"/>
    <w:uiPriority w:val="99"/>
    <w:rsid w:val="00081DEA"/>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519">
    <w:name w:val="xl519"/>
    <w:basedOn w:val="a0"/>
    <w:uiPriority w:val="99"/>
    <w:rsid w:val="00081DEA"/>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520">
    <w:name w:val="xl520"/>
    <w:basedOn w:val="a0"/>
    <w:uiPriority w:val="99"/>
    <w:rsid w:val="00081DEA"/>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u w:val="single"/>
      <w:lang w:eastAsia="ru-RU"/>
    </w:rPr>
  </w:style>
  <w:style w:type="paragraph" w:customStyle="1" w:styleId="xl521">
    <w:name w:val="xl521"/>
    <w:basedOn w:val="a0"/>
    <w:uiPriority w:val="99"/>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522">
    <w:name w:val="xl522"/>
    <w:basedOn w:val="a0"/>
    <w:uiPriority w:val="99"/>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523">
    <w:name w:val="xl523"/>
    <w:basedOn w:val="a0"/>
    <w:uiPriority w:val="99"/>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jc w:val="both"/>
      <w:textAlignment w:val="center"/>
    </w:pPr>
    <w:rPr>
      <w:rFonts w:ascii="Times New Roman" w:eastAsia="Times New Roman" w:hAnsi="Times New Roman"/>
      <w:lang w:eastAsia="ru-RU"/>
    </w:rPr>
  </w:style>
  <w:style w:type="paragraph" w:customStyle="1" w:styleId="xl524">
    <w:name w:val="xl524"/>
    <w:basedOn w:val="a0"/>
    <w:uiPriority w:val="99"/>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525">
    <w:name w:val="xl525"/>
    <w:basedOn w:val="a0"/>
    <w:uiPriority w:val="99"/>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526">
    <w:name w:val="xl526"/>
    <w:basedOn w:val="a0"/>
    <w:uiPriority w:val="99"/>
    <w:rsid w:val="00081DEA"/>
    <w:pPr>
      <w:pBdr>
        <w:top w:val="single" w:sz="4" w:space="0" w:color="auto"/>
        <w:left w:val="single" w:sz="8" w:space="0" w:color="auto"/>
        <w:bottom w:val="single" w:sz="4" w:space="0" w:color="auto"/>
        <w:right w:val="single" w:sz="8"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27">
    <w:name w:val="xl527"/>
    <w:basedOn w:val="a0"/>
    <w:uiPriority w:val="99"/>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jc w:val="both"/>
      <w:textAlignment w:val="center"/>
    </w:pPr>
    <w:rPr>
      <w:rFonts w:ascii="Times New Roman" w:eastAsia="Times New Roman" w:hAnsi="Times New Roman"/>
      <w:b/>
      <w:bCs/>
      <w:lang w:eastAsia="ru-RU"/>
    </w:rPr>
  </w:style>
  <w:style w:type="paragraph" w:customStyle="1" w:styleId="xl528">
    <w:name w:val="xl528"/>
    <w:basedOn w:val="a0"/>
    <w:uiPriority w:val="99"/>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529">
    <w:name w:val="xl529"/>
    <w:basedOn w:val="a0"/>
    <w:uiPriority w:val="99"/>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30">
    <w:name w:val="xl530"/>
    <w:basedOn w:val="a0"/>
    <w:uiPriority w:val="99"/>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textAlignment w:val="center"/>
    </w:pPr>
    <w:rPr>
      <w:rFonts w:ascii="Times New Roman" w:eastAsia="Times New Roman" w:hAnsi="Times New Roman"/>
      <w:lang w:eastAsia="ru-RU"/>
    </w:rPr>
  </w:style>
  <w:style w:type="paragraph" w:customStyle="1" w:styleId="xl531">
    <w:name w:val="xl531"/>
    <w:basedOn w:val="a0"/>
    <w:uiPriority w:val="99"/>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32">
    <w:name w:val="xl532"/>
    <w:basedOn w:val="a0"/>
    <w:uiPriority w:val="99"/>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33">
    <w:name w:val="xl533"/>
    <w:basedOn w:val="a0"/>
    <w:uiPriority w:val="99"/>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textAlignment w:val="center"/>
    </w:pPr>
    <w:rPr>
      <w:rFonts w:ascii="Times New Roman" w:eastAsia="Times New Roman" w:hAnsi="Times New Roman"/>
      <w:lang w:eastAsia="ru-RU"/>
    </w:rPr>
  </w:style>
  <w:style w:type="paragraph" w:customStyle="1" w:styleId="xl534">
    <w:name w:val="xl534"/>
    <w:basedOn w:val="a0"/>
    <w:uiPriority w:val="99"/>
    <w:rsid w:val="00081DEA"/>
    <w:pPr>
      <w:pBdr>
        <w:top w:val="single" w:sz="4" w:space="0" w:color="auto"/>
        <w:left w:val="single" w:sz="8" w:space="0" w:color="auto"/>
        <w:bottom w:val="single" w:sz="4" w:space="0" w:color="auto"/>
        <w:right w:val="single" w:sz="8" w:space="0" w:color="auto"/>
      </w:pBdr>
      <w:shd w:val="clear" w:color="000000" w:fill="F2DDDC"/>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535">
    <w:name w:val="xl535"/>
    <w:basedOn w:val="a0"/>
    <w:uiPriority w:val="99"/>
    <w:rsid w:val="00081DEA"/>
    <w:pPr>
      <w:pBdr>
        <w:top w:val="single" w:sz="4" w:space="0" w:color="auto"/>
        <w:left w:val="single" w:sz="8" w:space="0" w:color="auto"/>
        <w:bottom w:val="single" w:sz="4" w:space="0" w:color="auto"/>
        <w:right w:val="single" w:sz="8" w:space="0" w:color="auto"/>
      </w:pBdr>
      <w:shd w:val="clear" w:color="000000" w:fill="F2DDDC"/>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536">
    <w:name w:val="xl536"/>
    <w:basedOn w:val="a0"/>
    <w:uiPriority w:val="99"/>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37">
    <w:name w:val="xl537"/>
    <w:basedOn w:val="a0"/>
    <w:uiPriority w:val="99"/>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538">
    <w:name w:val="xl538"/>
    <w:basedOn w:val="a0"/>
    <w:uiPriority w:val="99"/>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539">
    <w:name w:val="xl539"/>
    <w:basedOn w:val="a0"/>
    <w:uiPriority w:val="99"/>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540">
    <w:name w:val="xl540"/>
    <w:basedOn w:val="a0"/>
    <w:uiPriority w:val="99"/>
    <w:rsid w:val="00081DEA"/>
    <w:pPr>
      <w:pBdr>
        <w:top w:val="single" w:sz="4" w:space="0" w:color="auto"/>
        <w:left w:val="single" w:sz="8" w:space="0" w:color="auto"/>
        <w:bottom w:val="single" w:sz="4" w:space="0" w:color="auto"/>
        <w:right w:val="single" w:sz="4" w:space="0" w:color="auto"/>
      </w:pBdr>
      <w:shd w:val="clear" w:color="000000" w:fill="E5E0EC"/>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41">
    <w:name w:val="xl541"/>
    <w:basedOn w:val="a0"/>
    <w:uiPriority w:val="99"/>
    <w:rsid w:val="00081DEA"/>
    <w:pPr>
      <w:pBdr>
        <w:top w:val="single" w:sz="4" w:space="0" w:color="auto"/>
        <w:left w:val="single" w:sz="8" w:space="0" w:color="auto"/>
        <w:bottom w:val="single" w:sz="4" w:space="0" w:color="auto"/>
        <w:right w:val="single" w:sz="4"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542">
    <w:name w:val="xl542"/>
    <w:basedOn w:val="a0"/>
    <w:uiPriority w:val="99"/>
    <w:rsid w:val="00081DEA"/>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543">
    <w:name w:val="xl543"/>
    <w:basedOn w:val="a0"/>
    <w:uiPriority w:val="99"/>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44">
    <w:name w:val="xl544"/>
    <w:basedOn w:val="a0"/>
    <w:uiPriority w:val="99"/>
    <w:rsid w:val="00081DEA"/>
    <w:pPr>
      <w:pBdr>
        <w:top w:val="single" w:sz="4" w:space="0" w:color="auto"/>
        <w:left w:val="single" w:sz="8" w:space="0" w:color="auto"/>
        <w:right w:val="single" w:sz="4" w:space="0" w:color="auto"/>
      </w:pBdr>
      <w:shd w:val="clear" w:color="000000" w:fill="E5E0EC"/>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45">
    <w:name w:val="xl545"/>
    <w:basedOn w:val="a0"/>
    <w:uiPriority w:val="99"/>
    <w:rsid w:val="00081DEA"/>
    <w:pPr>
      <w:pBdr>
        <w:top w:val="single" w:sz="4" w:space="0" w:color="auto"/>
        <w:left w:val="single" w:sz="8" w:space="0" w:color="auto"/>
        <w:right w:val="single" w:sz="4"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46">
    <w:name w:val="xl546"/>
    <w:basedOn w:val="a0"/>
    <w:uiPriority w:val="99"/>
    <w:rsid w:val="00081DEA"/>
    <w:pPr>
      <w:pBdr>
        <w:top w:val="single" w:sz="4" w:space="0" w:color="auto"/>
        <w:left w:val="single" w:sz="8" w:space="0" w:color="auto"/>
        <w:bottom w:val="single" w:sz="8" w:space="0" w:color="auto"/>
        <w:right w:val="single" w:sz="4" w:space="0" w:color="auto"/>
      </w:pBdr>
      <w:shd w:val="clear" w:color="000000" w:fill="E5E0EC"/>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47">
    <w:name w:val="xl547"/>
    <w:basedOn w:val="a0"/>
    <w:uiPriority w:val="99"/>
    <w:rsid w:val="00081DEA"/>
    <w:pPr>
      <w:pBdr>
        <w:top w:val="single" w:sz="4" w:space="0" w:color="auto"/>
        <w:left w:val="single" w:sz="8"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548">
    <w:name w:val="xl548"/>
    <w:basedOn w:val="a0"/>
    <w:uiPriority w:val="99"/>
    <w:rsid w:val="00081DEA"/>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549">
    <w:name w:val="xl549"/>
    <w:basedOn w:val="a0"/>
    <w:uiPriority w:val="99"/>
    <w:rsid w:val="00081DE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550">
    <w:name w:val="xl550"/>
    <w:basedOn w:val="a0"/>
    <w:uiPriority w:val="99"/>
    <w:rsid w:val="00081DEA"/>
    <w:pPr>
      <w:pBdr>
        <w:top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551">
    <w:name w:val="xl551"/>
    <w:basedOn w:val="a0"/>
    <w:uiPriority w:val="99"/>
    <w:rsid w:val="00081DEA"/>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552">
    <w:name w:val="xl552"/>
    <w:basedOn w:val="a0"/>
    <w:uiPriority w:val="99"/>
    <w:rsid w:val="00081DE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553">
    <w:name w:val="xl553"/>
    <w:basedOn w:val="a0"/>
    <w:uiPriority w:val="99"/>
    <w:rsid w:val="00081DEA"/>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554">
    <w:name w:val="xl554"/>
    <w:basedOn w:val="a0"/>
    <w:uiPriority w:val="99"/>
    <w:rsid w:val="00081DEA"/>
    <w:pPr>
      <w:pBdr>
        <w:top w:val="single" w:sz="4" w:space="0" w:color="auto"/>
        <w:left w:val="single" w:sz="8" w:space="0" w:color="auto"/>
      </w:pBdr>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55">
    <w:name w:val="xl555"/>
    <w:basedOn w:val="a0"/>
    <w:uiPriority w:val="99"/>
    <w:rsid w:val="00081DEA"/>
    <w:pPr>
      <w:pBdr>
        <w:top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556">
    <w:name w:val="xl556"/>
    <w:basedOn w:val="a0"/>
    <w:uiPriority w:val="99"/>
    <w:rsid w:val="00081DEA"/>
    <w:pPr>
      <w:pBdr>
        <w:left w:val="single" w:sz="8"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57">
    <w:name w:val="xl557"/>
    <w:basedOn w:val="a0"/>
    <w:uiPriority w:val="99"/>
    <w:rsid w:val="00081DEA"/>
    <w:pPr>
      <w:pBdr>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558">
    <w:name w:val="xl558"/>
    <w:basedOn w:val="a0"/>
    <w:uiPriority w:val="99"/>
    <w:rsid w:val="00081DEA"/>
    <w:pPr>
      <w:pBdr>
        <w:top w:val="single" w:sz="4" w:space="0" w:color="auto"/>
        <w:left w:val="single" w:sz="8" w:space="0" w:color="auto"/>
      </w:pBdr>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59">
    <w:name w:val="xl559"/>
    <w:basedOn w:val="a0"/>
    <w:uiPriority w:val="99"/>
    <w:rsid w:val="00081DEA"/>
    <w:pPr>
      <w:pBdr>
        <w:top w:val="single" w:sz="4" w:space="0" w:color="auto"/>
        <w:left w:val="single" w:sz="8"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60">
    <w:name w:val="xl560"/>
    <w:basedOn w:val="a0"/>
    <w:uiPriority w:val="99"/>
    <w:rsid w:val="00081DEA"/>
    <w:pPr>
      <w:pBdr>
        <w:top w:val="single" w:sz="4"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561">
    <w:name w:val="xl561"/>
    <w:basedOn w:val="a0"/>
    <w:uiPriority w:val="99"/>
    <w:rsid w:val="00081DEA"/>
    <w:pPr>
      <w:pBdr>
        <w:left w:val="single" w:sz="8"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62">
    <w:name w:val="xl562"/>
    <w:basedOn w:val="a0"/>
    <w:uiPriority w:val="99"/>
    <w:rsid w:val="00081DEA"/>
    <w:pPr>
      <w:pBdr>
        <w:top w:val="single" w:sz="4" w:space="0" w:color="auto"/>
        <w:left w:val="single" w:sz="8" w:space="0" w:color="auto"/>
        <w:bottom w:val="single" w:sz="4" w:space="0" w:color="auto"/>
      </w:pBdr>
      <w:shd w:val="clear" w:color="000000" w:fill="92D050"/>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63">
    <w:name w:val="xl563"/>
    <w:basedOn w:val="a0"/>
    <w:uiPriority w:val="99"/>
    <w:rsid w:val="00081DEA"/>
    <w:pPr>
      <w:pBdr>
        <w:left w:val="single" w:sz="8" w:space="0" w:color="auto"/>
        <w:bottom w:val="single" w:sz="4" w:space="0" w:color="auto"/>
      </w:pBdr>
      <w:shd w:val="clear" w:color="000000" w:fill="92D050"/>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64">
    <w:name w:val="xl564"/>
    <w:basedOn w:val="a0"/>
    <w:uiPriority w:val="99"/>
    <w:rsid w:val="00081DEA"/>
    <w:pPr>
      <w:pBdr>
        <w:top w:val="single" w:sz="4" w:space="0" w:color="auto"/>
        <w:right w:val="single" w:sz="8" w:space="0" w:color="auto"/>
      </w:pBdr>
      <w:spacing w:before="100" w:beforeAutospacing="1" w:after="100" w:afterAutospacing="1" w:line="240" w:lineRule="auto"/>
      <w:jc w:val="right"/>
      <w:textAlignment w:val="center"/>
    </w:pPr>
    <w:rPr>
      <w:rFonts w:ascii="Times New Roman" w:eastAsia="Times New Roman" w:hAnsi="Times New Roman"/>
      <w:sz w:val="24"/>
      <w:szCs w:val="24"/>
      <w:lang w:eastAsia="ru-RU"/>
    </w:rPr>
  </w:style>
  <w:style w:type="paragraph" w:customStyle="1" w:styleId="xl565">
    <w:name w:val="xl565"/>
    <w:basedOn w:val="a0"/>
    <w:uiPriority w:val="99"/>
    <w:rsid w:val="00081DEA"/>
    <w:pPr>
      <w:pBdr>
        <w:top w:val="single" w:sz="4" w:space="0" w:color="auto"/>
        <w:left w:val="single" w:sz="8"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66">
    <w:name w:val="xl566"/>
    <w:basedOn w:val="a0"/>
    <w:uiPriority w:val="99"/>
    <w:rsid w:val="00081DEA"/>
    <w:pPr>
      <w:pBdr>
        <w:top w:val="single" w:sz="8" w:space="0" w:color="auto"/>
        <w:left w:val="single" w:sz="8" w:space="0" w:color="auto"/>
        <w:bottom w:val="single" w:sz="4" w:space="0" w:color="auto"/>
      </w:pBdr>
      <w:shd w:val="clear" w:color="000000" w:fill="92D050"/>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67">
    <w:name w:val="xl567"/>
    <w:basedOn w:val="a0"/>
    <w:uiPriority w:val="99"/>
    <w:rsid w:val="00081DEA"/>
    <w:pPr>
      <w:pBdr>
        <w:top w:val="single" w:sz="8"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568">
    <w:name w:val="xl568"/>
    <w:basedOn w:val="a0"/>
    <w:uiPriority w:val="99"/>
    <w:rsid w:val="00081DEA"/>
    <w:pPr>
      <w:pBdr>
        <w:top w:val="single" w:sz="4" w:space="0" w:color="auto"/>
        <w:left w:val="single" w:sz="8" w:space="0" w:color="auto"/>
        <w:bottom w:val="single" w:sz="4" w:space="0" w:color="auto"/>
      </w:pBdr>
      <w:shd w:val="clear" w:color="000000" w:fill="92D050"/>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69">
    <w:name w:val="xl569"/>
    <w:basedOn w:val="a0"/>
    <w:uiPriority w:val="99"/>
    <w:rsid w:val="00081DEA"/>
    <w:pPr>
      <w:spacing w:before="100" w:beforeAutospacing="1" w:after="100" w:afterAutospacing="1" w:line="240" w:lineRule="auto"/>
      <w:jc w:val="center"/>
      <w:textAlignment w:val="top"/>
    </w:pPr>
    <w:rPr>
      <w:rFonts w:ascii="Times New Roman" w:eastAsia="Times New Roman" w:hAnsi="Times New Roman"/>
      <w:b/>
      <w:bCs/>
      <w:sz w:val="28"/>
      <w:szCs w:val="28"/>
      <w:lang w:eastAsia="ru-RU"/>
    </w:rPr>
  </w:style>
  <w:style w:type="paragraph" w:customStyle="1" w:styleId="xl570">
    <w:name w:val="xl570"/>
    <w:basedOn w:val="a0"/>
    <w:uiPriority w:val="99"/>
    <w:rsid w:val="00081DEA"/>
    <w:pPr>
      <w:pBdr>
        <w:bottom w:val="single" w:sz="8" w:space="0" w:color="auto"/>
      </w:pBdr>
      <w:spacing w:before="100" w:beforeAutospacing="1" w:after="100" w:afterAutospacing="1" w:line="240" w:lineRule="auto"/>
      <w:textAlignment w:val="center"/>
    </w:pPr>
    <w:rPr>
      <w:rFonts w:ascii="Times New Roman" w:eastAsia="Times New Roman" w:hAnsi="Times New Roman"/>
      <w:lang w:eastAsia="ru-RU"/>
    </w:rPr>
  </w:style>
  <w:style w:type="paragraph" w:customStyle="1" w:styleId="xl571">
    <w:name w:val="xl571"/>
    <w:basedOn w:val="a0"/>
    <w:uiPriority w:val="99"/>
    <w:rsid w:val="00081DEA"/>
    <w:pPr>
      <w:pBdr>
        <w:top w:val="single" w:sz="8" w:space="0" w:color="auto"/>
        <w:left w:val="single" w:sz="8" w:space="0" w:color="auto"/>
        <w:bottom w:val="single" w:sz="8" w:space="0" w:color="auto"/>
        <w:right w:val="single" w:sz="4"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72">
    <w:name w:val="xl572"/>
    <w:basedOn w:val="a0"/>
    <w:uiPriority w:val="99"/>
    <w:rsid w:val="00081DEA"/>
    <w:pPr>
      <w:pBdr>
        <w:top w:val="single" w:sz="8" w:space="0" w:color="auto"/>
        <w:left w:val="single" w:sz="4" w:space="0" w:color="auto"/>
        <w:bottom w:val="single" w:sz="8" w:space="0" w:color="auto"/>
        <w:right w:val="single" w:sz="4"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73">
    <w:name w:val="xl573"/>
    <w:basedOn w:val="a0"/>
    <w:uiPriority w:val="99"/>
    <w:rsid w:val="00081DEA"/>
    <w:pPr>
      <w:pBdr>
        <w:top w:val="single" w:sz="8" w:space="0" w:color="auto"/>
        <w:left w:val="single" w:sz="4" w:space="0" w:color="auto"/>
        <w:bottom w:val="single" w:sz="8" w:space="0" w:color="auto"/>
        <w:right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74">
    <w:name w:val="xl574"/>
    <w:basedOn w:val="a0"/>
    <w:uiPriority w:val="99"/>
    <w:rsid w:val="00081DEA"/>
    <w:pPr>
      <w:pBdr>
        <w:top w:val="single" w:sz="8" w:space="0" w:color="auto"/>
        <w:left w:val="single" w:sz="8" w:space="0" w:color="auto"/>
        <w:right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75">
    <w:name w:val="xl575"/>
    <w:basedOn w:val="a0"/>
    <w:uiPriority w:val="99"/>
    <w:rsid w:val="00081DEA"/>
    <w:pPr>
      <w:pBdr>
        <w:left w:val="single" w:sz="8" w:space="0" w:color="auto"/>
        <w:bottom w:val="single" w:sz="8" w:space="0" w:color="auto"/>
        <w:right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76">
    <w:name w:val="xl576"/>
    <w:basedOn w:val="a0"/>
    <w:uiPriority w:val="99"/>
    <w:rsid w:val="00081DEA"/>
    <w:pPr>
      <w:pBdr>
        <w:top w:val="single" w:sz="8" w:space="0" w:color="auto"/>
        <w:left w:val="single" w:sz="8" w:space="0" w:color="auto"/>
        <w:right w:val="single" w:sz="4"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77">
    <w:name w:val="xl577"/>
    <w:basedOn w:val="a0"/>
    <w:uiPriority w:val="99"/>
    <w:rsid w:val="00081DEA"/>
    <w:pPr>
      <w:pBdr>
        <w:left w:val="single" w:sz="8" w:space="0" w:color="auto"/>
        <w:bottom w:val="single" w:sz="8" w:space="0" w:color="auto"/>
        <w:right w:val="single" w:sz="4"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78">
    <w:name w:val="xl578"/>
    <w:basedOn w:val="a0"/>
    <w:uiPriority w:val="99"/>
    <w:rsid w:val="00081DEA"/>
    <w:pPr>
      <w:pBdr>
        <w:top w:val="single" w:sz="8" w:space="0" w:color="auto"/>
        <w:left w:val="single" w:sz="8" w:space="0" w:color="auto"/>
        <w:right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79">
    <w:name w:val="xl579"/>
    <w:basedOn w:val="a0"/>
    <w:uiPriority w:val="99"/>
    <w:rsid w:val="00081DEA"/>
    <w:pPr>
      <w:pBdr>
        <w:left w:val="single" w:sz="8" w:space="0" w:color="auto"/>
        <w:bottom w:val="single" w:sz="8" w:space="0" w:color="auto"/>
        <w:right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80">
    <w:name w:val="xl580"/>
    <w:basedOn w:val="a0"/>
    <w:uiPriority w:val="99"/>
    <w:rsid w:val="00081DEA"/>
    <w:pPr>
      <w:pBdr>
        <w:top w:val="single" w:sz="8" w:space="0" w:color="auto"/>
        <w:left w:val="single" w:sz="8" w:space="0" w:color="auto"/>
        <w:right w:val="single" w:sz="4"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81">
    <w:name w:val="xl581"/>
    <w:basedOn w:val="a0"/>
    <w:uiPriority w:val="99"/>
    <w:rsid w:val="00081DEA"/>
    <w:pPr>
      <w:pBdr>
        <w:left w:val="single" w:sz="8" w:space="0" w:color="auto"/>
        <w:bottom w:val="single" w:sz="8" w:space="0" w:color="auto"/>
        <w:right w:val="single" w:sz="4"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table" w:customStyle="1" w:styleId="46">
    <w:name w:val="Сетка таблицы4"/>
    <w:uiPriority w:val="99"/>
    <w:rsid w:val="005A507C"/>
    <w:rPr>
      <w:rFonts w:cs="Calibri"/>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7">
    <w:name w:val="Сетка таблицы5"/>
    <w:uiPriority w:val="99"/>
    <w:rsid w:val="005A507C"/>
    <w:rPr>
      <w:rFonts w:cs="Calibri"/>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5">
    <w:name w:val="_Маркер (номер) - с заголовком"/>
    <w:basedOn w:val="a0"/>
    <w:uiPriority w:val="99"/>
    <w:rsid w:val="000C7D29"/>
    <w:pPr>
      <w:spacing w:before="240" w:after="60" w:line="360" w:lineRule="auto"/>
    </w:pPr>
    <w:rPr>
      <w:rFonts w:ascii="Times New Roman" w:eastAsia="Times New Roman" w:hAnsi="Times New Roman"/>
      <w:b/>
      <w:bCs/>
      <w:sz w:val="24"/>
      <w:szCs w:val="20"/>
      <w:lang w:eastAsia="ru-RU"/>
    </w:rPr>
  </w:style>
  <w:style w:type="paragraph" w:customStyle="1" w:styleId="LBSchedule1">
    <w:name w:val="LB Schedule 1"/>
    <w:basedOn w:val="af"/>
    <w:next w:val="LBSchedule2"/>
    <w:uiPriority w:val="99"/>
    <w:rsid w:val="0085683F"/>
    <w:pPr>
      <w:tabs>
        <w:tab w:val="num" w:pos="720"/>
      </w:tabs>
      <w:spacing w:before="120" w:line="240" w:lineRule="auto"/>
      <w:ind w:left="720" w:hanging="720"/>
      <w:jc w:val="both"/>
    </w:pPr>
    <w:rPr>
      <w:rFonts w:ascii="Times New Roman" w:eastAsia="MS Mincho" w:hAnsi="Times New Roman" w:cs="Times New Roman"/>
      <w:bCs/>
      <w:szCs w:val="20"/>
      <w:lang w:val="en-GB"/>
    </w:rPr>
  </w:style>
  <w:style w:type="paragraph" w:customStyle="1" w:styleId="LBSchedule3">
    <w:name w:val="LB Schedule 3"/>
    <w:basedOn w:val="af"/>
    <w:uiPriority w:val="99"/>
    <w:rsid w:val="0085683F"/>
    <w:pPr>
      <w:tabs>
        <w:tab w:val="num" w:pos="1440"/>
      </w:tabs>
      <w:spacing w:before="120" w:line="240" w:lineRule="auto"/>
      <w:ind w:left="1440" w:hanging="720"/>
      <w:jc w:val="both"/>
    </w:pPr>
    <w:rPr>
      <w:rFonts w:ascii="Times New Roman" w:eastAsia="MS Mincho" w:hAnsi="Times New Roman" w:cs="Times New Roman"/>
      <w:szCs w:val="20"/>
      <w:lang w:val="en-GB"/>
    </w:rPr>
  </w:style>
  <w:style w:type="paragraph" w:customStyle="1" w:styleId="LBSchedule2">
    <w:name w:val="LB Schedule 2"/>
    <w:basedOn w:val="af"/>
    <w:next w:val="LBSchedule3"/>
    <w:uiPriority w:val="99"/>
    <w:rsid w:val="0085683F"/>
    <w:pPr>
      <w:tabs>
        <w:tab w:val="num" w:pos="720"/>
      </w:tabs>
      <w:spacing w:before="120" w:line="240" w:lineRule="auto"/>
      <w:ind w:left="720" w:hanging="720"/>
      <w:jc w:val="both"/>
    </w:pPr>
    <w:rPr>
      <w:rFonts w:ascii="Times New Roman" w:eastAsia="MS Mincho" w:hAnsi="Times New Roman" w:cs="Times New Roman"/>
      <w:szCs w:val="20"/>
      <w:lang w:val="en-GB"/>
    </w:rPr>
  </w:style>
  <w:style w:type="numbering" w:customStyle="1" w:styleId="1">
    <w:name w:val="Стиль1"/>
    <w:rsid w:val="005A3675"/>
    <w:pPr>
      <w:numPr>
        <w:numId w:val="8"/>
      </w:numPr>
    </w:pPr>
  </w:style>
  <w:style w:type="numbering" w:customStyle="1" w:styleId="20">
    <w:name w:val="Стиль2"/>
    <w:rsid w:val="005A3675"/>
    <w:pPr>
      <w:numPr>
        <w:numId w:val="5"/>
      </w:numPr>
    </w:pPr>
  </w:style>
  <w:style w:type="numbering" w:customStyle="1" w:styleId="4">
    <w:name w:val="Стиль4"/>
    <w:rsid w:val="005A3675"/>
    <w:pPr>
      <w:numPr>
        <w:numId w:val="50"/>
      </w:numPr>
    </w:pPr>
  </w:style>
  <w:style w:type="numbering" w:styleId="111111">
    <w:name w:val="Outline List 2"/>
    <w:basedOn w:val="a3"/>
    <w:uiPriority w:val="99"/>
    <w:semiHidden/>
    <w:unhideWhenUsed/>
    <w:rsid w:val="005A3675"/>
    <w:pPr>
      <w:numPr>
        <w:numId w:val="9"/>
      </w:numPr>
    </w:pPr>
  </w:style>
  <w:style w:type="numbering" w:customStyle="1" w:styleId="3">
    <w:name w:val="Стиль3"/>
    <w:rsid w:val="005A3675"/>
    <w:pPr>
      <w:numPr>
        <w:numId w:val="31"/>
      </w:numPr>
    </w:pPr>
  </w:style>
  <w:style w:type="numbering" w:customStyle="1" w:styleId="6">
    <w:name w:val="Стиль6"/>
    <w:rsid w:val="005A3675"/>
    <w:pPr>
      <w:numPr>
        <w:numId w:val="6"/>
      </w:numPr>
    </w:pPr>
  </w:style>
  <w:style w:type="numbering" w:customStyle="1" w:styleId="10">
    <w:name w:val="Стиль10"/>
    <w:rsid w:val="005A3675"/>
    <w:pPr>
      <w:numPr>
        <w:numId w:val="33"/>
      </w:numPr>
    </w:pPr>
  </w:style>
  <w:style w:type="numbering" w:customStyle="1" w:styleId="5">
    <w:name w:val="Стиль5"/>
    <w:rsid w:val="005A3675"/>
    <w:pPr>
      <w:numPr>
        <w:numId w:val="7"/>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ocked="1" w:uiPriority="0"/>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locked="1" w:uiPriority="0"/>
    <w:lsdException w:name="envelope return" w:locked="1" w:uiPriority="0"/>
    <w:lsdException w:name="footnote reference" w:locked="1"/>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locked="1" w:uiPriority="0"/>
    <w:lsdException w:name="List Number" w:locked="1" w:uiPriority="0"/>
    <w:lsdException w:name="List 2" w:locked="1" w:uiPriority="0"/>
    <w:lsdException w:name="List 3" w:semiHidden="1" w:unhideWhenUsed="1"/>
    <w:lsdException w:name="List 4" w:semiHidden="1" w:unhideWhenUsed="1"/>
    <w:lsdException w:name="List 5" w:semiHidden="1" w:unhideWhenUsed="1"/>
    <w:lsdException w:name="List Bullet 2" w:locked="1" w:uiPriority="0"/>
    <w:lsdException w:name="List Bullet 3" w:locked="1" w:uiPriority="0"/>
    <w:lsdException w:name="List Bullet 4" w:locked="1" w:uiPriority="0"/>
    <w:lsdException w:name="List Bullet 5" w:locked="1" w:uiPriority="0"/>
    <w:lsdException w:name="List Number 2" w:locked="1" w:uiPriority="0"/>
    <w:lsdException w:name="List Number 3" w:locked="1" w:uiPriority="0"/>
    <w:lsdException w:name="List Number 4" w:locked="1" w:uiPriority="0"/>
    <w:lsdException w:name="List Number 5" w:locked="1" w:uiPriority="0"/>
    <w:lsdException w:name="Title" w:locked="1" w:uiPriority="0" w:qFormat="1"/>
    <w:lsdException w:name="Closing" w:semiHidden="1" w:unhideWhenUsed="1"/>
    <w:lsdException w:name="Signature" w:locked="1" w:uiPriority="0"/>
    <w:lsdException w:name="Default Paragraph Font" w:locked="1" w:uiPriority="0"/>
    <w:lsdException w:name="Body Text" w:locked="1" w:uiPriority="0"/>
    <w:lsdException w:name="Body Text Indent" w:locked="1" w:uiPriority="0"/>
    <w:lsdException w:name="List Continue" w:semiHidden="1" w:unhideWhenUsed="1"/>
    <w:lsdException w:name="List Continue 2" w:locked="1" w:uiPriority="0"/>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locked="1" w:uiPriority="0"/>
    <w:lsdException w:name="Body Text First Indent" w:semiHidden="1" w:unhideWhenUsed="1"/>
    <w:lsdException w:name="Body Text First Indent 2" w:semiHidden="1" w:unhideWhenUsed="1"/>
    <w:lsdException w:name="Note Heading" w:locked="1" w:uiPriority="0"/>
    <w:lsdException w:name="Body Text 2" w:locked="1" w:uiPriority="0"/>
    <w:lsdException w:name="Body Text 3" w:locked="1" w:uiPriority="0"/>
    <w:lsdException w:name="Body Text Indent 2" w:locked="1" w:uiPriority="0"/>
    <w:lsdException w:name="Body Text Indent 3" w:locked="1" w:uiPriority="0"/>
    <w:lsdException w:name="Block Text" w:locked="1" w:uiPriority="0"/>
    <w:lsdException w:name="Hyperlink" w:semiHidden="1" w:unhideWhenUsed="1"/>
    <w:lsdException w:name="FollowedHyperlink" w:semiHidden="1" w:unhideWhenUsed="1"/>
    <w:lsdException w:name="Strong" w:locked="1" w:uiPriority="0" w:qFormat="1"/>
    <w:lsdException w:name="Emphasis" w:locked="1" w:uiPriority="0" w:qFormat="1"/>
    <w:lsdException w:name="Document Map" w:locked="1" w:uiPriority="0"/>
    <w:lsdException w:name="Plain Text" w:locked="1" w:uiPriority="0"/>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locked="1" w:uiPriority="0"/>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uiPriority="0"/>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uiPriority="0"/>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a0">
    <w:name w:val="Normal"/>
    <w:qFormat/>
    <w:rsid w:val="00D93E39"/>
    <w:pPr>
      <w:spacing w:after="200" w:line="276" w:lineRule="auto"/>
    </w:pPr>
    <w:rPr>
      <w:lang w:eastAsia="en-US"/>
    </w:rPr>
  </w:style>
  <w:style w:type="paragraph" w:styleId="12">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0"/>
    <w:next w:val="a0"/>
    <w:link w:val="13"/>
    <w:uiPriority w:val="99"/>
    <w:qFormat/>
    <w:rsid w:val="00355BB7"/>
    <w:pPr>
      <w:keepNext/>
      <w:spacing w:after="0" w:line="240" w:lineRule="auto"/>
      <w:jc w:val="center"/>
      <w:outlineLvl w:val="0"/>
    </w:pPr>
    <w:rPr>
      <w:rFonts w:ascii="Times New Roman" w:eastAsia="Times New Roman" w:hAnsi="Times New Roman"/>
      <w:b/>
      <w:sz w:val="24"/>
      <w:szCs w:val="20"/>
      <w:lang w:val="en-US"/>
    </w:rPr>
  </w:style>
  <w:style w:type="paragraph" w:styleId="22">
    <w:name w:val="heading 2"/>
    <w:aliases w:val="2,Заголовок 2 Знак1,2 Знак,H2,h2,Б2,RTC,iz2,H2 Знак,Заголовок 21,Numbered text 3,HD2,Heading 2 Hidden,Раздел Знак,Заголовок 2 Знак Знак,Level 2 Topic Heading,H21,Major,CHS,H2-Heading 2,l2,Header2,22,heading2,list2"/>
    <w:basedOn w:val="a0"/>
    <w:next w:val="a0"/>
    <w:link w:val="23"/>
    <w:uiPriority w:val="99"/>
    <w:qFormat/>
    <w:rsid w:val="00355BB7"/>
    <w:pPr>
      <w:keepNext/>
      <w:spacing w:before="240" w:after="60" w:line="240" w:lineRule="auto"/>
      <w:outlineLvl w:val="1"/>
    </w:pPr>
    <w:rPr>
      <w:rFonts w:ascii="Arial" w:eastAsia="Times New Roman" w:hAnsi="Arial" w:cs="Arial"/>
      <w:b/>
      <w:bCs/>
      <w:i/>
      <w:iCs/>
      <w:sz w:val="28"/>
      <w:szCs w:val="28"/>
    </w:rPr>
  </w:style>
  <w:style w:type="paragraph" w:styleId="31">
    <w:name w:val="heading 3"/>
    <w:aliases w:val="H3"/>
    <w:basedOn w:val="a0"/>
    <w:next w:val="a0"/>
    <w:link w:val="32"/>
    <w:uiPriority w:val="99"/>
    <w:qFormat/>
    <w:rsid w:val="00355BB7"/>
    <w:pPr>
      <w:keepNext/>
      <w:spacing w:before="240" w:after="60" w:line="240" w:lineRule="auto"/>
      <w:outlineLvl w:val="2"/>
    </w:pPr>
    <w:rPr>
      <w:rFonts w:ascii="Arial" w:eastAsia="Times New Roman" w:hAnsi="Arial" w:cs="Arial"/>
      <w:b/>
      <w:bCs/>
      <w:sz w:val="26"/>
      <w:szCs w:val="26"/>
      <w:lang w:eastAsia="ru-RU"/>
    </w:rPr>
  </w:style>
  <w:style w:type="paragraph" w:styleId="41">
    <w:name w:val="heading 4"/>
    <w:aliases w:val="H4"/>
    <w:basedOn w:val="a0"/>
    <w:next w:val="a0"/>
    <w:link w:val="42"/>
    <w:uiPriority w:val="99"/>
    <w:qFormat/>
    <w:rsid w:val="00355BB7"/>
    <w:pPr>
      <w:keepNext/>
      <w:spacing w:before="240" w:after="60" w:line="240" w:lineRule="auto"/>
      <w:outlineLvl w:val="3"/>
    </w:pPr>
    <w:rPr>
      <w:rFonts w:ascii="Times New Roman" w:eastAsia="Times New Roman" w:hAnsi="Times New Roman"/>
      <w:b/>
      <w:bCs/>
      <w:sz w:val="28"/>
      <w:szCs w:val="28"/>
      <w:lang w:eastAsia="ru-RU"/>
    </w:rPr>
  </w:style>
  <w:style w:type="paragraph" w:styleId="51">
    <w:name w:val="heading 5"/>
    <w:aliases w:val="H5"/>
    <w:basedOn w:val="a0"/>
    <w:next w:val="a0"/>
    <w:link w:val="52"/>
    <w:uiPriority w:val="99"/>
    <w:qFormat/>
    <w:rsid w:val="00355BB7"/>
    <w:pPr>
      <w:keepNext/>
      <w:spacing w:after="0" w:line="240" w:lineRule="auto"/>
      <w:ind w:left="-142" w:right="-341"/>
      <w:outlineLvl w:val="4"/>
    </w:pPr>
    <w:rPr>
      <w:rFonts w:ascii="Times New Roman" w:eastAsia="Times New Roman" w:hAnsi="Times New Roman"/>
      <w:b/>
      <w:sz w:val="24"/>
      <w:szCs w:val="20"/>
    </w:rPr>
  </w:style>
  <w:style w:type="paragraph" w:styleId="61">
    <w:name w:val="heading 6"/>
    <w:basedOn w:val="a0"/>
    <w:next w:val="a0"/>
    <w:link w:val="62"/>
    <w:uiPriority w:val="99"/>
    <w:qFormat/>
    <w:rsid w:val="00355BB7"/>
    <w:pPr>
      <w:keepNext/>
      <w:spacing w:after="0" w:line="240" w:lineRule="auto"/>
      <w:jc w:val="center"/>
      <w:outlineLvl w:val="5"/>
    </w:pPr>
    <w:rPr>
      <w:rFonts w:ascii="Times New Roman" w:eastAsia="Times New Roman" w:hAnsi="Times New Roman"/>
      <w:b/>
      <w:i/>
      <w:sz w:val="24"/>
      <w:szCs w:val="20"/>
      <w:u w:val="single"/>
      <w:lang w:val="en-US"/>
    </w:rPr>
  </w:style>
  <w:style w:type="paragraph" w:styleId="7">
    <w:name w:val="heading 7"/>
    <w:basedOn w:val="a0"/>
    <w:next w:val="a0"/>
    <w:link w:val="70"/>
    <w:uiPriority w:val="99"/>
    <w:qFormat/>
    <w:rsid w:val="00355BB7"/>
    <w:pPr>
      <w:keepNext/>
      <w:spacing w:after="0" w:line="240" w:lineRule="auto"/>
      <w:jc w:val="center"/>
      <w:outlineLvl w:val="6"/>
    </w:pPr>
    <w:rPr>
      <w:rFonts w:ascii="Times New Roman" w:eastAsia="Times New Roman" w:hAnsi="Times New Roman"/>
      <w:sz w:val="24"/>
      <w:szCs w:val="20"/>
      <w:lang w:val="en-US"/>
    </w:rPr>
  </w:style>
  <w:style w:type="paragraph" w:styleId="8">
    <w:name w:val="heading 8"/>
    <w:basedOn w:val="a0"/>
    <w:next w:val="a0"/>
    <w:link w:val="80"/>
    <w:uiPriority w:val="99"/>
    <w:qFormat/>
    <w:rsid w:val="00355BB7"/>
    <w:pPr>
      <w:spacing w:before="240" w:after="60" w:line="240" w:lineRule="auto"/>
      <w:outlineLvl w:val="7"/>
    </w:pPr>
    <w:rPr>
      <w:rFonts w:eastAsia="Times New Roman"/>
      <w:i/>
      <w:iCs/>
      <w:sz w:val="24"/>
      <w:szCs w:val="24"/>
      <w:lang w:eastAsia="ru-RU"/>
    </w:rPr>
  </w:style>
  <w:style w:type="paragraph" w:styleId="9">
    <w:name w:val="heading 9"/>
    <w:basedOn w:val="a0"/>
    <w:next w:val="a0"/>
    <w:link w:val="90"/>
    <w:uiPriority w:val="99"/>
    <w:qFormat/>
    <w:rsid w:val="00355BB7"/>
    <w:pPr>
      <w:spacing w:before="240" w:after="60" w:line="240" w:lineRule="auto"/>
      <w:outlineLvl w:val="8"/>
    </w:pPr>
    <w:rPr>
      <w:rFonts w:ascii="Cambria" w:eastAsia="Times New Roman" w:hAnsi="Cambria"/>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3">
    <w:name w:val="Заголовок 1 Знак"/>
    <w:aliases w:val="Document Header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basedOn w:val="a1"/>
    <w:link w:val="12"/>
    <w:uiPriority w:val="99"/>
    <w:locked/>
    <w:rsid w:val="00355BB7"/>
    <w:rPr>
      <w:rFonts w:ascii="Times New Roman" w:hAnsi="Times New Roman" w:cs="Times New Roman"/>
      <w:b/>
      <w:sz w:val="20"/>
      <w:szCs w:val="20"/>
      <w:lang w:val="en-US"/>
    </w:rPr>
  </w:style>
  <w:style w:type="character" w:customStyle="1" w:styleId="Heading2Char">
    <w:name w:val="Heading 2 Char"/>
    <w:aliases w:val="2 Char,Заголовок 2 Знак1 Char,2 Знак Char,H2 Char,h2 Char,Б2 Char,RTC Char,iz2 Char,H2 Знак Char,Заголовок 21 Char,Numbered text 3 Char,HD2 Char,Heading 2 Hidden Char,Раздел Знак Char,Заголовок 2 Знак Знак Char,Level 2 Topic Heading Char"/>
    <w:basedOn w:val="a1"/>
    <w:uiPriority w:val="9"/>
    <w:semiHidden/>
    <w:rsid w:val="005A3675"/>
    <w:rPr>
      <w:rFonts w:asciiTheme="majorHAnsi" w:eastAsiaTheme="majorEastAsia" w:hAnsiTheme="majorHAnsi" w:cstheme="majorBidi"/>
      <w:b/>
      <w:bCs/>
      <w:i/>
      <w:iCs/>
      <w:sz w:val="28"/>
      <w:szCs w:val="28"/>
      <w:lang w:eastAsia="en-US"/>
    </w:rPr>
  </w:style>
  <w:style w:type="character" w:customStyle="1" w:styleId="32">
    <w:name w:val="Заголовок 3 Знак"/>
    <w:aliases w:val="H3 Знак"/>
    <w:basedOn w:val="a1"/>
    <w:link w:val="31"/>
    <w:uiPriority w:val="99"/>
    <w:locked/>
    <w:rsid w:val="00355BB7"/>
    <w:rPr>
      <w:rFonts w:ascii="Arial" w:hAnsi="Arial" w:cs="Arial"/>
      <w:b/>
      <w:bCs/>
      <w:sz w:val="26"/>
      <w:szCs w:val="26"/>
      <w:lang w:eastAsia="ru-RU"/>
    </w:rPr>
  </w:style>
  <w:style w:type="character" w:customStyle="1" w:styleId="42">
    <w:name w:val="Заголовок 4 Знак"/>
    <w:aliases w:val="H4 Знак"/>
    <w:basedOn w:val="a1"/>
    <w:link w:val="41"/>
    <w:uiPriority w:val="99"/>
    <w:locked/>
    <w:rsid w:val="00355BB7"/>
    <w:rPr>
      <w:rFonts w:ascii="Times New Roman" w:hAnsi="Times New Roman" w:cs="Times New Roman"/>
      <w:b/>
      <w:bCs/>
      <w:sz w:val="28"/>
      <w:szCs w:val="28"/>
      <w:lang w:eastAsia="ru-RU"/>
    </w:rPr>
  </w:style>
  <w:style w:type="character" w:customStyle="1" w:styleId="52">
    <w:name w:val="Заголовок 5 Знак"/>
    <w:aliases w:val="H5 Знак"/>
    <w:basedOn w:val="a1"/>
    <w:link w:val="51"/>
    <w:uiPriority w:val="99"/>
    <w:locked/>
    <w:rsid w:val="00355BB7"/>
    <w:rPr>
      <w:rFonts w:ascii="Times New Roman" w:hAnsi="Times New Roman" w:cs="Times New Roman"/>
      <w:b/>
      <w:sz w:val="20"/>
      <w:szCs w:val="20"/>
    </w:rPr>
  </w:style>
  <w:style w:type="character" w:customStyle="1" w:styleId="62">
    <w:name w:val="Заголовок 6 Знак"/>
    <w:basedOn w:val="a1"/>
    <w:link w:val="61"/>
    <w:uiPriority w:val="99"/>
    <w:locked/>
    <w:rsid w:val="00355BB7"/>
    <w:rPr>
      <w:rFonts w:ascii="Times New Roman" w:hAnsi="Times New Roman" w:cs="Times New Roman"/>
      <w:b/>
      <w:i/>
      <w:sz w:val="20"/>
      <w:szCs w:val="20"/>
      <w:u w:val="single"/>
      <w:lang w:val="en-US"/>
    </w:rPr>
  </w:style>
  <w:style w:type="character" w:customStyle="1" w:styleId="70">
    <w:name w:val="Заголовок 7 Знак"/>
    <w:basedOn w:val="a1"/>
    <w:link w:val="7"/>
    <w:uiPriority w:val="99"/>
    <w:locked/>
    <w:rsid w:val="00355BB7"/>
    <w:rPr>
      <w:rFonts w:ascii="Times New Roman" w:hAnsi="Times New Roman" w:cs="Times New Roman"/>
      <w:sz w:val="20"/>
      <w:szCs w:val="20"/>
      <w:lang w:val="en-US"/>
    </w:rPr>
  </w:style>
  <w:style w:type="character" w:customStyle="1" w:styleId="80">
    <w:name w:val="Заголовок 8 Знак"/>
    <w:basedOn w:val="a1"/>
    <w:link w:val="8"/>
    <w:uiPriority w:val="99"/>
    <w:locked/>
    <w:rsid w:val="00355BB7"/>
    <w:rPr>
      <w:rFonts w:ascii="Calibri" w:hAnsi="Calibri" w:cs="Times New Roman"/>
      <w:i/>
      <w:iCs/>
      <w:sz w:val="24"/>
      <w:szCs w:val="24"/>
      <w:lang w:eastAsia="ru-RU"/>
    </w:rPr>
  </w:style>
  <w:style w:type="character" w:customStyle="1" w:styleId="90">
    <w:name w:val="Заголовок 9 Знак"/>
    <w:basedOn w:val="a1"/>
    <w:link w:val="9"/>
    <w:uiPriority w:val="99"/>
    <w:locked/>
    <w:rsid w:val="00355BB7"/>
    <w:rPr>
      <w:rFonts w:ascii="Cambria" w:hAnsi="Cambria" w:cs="Times New Roman"/>
      <w:lang w:eastAsia="ru-RU"/>
    </w:rPr>
  </w:style>
  <w:style w:type="paragraph" w:styleId="a4">
    <w:name w:val="List Paragraph"/>
    <w:basedOn w:val="a0"/>
    <w:link w:val="a5"/>
    <w:uiPriority w:val="34"/>
    <w:qFormat/>
    <w:rsid w:val="00E32F0C"/>
    <w:pPr>
      <w:ind w:left="720"/>
    </w:pPr>
    <w:rPr>
      <w:rFonts w:cs="Calibri"/>
    </w:rPr>
  </w:style>
  <w:style w:type="table" w:styleId="a6">
    <w:name w:val="Table Grid"/>
    <w:basedOn w:val="a2"/>
    <w:uiPriority w:val="99"/>
    <w:rsid w:val="00B23F7F"/>
    <w:rPr>
      <w:rFonts w:cs="Calibri"/>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7">
    <w:name w:val="annotation reference"/>
    <w:basedOn w:val="a1"/>
    <w:uiPriority w:val="99"/>
    <w:rsid w:val="00B23F7F"/>
    <w:rPr>
      <w:rFonts w:cs="Times New Roman"/>
      <w:sz w:val="16"/>
      <w:szCs w:val="16"/>
    </w:rPr>
  </w:style>
  <w:style w:type="paragraph" w:styleId="a8">
    <w:name w:val="annotation text"/>
    <w:basedOn w:val="a0"/>
    <w:link w:val="a9"/>
    <w:uiPriority w:val="99"/>
    <w:rsid w:val="00B23F7F"/>
    <w:pPr>
      <w:spacing w:line="240" w:lineRule="auto"/>
    </w:pPr>
    <w:rPr>
      <w:rFonts w:cs="Calibri"/>
      <w:sz w:val="20"/>
      <w:szCs w:val="20"/>
      <w:lang w:val="en-US"/>
    </w:rPr>
  </w:style>
  <w:style w:type="character" w:customStyle="1" w:styleId="CommentTextChar">
    <w:name w:val="Comment Text Char"/>
    <w:basedOn w:val="a1"/>
    <w:uiPriority w:val="99"/>
    <w:semiHidden/>
    <w:locked/>
    <w:rsid w:val="00D66A96"/>
  </w:style>
  <w:style w:type="character" w:customStyle="1" w:styleId="a9">
    <w:name w:val="Текст примечания Знак"/>
    <w:basedOn w:val="a1"/>
    <w:link w:val="a8"/>
    <w:uiPriority w:val="99"/>
    <w:locked/>
    <w:rsid w:val="00B23F7F"/>
    <w:rPr>
      <w:rFonts w:ascii="Calibri" w:eastAsia="Times New Roman" w:hAnsi="Calibri" w:cs="Calibri"/>
      <w:sz w:val="20"/>
      <w:szCs w:val="20"/>
      <w:lang w:val="en-US"/>
    </w:rPr>
  </w:style>
  <w:style w:type="paragraph" w:styleId="aa">
    <w:name w:val="Balloon Text"/>
    <w:basedOn w:val="a0"/>
    <w:link w:val="ab"/>
    <w:uiPriority w:val="99"/>
    <w:rsid w:val="00B23F7F"/>
    <w:pPr>
      <w:spacing w:after="0" w:line="240" w:lineRule="auto"/>
    </w:pPr>
    <w:rPr>
      <w:rFonts w:ascii="Tahoma" w:hAnsi="Tahoma" w:cs="Tahoma"/>
      <w:sz w:val="16"/>
      <w:szCs w:val="16"/>
    </w:rPr>
  </w:style>
  <w:style w:type="character" w:customStyle="1" w:styleId="ab">
    <w:name w:val="Текст выноски Знак"/>
    <w:basedOn w:val="a1"/>
    <w:link w:val="aa"/>
    <w:uiPriority w:val="99"/>
    <w:locked/>
    <w:rsid w:val="00B23F7F"/>
    <w:rPr>
      <w:rFonts w:ascii="Tahoma" w:hAnsi="Tahoma" w:cs="Tahoma"/>
      <w:sz w:val="16"/>
      <w:szCs w:val="16"/>
    </w:rPr>
  </w:style>
  <w:style w:type="paragraph" w:customStyle="1" w:styleId="111">
    <w:name w:val="Стиль1.1.1"/>
    <w:basedOn w:val="a0"/>
    <w:uiPriority w:val="99"/>
    <w:rsid w:val="00E66CE1"/>
    <w:pPr>
      <w:numPr>
        <w:ilvl w:val="2"/>
        <w:numId w:val="4"/>
      </w:numPr>
      <w:spacing w:after="0" w:line="240" w:lineRule="auto"/>
      <w:jc w:val="both"/>
    </w:pPr>
    <w:rPr>
      <w:rFonts w:ascii="Arial" w:eastAsia="Times New Roman" w:hAnsi="Arial" w:cs="Arial"/>
      <w:sz w:val="24"/>
      <w:szCs w:val="24"/>
      <w:lang w:eastAsia="ru-RU"/>
    </w:rPr>
  </w:style>
  <w:style w:type="paragraph" w:styleId="ac">
    <w:name w:val="No Spacing"/>
    <w:uiPriority w:val="99"/>
    <w:qFormat/>
    <w:rsid w:val="000F58D0"/>
    <w:rPr>
      <w:rFonts w:cs="Calibri"/>
      <w:lang w:val="en-US" w:eastAsia="en-US"/>
    </w:rPr>
  </w:style>
  <w:style w:type="paragraph" w:styleId="ad">
    <w:name w:val="annotation subject"/>
    <w:basedOn w:val="a8"/>
    <w:next w:val="a8"/>
    <w:link w:val="ae"/>
    <w:uiPriority w:val="99"/>
    <w:rsid w:val="000F58D0"/>
    <w:rPr>
      <w:rFonts w:cs="Times New Roman"/>
      <w:b/>
      <w:bCs/>
      <w:lang w:val="ru-RU"/>
    </w:rPr>
  </w:style>
  <w:style w:type="character" w:customStyle="1" w:styleId="ae">
    <w:name w:val="Тема примечания Знак"/>
    <w:basedOn w:val="a9"/>
    <w:link w:val="ad"/>
    <w:uiPriority w:val="99"/>
    <w:locked/>
    <w:rsid w:val="000F58D0"/>
    <w:rPr>
      <w:rFonts w:ascii="Calibri" w:eastAsia="Times New Roman" w:hAnsi="Calibri" w:cs="Calibri"/>
      <w:b/>
      <w:bCs/>
      <w:sz w:val="20"/>
      <w:szCs w:val="20"/>
      <w:lang w:val="en-US"/>
    </w:rPr>
  </w:style>
  <w:style w:type="paragraph" w:customStyle="1" w:styleId="Nonformat">
    <w:name w:val="Nonformat"/>
    <w:basedOn w:val="a0"/>
    <w:uiPriority w:val="99"/>
    <w:rsid w:val="00CC4F8F"/>
    <w:pPr>
      <w:snapToGrid w:val="0"/>
      <w:spacing w:after="0" w:line="240" w:lineRule="auto"/>
    </w:pPr>
    <w:rPr>
      <w:rFonts w:ascii="Consultant" w:hAnsi="Consultant" w:cs="Consultant"/>
      <w:sz w:val="20"/>
      <w:szCs w:val="20"/>
      <w:lang w:eastAsia="ru-RU"/>
    </w:rPr>
  </w:style>
  <w:style w:type="character" w:customStyle="1" w:styleId="23">
    <w:name w:val="Заголовок 2 Знак"/>
    <w:aliases w:val="2 Знак1,Заголовок 2 Знак1 Знак,2 Знак Знак,H2 Знак1,h2 Знак,Б2 Знак,RTC Знак,iz2 Знак,H2 Знак Знак,Заголовок 21 Знак,Numbered text 3 Знак,HD2 Знак,Heading 2 Hidden Знак,Раздел Знак Знак,Заголовок 2 Знак Знак Знак,H21 Знак,Major Знак"/>
    <w:basedOn w:val="a1"/>
    <w:link w:val="22"/>
    <w:uiPriority w:val="99"/>
    <w:locked/>
    <w:rsid w:val="00355BB7"/>
    <w:rPr>
      <w:rFonts w:ascii="Arial" w:hAnsi="Arial" w:cs="Arial"/>
      <w:b/>
      <w:bCs/>
      <w:i/>
      <w:iCs/>
      <w:sz w:val="28"/>
      <w:szCs w:val="28"/>
    </w:rPr>
  </w:style>
  <w:style w:type="paragraph" w:styleId="24">
    <w:name w:val="Body Text 2"/>
    <w:basedOn w:val="a0"/>
    <w:link w:val="25"/>
    <w:uiPriority w:val="99"/>
    <w:rsid w:val="00355BB7"/>
    <w:pPr>
      <w:tabs>
        <w:tab w:val="left" w:pos="0"/>
      </w:tabs>
      <w:spacing w:before="120" w:after="0" w:line="240" w:lineRule="auto"/>
      <w:ind w:right="-3"/>
      <w:jc w:val="both"/>
    </w:pPr>
    <w:rPr>
      <w:rFonts w:ascii="Times New Roman" w:eastAsia="Times New Roman" w:hAnsi="Times New Roman"/>
      <w:sz w:val="24"/>
      <w:szCs w:val="24"/>
      <w:lang w:val="en-US" w:eastAsia="ru-RU"/>
    </w:rPr>
  </w:style>
  <w:style w:type="character" w:customStyle="1" w:styleId="25">
    <w:name w:val="Основной текст 2 Знак"/>
    <w:basedOn w:val="a1"/>
    <w:link w:val="24"/>
    <w:uiPriority w:val="99"/>
    <w:locked/>
    <w:rsid w:val="00355BB7"/>
    <w:rPr>
      <w:rFonts w:ascii="Times New Roman" w:hAnsi="Times New Roman" w:cs="Times New Roman"/>
      <w:sz w:val="24"/>
      <w:szCs w:val="24"/>
      <w:lang w:val="en-US" w:eastAsia="ru-RU"/>
    </w:rPr>
  </w:style>
  <w:style w:type="paragraph" w:styleId="af">
    <w:name w:val="Body Text"/>
    <w:aliases w:val="BT,Основной текст Знак Знак"/>
    <w:basedOn w:val="a0"/>
    <w:link w:val="af0"/>
    <w:uiPriority w:val="99"/>
    <w:rsid w:val="00355BB7"/>
    <w:pPr>
      <w:spacing w:after="120"/>
    </w:pPr>
    <w:rPr>
      <w:rFonts w:cs="Calibri"/>
      <w:lang w:val="en-US"/>
    </w:rPr>
  </w:style>
  <w:style w:type="character" w:customStyle="1" w:styleId="af0">
    <w:name w:val="Основной текст Знак"/>
    <w:aliases w:val="BT Знак,Основной текст Знак Знак Знак1"/>
    <w:basedOn w:val="a1"/>
    <w:link w:val="af"/>
    <w:uiPriority w:val="99"/>
    <w:locked/>
    <w:rsid w:val="00355BB7"/>
    <w:rPr>
      <w:rFonts w:ascii="Calibri" w:eastAsia="Times New Roman" w:hAnsi="Calibri" w:cs="Calibri"/>
      <w:lang w:val="en-US"/>
    </w:rPr>
  </w:style>
  <w:style w:type="character" w:styleId="af1">
    <w:name w:val="Hyperlink"/>
    <w:basedOn w:val="a1"/>
    <w:uiPriority w:val="99"/>
    <w:rsid w:val="00355BB7"/>
    <w:rPr>
      <w:rFonts w:cs="Times New Roman"/>
      <w:color w:val="0000FF"/>
      <w:u w:val="none"/>
      <w:effect w:val="none"/>
    </w:rPr>
  </w:style>
  <w:style w:type="paragraph" w:styleId="af2">
    <w:name w:val="Revision"/>
    <w:hidden/>
    <w:uiPriority w:val="99"/>
    <w:semiHidden/>
    <w:rsid w:val="00355BB7"/>
    <w:rPr>
      <w:rFonts w:cs="Calibri"/>
      <w:lang w:val="en-US" w:eastAsia="en-US"/>
    </w:rPr>
  </w:style>
  <w:style w:type="paragraph" w:styleId="af3">
    <w:name w:val="header"/>
    <w:basedOn w:val="a0"/>
    <w:link w:val="af4"/>
    <w:uiPriority w:val="99"/>
    <w:rsid w:val="00355BB7"/>
    <w:pPr>
      <w:tabs>
        <w:tab w:val="center" w:pos="4677"/>
        <w:tab w:val="right" w:pos="9355"/>
      </w:tabs>
      <w:spacing w:after="0" w:line="240" w:lineRule="auto"/>
    </w:pPr>
    <w:rPr>
      <w:rFonts w:cs="Calibri"/>
      <w:lang w:val="en-US"/>
    </w:rPr>
  </w:style>
  <w:style w:type="character" w:customStyle="1" w:styleId="af4">
    <w:name w:val="Верхний колонтитул Знак"/>
    <w:basedOn w:val="a1"/>
    <w:link w:val="af3"/>
    <w:uiPriority w:val="99"/>
    <w:locked/>
    <w:rsid w:val="00355BB7"/>
    <w:rPr>
      <w:rFonts w:ascii="Calibri" w:eastAsia="Times New Roman" w:hAnsi="Calibri" w:cs="Calibri"/>
      <w:lang w:val="en-US"/>
    </w:rPr>
  </w:style>
  <w:style w:type="paragraph" w:styleId="af5">
    <w:name w:val="footer"/>
    <w:basedOn w:val="a0"/>
    <w:link w:val="af6"/>
    <w:uiPriority w:val="99"/>
    <w:rsid w:val="00355BB7"/>
    <w:pPr>
      <w:tabs>
        <w:tab w:val="center" w:pos="4677"/>
        <w:tab w:val="right" w:pos="9355"/>
      </w:tabs>
      <w:spacing w:after="0" w:line="240" w:lineRule="auto"/>
    </w:pPr>
    <w:rPr>
      <w:rFonts w:cs="Calibri"/>
      <w:lang w:val="en-US"/>
    </w:rPr>
  </w:style>
  <w:style w:type="character" w:customStyle="1" w:styleId="af6">
    <w:name w:val="Нижний колонтитул Знак"/>
    <w:basedOn w:val="a1"/>
    <w:link w:val="af5"/>
    <w:uiPriority w:val="99"/>
    <w:locked/>
    <w:rsid w:val="00355BB7"/>
    <w:rPr>
      <w:rFonts w:ascii="Calibri" w:eastAsia="Times New Roman" w:hAnsi="Calibri" w:cs="Calibri"/>
      <w:lang w:val="en-US"/>
    </w:rPr>
  </w:style>
  <w:style w:type="table" w:customStyle="1" w:styleId="14">
    <w:name w:val="Сетка таблицы1"/>
    <w:uiPriority w:val="99"/>
    <w:rsid w:val="00355BB7"/>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7">
    <w:name w:val="Strong"/>
    <w:basedOn w:val="a1"/>
    <w:uiPriority w:val="99"/>
    <w:qFormat/>
    <w:rsid w:val="00355BB7"/>
    <w:rPr>
      <w:rFonts w:cs="Times New Roman"/>
      <w:b/>
    </w:rPr>
  </w:style>
  <w:style w:type="paragraph" w:styleId="af8">
    <w:name w:val="footnote text"/>
    <w:basedOn w:val="a0"/>
    <w:link w:val="af9"/>
    <w:uiPriority w:val="99"/>
    <w:rsid w:val="00355BB7"/>
    <w:pPr>
      <w:spacing w:after="0" w:line="240" w:lineRule="auto"/>
    </w:pPr>
    <w:rPr>
      <w:rFonts w:ascii="Times New Roman" w:eastAsia="Times New Roman" w:hAnsi="Times New Roman" w:cs="Arial"/>
      <w:sz w:val="24"/>
      <w:szCs w:val="24"/>
      <w:lang w:eastAsia="ru-RU"/>
    </w:rPr>
  </w:style>
  <w:style w:type="character" w:customStyle="1" w:styleId="af9">
    <w:name w:val="Текст сноски Знак"/>
    <w:basedOn w:val="a1"/>
    <w:link w:val="af8"/>
    <w:uiPriority w:val="99"/>
    <w:locked/>
    <w:rsid w:val="00355BB7"/>
    <w:rPr>
      <w:rFonts w:ascii="Times New Roman" w:hAnsi="Times New Roman" w:cs="Arial"/>
      <w:sz w:val="24"/>
      <w:szCs w:val="24"/>
      <w:lang w:eastAsia="ru-RU"/>
    </w:rPr>
  </w:style>
  <w:style w:type="character" w:styleId="afa">
    <w:name w:val="footnote reference"/>
    <w:basedOn w:val="a1"/>
    <w:uiPriority w:val="99"/>
    <w:rsid w:val="00355BB7"/>
    <w:rPr>
      <w:rFonts w:cs="Times New Roman"/>
      <w:vertAlign w:val="superscript"/>
    </w:rPr>
  </w:style>
  <w:style w:type="paragraph" w:styleId="afb">
    <w:name w:val="Normal (Web)"/>
    <w:basedOn w:val="a0"/>
    <w:uiPriority w:val="99"/>
    <w:rsid w:val="00355BB7"/>
    <w:pPr>
      <w:spacing w:before="100" w:beforeAutospacing="1" w:after="100" w:afterAutospacing="1" w:line="240" w:lineRule="auto"/>
    </w:pPr>
    <w:rPr>
      <w:rFonts w:ascii="Times New Roman" w:eastAsia="Times New Roman" w:hAnsi="Times New Roman"/>
      <w:sz w:val="24"/>
      <w:szCs w:val="24"/>
      <w:lang w:eastAsia="ru-RU"/>
    </w:rPr>
  </w:style>
  <w:style w:type="paragraph" w:styleId="afc">
    <w:name w:val="Body Text Indent"/>
    <w:aliases w:val="текст,Основной текст с отступом Знак1 Знак,Основной текст с отступом Знак1 Знак Знак Знак,Основной текст с отступом Знак Знак Знак Знак Знак Знак"/>
    <w:basedOn w:val="a0"/>
    <w:link w:val="afd"/>
    <w:uiPriority w:val="99"/>
    <w:rsid w:val="00355BB7"/>
    <w:pPr>
      <w:spacing w:after="0" w:line="240" w:lineRule="auto"/>
      <w:ind w:firstLine="720"/>
      <w:jc w:val="both"/>
    </w:pPr>
    <w:rPr>
      <w:rFonts w:ascii="Times New Roman" w:eastAsia="Times New Roman" w:hAnsi="Times New Roman"/>
      <w:sz w:val="24"/>
      <w:szCs w:val="20"/>
      <w:lang w:val="en-US"/>
    </w:rPr>
  </w:style>
  <w:style w:type="character" w:customStyle="1" w:styleId="afd">
    <w:name w:val="Основной текст с отступом Знак"/>
    <w:aliases w:val="текст Знак2,Основной текст с отступом Знак1 Знак Знак2,Основной текст с отступом Знак1 Знак Знак Знак Знак2,Основной текст с отступом Знак Знак Знак Знак Знак Знак Знак2"/>
    <w:basedOn w:val="a1"/>
    <w:link w:val="afc"/>
    <w:uiPriority w:val="99"/>
    <w:locked/>
    <w:rsid w:val="00355BB7"/>
    <w:rPr>
      <w:rFonts w:ascii="Times New Roman" w:hAnsi="Times New Roman" w:cs="Times New Roman"/>
      <w:sz w:val="20"/>
      <w:szCs w:val="20"/>
      <w:lang w:val="en-US"/>
    </w:rPr>
  </w:style>
  <w:style w:type="paragraph" w:styleId="26">
    <w:name w:val="Body Text Indent 2"/>
    <w:aliases w:val="Знак"/>
    <w:basedOn w:val="a0"/>
    <w:link w:val="27"/>
    <w:uiPriority w:val="99"/>
    <w:rsid w:val="004F180A"/>
    <w:pPr>
      <w:spacing w:after="160" w:line="240" w:lineRule="exact"/>
    </w:pPr>
    <w:rPr>
      <w:rFonts w:ascii="Verdana" w:eastAsia="Times New Roman" w:hAnsi="Verdana" w:cs="Verdana"/>
      <w:sz w:val="20"/>
      <w:szCs w:val="20"/>
      <w:lang w:val="en-US"/>
    </w:rPr>
  </w:style>
  <w:style w:type="character" w:customStyle="1" w:styleId="27">
    <w:name w:val="Основной текст с отступом 2 Знак"/>
    <w:aliases w:val="Знак Знак"/>
    <w:basedOn w:val="a1"/>
    <w:link w:val="26"/>
    <w:uiPriority w:val="99"/>
    <w:locked/>
    <w:rsid w:val="00355BB7"/>
    <w:rPr>
      <w:rFonts w:ascii="Times New Roman" w:hAnsi="Times New Roman" w:cs="Times New Roman"/>
      <w:sz w:val="20"/>
      <w:szCs w:val="20"/>
      <w:lang w:val="en-US"/>
    </w:rPr>
  </w:style>
  <w:style w:type="paragraph" w:styleId="afe">
    <w:name w:val="Block Text"/>
    <w:basedOn w:val="a0"/>
    <w:uiPriority w:val="99"/>
    <w:rsid w:val="00355BB7"/>
    <w:pPr>
      <w:spacing w:after="0" w:line="240" w:lineRule="auto"/>
      <w:ind w:left="-851" w:right="-397"/>
      <w:jc w:val="both"/>
    </w:pPr>
    <w:rPr>
      <w:rFonts w:ascii="Times New Roman" w:eastAsia="Times New Roman" w:hAnsi="Times New Roman"/>
      <w:sz w:val="24"/>
      <w:szCs w:val="20"/>
      <w:lang w:eastAsia="ru-RU"/>
    </w:rPr>
  </w:style>
  <w:style w:type="paragraph" w:customStyle="1" w:styleId="ConsNormal">
    <w:name w:val="ConsNormal"/>
    <w:uiPriority w:val="99"/>
    <w:rsid w:val="00355BB7"/>
    <w:pPr>
      <w:widowControl w:val="0"/>
      <w:autoSpaceDE w:val="0"/>
      <w:autoSpaceDN w:val="0"/>
      <w:adjustRightInd w:val="0"/>
      <w:ind w:firstLine="720"/>
    </w:pPr>
    <w:rPr>
      <w:rFonts w:ascii="Arial" w:eastAsia="Times New Roman" w:hAnsi="Arial" w:cs="Arial"/>
      <w:sz w:val="20"/>
      <w:szCs w:val="20"/>
    </w:rPr>
  </w:style>
  <w:style w:type="paragraph" w:customStyle="1" w:styleId="aff">
    <w:name w:val="Таблицы (моноширинный)"/>
    <w:basedOn w:val="a0"/>
    <w:next w:val="a0"/>
    <w:uiPriority w:val="99"/>
    <w:rsid w:val="00355BB7"/>
    <w:pPr>
      <w:widowControl w:val="0"/>
      <w:autoSpaceDE w:val="0"/>
      <w:autoSpaceDN w:val="0"/>
      <w:adjustRightInd w:val="0"/>
      <w:spacing w:after="0" w:line="240" w:lineRule="auto"/>
      <w:jc w:val="both"/>
    </w:pPr>
    <w:rPr>
      <w:rFonts w:ascii="Courier New" w:eastAsia="Times New Roman" w:hAnsi="Courier New" w:cs="Courier New"/>
      <w:sz w:val="20"/>
      <w:szCs w:val="20"/>
      <w:lang w:eastAsia="ru-RU"/>
    </w:rPr>
  </w:style>
  <w:style w:type="character" w:styleId="aff0">
    <w:name w:val="page number"/>
    <w:basedOn w:val="a1"/>
    <w:uiPriority w:val="99"/>
    <w:rsid w:val="00355BB7"/>
    <w:rPr>
      <w:rFonts w:cs="Times New Roman"/>
    </w:rPr>
  </w:style>
  <w:style w:type="paragraph" w:customStyle="1" w:styleId="aff1">
    <w:name w:val="a"/>
    <w:basedOn w:val="a0"/>
    <w:uiPriority w:val="99"/>
    <w:rsid w:val="00355BB7"/>
    <w:pPr>
      <w:autoSpaceDE w:val="0"/>
      <w:autoSpaceDN w:val="0"/>
      <w:spacing w:after="0" w:line="240" w:lineRule="auto"/>
    </w:pPr>
    <w:rPr>
      <w:rFonts w:ascii="Times New Roman" w:eastAsia="Times New Roman" w:hAnsi="Times New Roman"/>
      <w:sz w:val="20"/>
      <w:szCs w:val="20"/>
      <w:lang w:eastAsia="ru-RU"/>
    </w:rPr>
  </w:style>
  <w:style w:type="paragraph" w:customStyle="1" w:styleId="ConsPlusNonformat">
    <w:name w:val="ConsPlusNonformat"/>
    <w:uiPriority w:val="99"/>
    <w:rsid w:val="00355BB7"/>
    <w:pPr>
      <w:widowControl w:val="0"/>
      <w:autoSpaceDE w:val="0"/>
      <w:autoSpaceDN w:val="0"/>
      <w:adjustRightInd w:val="0"/>
    </w:pPr>
    <w:rPr>
      <w:rFonts w:ascii="Courier New" w:eastAsia="Times New Roman" w:hAnsi="Courier New" w:cs="Courier New"/>
      <w:sz w:val="20"/>
      <w:szCs w:val="20"/>
    </w:rPr>
  </w:style>
  <w:style w:type="paragraph" w:customStyle="1" w:styleId="ConsPlusNormal">
    <w:name w:val="ConsPlusNormal"/>
    <w:uiPriority w:val="99"/>
    <w:rsid w:val="00355BB7"/>
    <w:pPr>
      <w:widowControl w:val="0"/>
      <w:autoSpaceDE w:val="0"/>
      <w:autoSpaceDN w:val="0"/>
      <w:adjustRightInd w:val="0"/>
      <w:ind w:firstLine="720"/>
    </w:pPr>
    <w:rPr>
      <w:rFonts w:ascii="Arial" w:eastAsia="Times New Roman" w:hAnsi="Arial" w:cs="Arial"/>
      <w:sz w:val="20"/>
      <w:szCs w:val="20"/>
    </w:rPr>
  </w:style>
  <w:style w:type="paragraph" w:customStyle="1" w:styleId="15">
    <w:name w:val="Знак1"/>
    <w:basedOn w:val="a0"/>
    <w:uiPriority w:val="99"/>
    <w:rsid w:val="00355BB7"/>
    <w:pPr>
      <w:tabs>
        <w:tab w:val="num" w:pos="720"/>
      </w:tabs>
      <w:spacing w:after="160" w:line="240" w:lineRule="exact"/>
      <w:ind w:left="720" w:hanging="720"/>
      <w:jc w:val="both"/>
    </w:pPr>
    <w:rPr>
      <w:rFonts w:ascii="Verdana" w:eastAsia="Times New Roman" w:hAnsi="Verdana" w:cs="Verdana"/>
      <w:sz w:val="20"/>
      <w:szCs w:val="20"/>
      <w:lang w:val="en-US"/>
    </w:rPr>
  </w:style>
  <w:style w:type="character" w:customStyle="1" w:styleId="apple-style-span">
    <w:name w:val="apple-style-span"/>
    <w:basedOn w:val="a1"/>
    <w:uiPriority w:val="99"/>
    <w:rsid w:val="00355BB7"/>
    <w:rPr>
      <w:rFonts w:cs="Times New Roman"/>
    </w:rPr>
  </w:style>
  <w:style w:type="paragraph" w:styleId="aff2">
    <w:name w:val="caption"/>
    <w:basedOn w:val="a0"/>
    <w:next w:val="a0"/>
    <w:uiPriority w:val="99"/>
    <w:qFormat/>
    <w:rsid w:val="00355BB7"/>
    <w:pPr>
      <w:spacing w:after="0" w:line="240" w:lineRule="auto"/>
      <w:jc w:val="center"/>
    </w:pPr>
    <w:rPr>
      <w:rFonts w:ascii="Times New Roman" w:hAnsi="Times New Roman"/>
      <w:b/>
      <w:bCs/>
      <w:color w:val="000000"/>
      <w:spacing w:val="-11"/>
      <w:sz w:val="24"/>
      <w:szCs w:val="24"/>
      <w:lang w:eastAsia="ru-RU"/>
    </w:rPr>
  </w:style>
  <w:style w:type="paragraph" w:styleId="aff3">
    <w:name w:val="Document Map"/>
    <w:basedOn w:val="a0"/>
    <w:link w:val="aff4"/>
    <w:uiPriority w:val="99"/>
    <w:rsid w:val="00355BB7"/>
    <w:pPr>
      <w:spacing w:after="0" w:line="240" w:lineRule="auto"/>
    </w:pPr>
    <w:rPr>
      <w:rFonts w:ascii="Tahoma" w:eastAsia="Times New Roman" w:hAnsi="Tahoma" w:cs="Tahoma"/>
      <w:sz w:val="16"/>
      <w:szCs w:val="16"/>
      <w:lang w:eastAsia="ru-RU"/>
    </w:rPr>
  </w:style>
  <w:style w:type="character" w:customStyle="1" w:styleId="aff4">
    <w:name w:val="Схема документа Знак"/>
    <w:basedOn w:val="a1"/>
    <w:link w:val="aff3"/>
    <w:uiPriority w:val="99"/>
    <w:locked/>
    <w:rsid w:val="00355BB7"/>
    <w:rPr>
      <w:rFonts w:ascii="Tahoma" w:hAnsi="Tahoma" w:cs="Tahoma"/>
      <w:sz w:val="16"/>
      <w:szCs w:val="16"/>
      <w:lang w:eastAsia="ru-RU"/>
    </w:rPr>
  </w:style>
  <w:style w:type="paragraph" w:customStyle="1" w:styleId="1110">
    <w:name w:val="?????1.1.1"/>
    <w:basedOn w:val="a0"/>
    <w:next w:val="1111"/>
    <w:uiPriority w:val="99"/>
    <w:rsid w:val="00355BB7"/>
    <w:pPr>
      <w:tabs>
        <w:tab w:val="num" w:pos="2160"/>
      </w:tabs>
      <w:spacing w:after="0" w:line="240" w:lineRule="auto"/>
      <w:ind w:left="2160" w:hanging="180"/>
      <w:jc w:val="both"/>
    </w:pPr>
    <w:rPr>
      <w:rFonts w:ascii="Arial" w:eastAsia="Times New Roman" w:hAnsi="Arial" w:cs="Arial"/>
      <w:sz w:val="24"/>
      <w:szCs w:val="24"/>
    </w:rPr>
  </w:style>
  <w:style w:type="paragraph" w:customStyle="1" w:styleId="1111">
    <w:name w:val="?????1.1.11"/>
    <w:basedOn w:val="a0"/>
    <w:uiPriority w:val="99"/>
    <w:rsid w:val="00355BB7"/>
    <w:pPr>
      <w:tabs>
        <w:tab w:val="num" w:pos="0"/>
      </w:tabs>
      <w:spacing w:after="0" w:line="240" w:lineRule="auto"/>
      <w:ind w:left="1224" w:hanging="504"/>
      <w:jc w:val="both"/>
    </w:pPr>
    <w:rPr>
      <w:rFonts w:ascii="Arial" w:eastAsia="Times New Roman" w:hAnsi="Arial" w:cs="Arial"/>
      <w:sz w:val="24"/>
      <w:szCs w:val="24"/>
    </w:rPr>
  </w:style>
  <w:style w:type="character" w:customStyle="1" w:styleId="tw4winError">
    <w:name w:val="tw4winError"/>
    <w:uiPriority w:val="99"/>
    <w:rsid w:val="00355BB7"/>
    <w:rPr>
      <w:rFonts w:ascii="Courier New" w:hAnsi="Courier New"/>
      <w:color w:val="00FF00"/>
      <w:sz w:val="40"/>
    </w:rPr>
  </w:style>
  <w:style w:type="paragraph" w:styleId="33">
    <w:name w:val="Body Text 3"/>
    <w:basedOn w:val="a0"/>
    <w:link w:val="34"/>
    <w:uiPriority w:val="99"/>
    <w:rsid w:val="00355BB7"/>
    <w:pPr>
      <w:spacing w:after="120" w:line="240" w:lineRule="auto"/>
    </w:pPr>
    <w:rPr>
      <w:rFonts w:ascii="Times New Roman" w:eastAsia="Times New Roman" w:hAnsi="Times New Roman" w:cs="Arial"/>
      <w:sz w:val="16"/>
      <w:szCs w:val="16"/>
      <w:lang w:eastAsia="ru-RU"/>
    </w:rPr>
  </w:style>
  <w:style w:type="character" w:customStyle="1" w:styleId="34">
    <w:name w:val="Основной текст 3 Знак"/>
    <w:basedOn w:val="a1"/>
    <w:link w:val="33"/>
    <w:uiPriority w:val="99"/>
    <w:locked/>
    <w:rsid w:val="00355BB7"/>
    <w:rPr>
      <w:rFonts w:ascii="Times New Roman" w:hAnsi="Times New Roman" w:cs="Arial"/>
      <w:sz w:val="16"/>
      <w:szCs w:val="16"/>
      <w:lang w:eastAsia="ru-RU"/>
    </w:rPr>
  </w:style>
  <w:style w:type="paragraph" w:styleId="aff5">
    <w:name w:val="Title"/>
    <w:basedOn w:val="a0"/>
    <w:link w:val="aff6"/>
    <w:uiPriority w:val="99"/>
    <w:qFormat/>
    <w:rsid w:val="00355BB7"/>
    <w:pPr>
      <w:spacing w:after="0" w:line="240" w:lineRule="auto"/>
      <w:jc w:val="center"/>
    </w:pPr>
    <w:rPr>
      <w:rFonts w:ascii="Times New Roman" w:eastAsia="Times New Roman" w:hAnsi="Times New Roman"/>
      <w:sz w:val="24"/>
      <w:szCs w:val="20"/>
      <w:lang w:eastAsia="ru-RU"/>
    </w:rPr>
  </w:style>
  <w:style w:type="character" w:customStyle="1" w:styleId="aff6">
    <w:name w:val="Название Знак"/>
    <w:basedOn w:val="a1"/>
    <w:link w:val="aff5"/>
    <w:uiPriority w:val="99"/>
    <w:locked/>
    <w:rsid w:val="00355BB7"/>
    <w:rPr>
      <w:rFonts w:ascii="Times New Roman" w:hAnsi="Times New Roman" w:cs="Times New Roman"/>
      <w:sz w:val="20"/>
      <w:szCs w:val="20"/>
      <w:lang w:eastAsia="ru-RU"/>
    </w:rPr>
  </w:style>
  <w:style w:type="paragraph" w:customStyle="1" w:styleId="FR1">
    <w:name w:val="FR1"/>
    <w:uiPriority w:val="99"/>
    <w:rsid w:val="00355BB7"/>
    <w:pPr>
      <w:widowControl w:val="0"/>
      <w:spacing w:line="300" w:lineRule="auto"/>
      <w:jc w:val="right"/>
    </w:pPr>
    <w:rPr>
      <w:rFonts w:ascii="Times New Roman" w:eastAsia="Times New Roman" w:hAnsi="Times New Roman"/>
      <w:b/>
      <w:sz w:val="28"/>
      <w:szCs w:val="20"/>
    </w:rPr>
  </w:style>
  <w:style w:type="character" w:customStyle="1" w:styleId="tw4winInternal">
    <w:name w:val="tw4winInternal"/>
    <w:uiPriority w:val="99"/>
    <w:rsid w:val="00355BB7"/>
    <w:rPr>
      <w:rFonts w:ascii="Courier New" w:hAnsi="Courier New"/>
      <w:noProof/>
      <w:color w:val="FF0000"/>
    </w:rPr>
  </w:style>
  <w:style w:type="character" w:customStyle="1" w:styleId="support">
    <w:name w:val="support"/>
    <w:uiPriority w:val="99"/>
    <w:semiHidden/>
    <w:rsid w:val="00355BB7"/>
    <w:rPr>
      <w:rFonts w:ascii="Arial" w:hAnsi="Arial"/>
      <w:color w:val="auto"/>
      <w:sz w:val="20"/>
    </w:rPr>
  </w:style>
  <w:style w:type="paragraph" w:customStyle="1" w:styleId="ConsPlusTitle">
    <w:name w:val="ConsPlusTitle"/>
    <w:uiPriority w:val="99"/>
    <w:rsid w:val="00355BB7"/>
    <w:pPr>
      <w:widowControl w:val="0"/>
      <w:autoSpaceDE w:val="0"/>
      <w:autoSpaceDN w:val="0"/>
      <w:adjustRightInd w:val="0"/>
    </w:pPr>
    <w:rPr>
      <w:rFonts w:ascii="Arial" w:eastAsia="Times New Roman" w:hAnsi="Arial" w:cs="Arial"/>
      <w:b/>
      <w:bCs/>
      <w:sz w:val="20"/>
      <w:szCs w:val="20"/>
    </w:rPr>
  </w:style>
  <w:style w:type="paragraph" w:customStyle="1" w:styleId="ConsPlusCell">
    <w:name w:val="ConsPlusCell"/>
    <w:uiPriority w:val="99"/>
    <w:rsid w:val="00355BB7"/>
    <w:pPr>
      <w:widowControl w:val="0"/>
      <w:autoSpaceDE w:val="0"/>
      <w:autoSpaceDN w:val="0"/>
      <w:adjustRightInd w:val="0"/>
    </w:pPr>
    <w:rPr>
      <w:rFonts w:ascii="Arial" w:eastAsia="Times New Roman" w:hAnsi="Arial" w:cs="Arial"/>
      <w:sz w:val="20"/>
      <w:szCs w:val="20"/>
    </w:rPr>
  </w:style>
  <w:style w:type="paragraph" w:customStyle="1" w:styleId="CharCharCharChar">
    <w:name w:val="Знак Знак Char Char Знак Знак Char Char"/>
    <w:basedOn w:val="a0"/>
    <w:uiPriority w:val="99"/>
    <w:rsid w:val="00355BB7"/>
    <w:pPr>
      <w:spacing w:before="240" w:after="240" w:line="240" w:lineRule="exact"/>
    </w:pPr>
    <w:rPr>
      <w:rFonts w:ascii="Arial" w:eastAsia="Times New Roman" w:hAnsi="Arial"/>
      <w:sz w:val="20"/>
      <w:szCs w:val="20"/>
      <w:lang w:val="en-US"/>
    </w:rPr>
  </w:style>
  <w:style w:type="paragraph" w:customStyle="1" w:styleId="1112">
    <w:name w:val="?????1.1.12"/>
    <w:basedOn w:val="a0"/>
    <w:next w:val="1111"/>
    <w:uiPriority w:val="99"/>
    <w:rsid w:val="00355BB7"/>
    <w:pPr>
      <w:tabs>
        <w:tab w:val="num" w:pos="2160"/>
      </w:tabs>
      <w:spacing w:after="0" w:line="240" w:lineRule="auto"/>
      <w:ind w:left="2160" w:hanging="180"/>
      <w:jc w:val="both"/>
    </w:pPr>
    <w:rPr>
      <w:rFonts w:ascii="Arial" w:eastAsia="Times New Roman" w:hAnsi="Arial" w:cs="Arial"/>
      <w:sz w:val="24"/>
      <w:szCs w:val="24"/>
    </w:rPr>
  </w:style>
  <w:style w:type="paragraph" w:customStyle="1" w:styleId="Noeeu111">
    <w:name w:val="Noeeu1.1.1"/>
    <w:basedOn w:val="a0"/>
    <w:uiPriority w:val="99"/>
    <w:rsid w:val="00355BB7"/>
    <w:pPr>
      <w:tabs>
        <w:tab w:val="num" w:pos="0"/>
      </w:tabs>
      <w:spacing w:after="0" w:line="240" w:lineRule="auto"/>
      <w:ind w:left="1224" w:hanging="504"/>
      <w:jc w:val="both"/>
    </w:pPr>
    <w:rPr>
      <w:rFonts w:ascii="Arial" w:eastAsia="Times New Roman" w:hAnsi="Arial" w:cs="Arial"/>
      <w:sz w:val="24"/>
      <w:szCs w:val="24"/>
    </w:rPr>
  </w:style>
  <w:style w:type="paragraph" w:customStyle="1" w:styleId="Style">
    <w:name w:val="Style"/>
    <w:basedOn w:val="a0"/>
    <w:uiPriority w:val="99"/>
    <w:rsid w:val="00355BB7"/>
    <w:pPr>
      <w:spacing w:before="240" w:after="240" w:line="240" w:lineRule="exact"/>
    </w:pPr>
    <w:rPr>
      <w:rFonts w:ascii="Arial" w:eastAsia="Times New Roman" w:hAnsi="Arial"/>
      <w:sz w:val="20"/>
      <w:szCs w:val="20"/>
      <w:lang w:val="en-US"/>
    </w:rPr>
  </w:style>
  <w:style w:type="paragraph" w:customStyle="1" w:styleId="aff7">
    <w:name w:val="??????? (????????????)"/>
    <w:basedOn w:val="a0"/>
    <w:next w:val="a0"/>
    <w:uiPriority w:val="99"/>
    <w:rsid w:val="00355BB7"/>
    <w:pPr>
      <w:widowControl w:val="0"/>
      <w:autoSpaceDE w:val="0"/>
      <w:autoSpaceDN w:val="0"/>
      <w:adjustRightInd w:val="0"/>
      <w:spacing w:after="0" w:line="240" w:lineRule="auto"/>
      <w:jc w:val="both"/>
    </w:pPr>
    <w:rPr>
      <w:rFonts w:ascii="Courier New" w:eastAsia="Times New Roman" w:hAnsi="Courier New" w:cs="Courier New"/>
      <w:sz w:val="20"/>
      <w:szCs w:val="20"/>
    </w:rPr>
  </w:style>
  <w:style w:type="paragraph" w:customStyle="1" w:styleId="16">
    <w:name w:val="????1"/>
    <w:basedOn w:val="a0"/>
    <w:uiPriority w:val="99"/>
    <w:rsid w:val="00355BB7"/>
    <w:pPr>
      <w:tabs>
        <w:tab w:val="num" w:pos="720"/>
      </w:tabs>
      <w:spacing w:after="160" w:line="240" w:lineRule="exact"/>
      <w:ind w:left="720" w:hanging="720"/>
      <w:jc w:val="both"/>
    </w:pPr>
    <w:rPr>
      <w:rFonts w:ascii="Times New Roman" w:eastAsia="Times New Roman" w:hAnsi="Times New Roman"/>
      <w:sz w:val="20"/>
      <w:szCs w:val="20"/>
      <w:lang w:val="en-US"/>
    </w:rPr>
  </w:style>
  <w:style w:type="paragraph" w:customStyle="1" w:styleId="CharCharCharChar0">
    <w:name w:val="???? ???? Char Char ???? ???? Char Char"/>
    <w:basedOn w:val="a0"/>
    <w:uiPriority w:val="99"/>
    <w:rsid w:val="00355BB7"/>
    <w:pPr>
      <w:spacing w:before="240" w:after="240" w:line="240" w:lineRule="exact"/>
    </w:pPr>
    <w:rPr>
      <w:rFonts w:ascii="Arial" w:eastAsia="Times New Roman" w:hAnsi="Arial"/>
      <w:sz w:val="20"/>
      <w:szCs w:val="20"/>
      <w:lang w:val="en-US"/>
    </w:rPr>
  </w:style>
  <w:style w:type="character" w:customStyle="1" w:styleId="tw4winMark">
    <w:name w:val="tw4winMark"/>
    <w:uiPriority w:val="99"/>
    <w:rsid w:val="00355BB7"/>
    <w:rPr>
      <w:rFonts w:ascii="Courier New" w:hAnsi="Courier New"/>
      <w:vanish/>
      <w:color w:val="800080"/>
      <w:sz w:val="24"/>
      <w:vertAlign w:val="subscript"/>
    </w:rPr>
  </w:style>
  <w:style w:type="paragraph" w:customStyle="1" w:styleId="1113">
    <w:name w:val="Ñòèëü1.1.1"/>
    <w:basedOn w:val="a0"/>
    <w:uiPriority w:val="99"/>
    <w:rsid w:val="00355BB7"/>
    <w:pPr>
      <w:tabs>
        <w:tab w:val="num" w:pos="0"/>
      </w:tabs>
      <w:spacing w:after="0" w:line="240" w:lineRule="auto"/>
      <w:ind w:left="1224" w:hanging="504"/>
      <w:jc w:val="both"/>
    </w:pPr>
    <w:rPr>
      <w:rFonts w:ascii="Arial" w:eastAsia="Times New Roman" w:hAnsi="Arial" w:cs="Arial"/>
      <w:sz w:val="24"/>
      <w:szCs w:val="24"/>
    </w:rPr>
  </w:style>
  <w:style w:type="character" w:customStyle="1" w:styleId="tw4winTerm">
    <w:name w:val="tw4winTerm"/>
    <w:uiPriority w:val="99"/>
    <w:rsid w:val="00355BB7"/>
    <w:rPr>
      <w:color w:val="0000FF"/>
    </w:rPr>
  </w:style>
  <w:style w:type="character" w:customStyle="1" w:styleId="tw4winPopup">
    <w:name w:val="tw4winPopup"/>
    <w:uiPriority w:val="99"/>
    <w:rsid w:val="00355BB7"/>
    <w:rPr>
      <w:rFonts w:ascii="Courier New" w:hAnsi="Courier New"/>
      <w:noProof/>
      <w:color w:val="008000"/>
    </w:rPr>
  </w:style>
  <w:style w:type="character" w:customStyle="1" w:styleId="tw4winJump">
    <w:name w:val="tw4winJump"/>
    <w:uiPriority w:val="99"/>
    <w:rsid w:val="00355BB7"/>
    <w:rPr>
      <w:rFonts w:ascii="Courier New" w:hAnsi="Courier New"/>
      <w:noProof/>
      <w:color w:val="008080"/>
    </w:rPr>
  </w:style>
  <w:style w:type="character" w:customStyle="1" w:styleId="tw4winExternal">
    <w:name w:val="tw4winExternal"/>
    <w:uiPriority w:val="99"/>
    <w:rsid w:val="00355BB7"/>
    <w:rPr>
      <w:rFonts w:ascii="Courier New" w:hAnsi="Courier New"/>
      <w:noProof/>
      <w:color w:val="808080"/>
    </w:rPr>
  </w:style>
  <w:style w:type="character" w:customStyle="1" w:styleId="DONOTTRANSLATE">
    <w:name w:val="DO_NOT_TRANSLATE"/>
    <w:uiPriority w:val="99"/>
    <w:rsid w:val="00355BB7"/>
    <w:rPr>
      <w:rFonts w:ascii="Courier New" w:hAnsi="Courier New"/>
      <w:noProof/>
      <w:color w:val="800000"/>
    </w:rPr>
  </w:style>
  <w:style w:type="paragraph" w:styleId="aff8">
    <w:name w:val="Signature"/>
    <w:basedOn w:val="a0"/>
    <w:link w:val="aff9"/>
    <w:uiPriority w:val="99"/>
    <w:rsid w:val="00B40203"/>
    <w:pPr>
      <w:tabs>
        <w:tab w:val="num" w:pos="2880"/>
      </w:tabs>
      <w:spacing w:after="0" w:line="240" w:lineRule="auto"/>
      <w:ind w:left="2880" w:hanging="720"/>
      <w:jc w:val="both"/>
    </w:pPr>
    <w:rPr>
      <w:rFonts w:ascii="Times New Roman" w:eastAsia="Times New Roman" w:hAnsi="Times New Roman"/>
      <w:szCs w:val="20"/>
      <w:lang w:val="en-GB"/>
    </w:rPr>
  </w:style>
  <w:style w:type="character" w:customStyle="1" w:styleId="aff9">
    <w:name w:val="Подпись Знак"/>
    <w:basedOn w:val="a1"/>
    <w:link w:val="aff8"/>
    <w:uiPriority w:val="99"/>
    <w:locked/>
    <w:rsid w:val="00B40203"/>
    <w:rPr>
      <w:rFonts w:ascii="Times New Roman" w:hAnsi="Times New Roman" w:cs="Times New Roman"/>
      <w:sz w:val="20"/>
      <w:szCs w:val="20"/>
      <w:lang w:val="en-GB"/>
    </w:rPr>
  </w:style>
  <w:style w:type="paragraph" w:customStyle="1" w:styleId="ScheduleFive">
    <w:name w:val="Schedule Five"/>
    <w:basedOn w:val="af"/>
    <w:next w:val="af"/>
    <w:uiPriority w:val="99"/>
    <w:semiHidden/>
    <w:rsid w:val="00B40203"/>
    <w:pPr>
      <w:tabs>
        <w:tab w:val="num" w:pos="720"/>
      </w:tabs>
      <w:spacing w:after="220" w:line="240" w:lineRule="auto"/>
      <w:ind w:left="720" w:hanging="720"/>
      <w:jc w:val="both"/>
    </w:pPr>
    <w:rPr>
      <w:rFonts w:ascii="Times New Roman" w:eastAsia="MS Mincho" w:hAnsi="Times New Roman" w:cs="Times New Roman"/>
      <w:szCs w:val="20"/>
      <w:lang w:val="en-GB"/>
    </w:rPr>
  </w:style>
  <w:style w:type="paragraph" w:customStyle="1" w:styleId="ScheduleFour">
    <w:name w:val="Schedule Four"/>
    <w:basedOn w:val="af"/>
    <w:next w:val="af"/>
    <w:uiPriority w:val="99"/>
    <w:semiHidden/>
    <w:rsid w:val="00B40203"/>
    <w:pPr>
      <w:tabs>
        <w:tab w:val="num" w:pos="1440"/>
      </w:tabs>
      <w:spacing w:after="220" w:line="240" w:lineRule="auto"/>
      <w:ind w:left="1440" w:hanging="720"/>
      <w:jc w:val="both"/>
    </w:pPr>
    <w:rPr>
      <w:rFonts w:ascii="Times New Roman" w:eastAsia="MS Mincho" w:hAnsi="Times New Roman" w:cs="Times New Roman"/>
      <w:szCs w:val="20"/>
      <w:lang w:val="en-GB"/>
    </w:rPr>
  </w:style>
  <w:style w:type="paragraph" w:customStyle="1" w:styleId="BMKSchedule1">
    <w:name w:val="BMK Schedule 1"/>
    <w:basedOn w:val="af"/>
    <w:next w:val="BMKSchedule2"/>
    <w:uiPriority w:val="99"/>
    <w:rsid w:val="00B40203"/>
    <w:pPr>
      <w:numPr>
        <w:numId w:val="2"/>
      </w:numPr>
      <w:spacing w:after="220" w:line="240" w:lineRule="auto"/>
      <w:jc w:val="both"/>
    </w:pPr>
    <w:rPr>
      <w:rFonts w:ascii="Times New Roman" w:eastAsia="MS Mincho" w:hAnsi="Times New Roman" w:cs="Times New Roman"/>
      <w:bCs/>
      <w:szCs w:val="20"/>
      <w:lang w:val="en-GB"/>
    </w:rPr>
  </w:style>
  <w:style w:type="paragraph" w:customStyle="1" w:styleId="BMKSchedule2">
    <w:name w:val="BMK Schedule 2"/>
    <w:basedOn w:val="af"/>
    <w:next w:val="BMKSchedule3"/>
    <w:uiPriority w:val="99"/>
    <w:rsid w:val="00B40203"/>
    <w:pPr>
      <w:tabs>
        <w:tab w:val="num" w:pos="720"/>
      </w:tabs>
      <w:spacing w:after="220" w:line="240" w:lineRule="auto"/>
      <w:ind w:left="720" w:hanging="720"/>
      <w:jc w:val="both"/>
    </w:pPr>
    <w:rPr>
      <w:rFonts w:ascii="Times New Roman" w:eastAsia="MS Mincho" w:hAnsi="Times New Roman" w:cs="Times New Roman"/>
      <w:szCs w:val="20"/>
      <w:lang w:val="en-GB"/>
    </w:rPr>
  </w:style>
  <w:style w:type="paragraph" w:customStyle="1" w:styleId="BMKSchedule3">
    <w:name w:val="BMK Schedule 3"/>
    <w:basedOn w:val="af"/>
    <w:uiPriority w:val="99"/>
    <w:rsid w:val="00B40203"/>
    <w:pPr>
      <w:numPr>
        <w:ilvl w:val="2"/>
        <w:numId w:val="2"/>
      </w:numPr>
      <w:spacing w:after="220" w:line="240" w:lineRule="auto"/>
      <w:jc w:val="both"/>
    </w:pPr>
    <w:rPr>
      <w:rFonts w:ascii="Times New Roman" w:eastAsia="MS Mincho" w:hAnsi="Times New Roman" w:cs="Times New Roman"/>
      <w:szCs w:val="20"/>
      <w:lang w:val="en-GB"/>
    </w:rPr>
  </w:style>
  <w:style w:type="paragraph" w:customStyle="1" w:styleId="BMKScheduleSubheading">
    <w:name w:val="BMK Schedule Subheading"/>
    <w:basedOn w:val="af"/>
    <w:next w:val="BMKSchedule1"/>
    <w:uiPriority w:val="99"/>
    <w:rsid w:val="00B40203"/>
    <w:pPr>
      <w:keepNext/>
      <w:spacing w:after="220" w:line="240" w:lineRule="auto"/>
      <w:jc w:val="center"/>
    </w:pPr>
    <w:rPr>
      <w:rFonts w:ascii="Times New Roman" w:eastAsia="MS Mincho" w:hAnsi="Times New Roman" w:cs="Times New Roman"/>
      <w:b/>
      <w:szCs w:val="20"/>
      <w:lang w:val="en-GB"/>
    </w:rPr>
  </w:style>
  <w:style w:type="paragraph" w:customStyle="1" w:styleId="BMKScheduleHeading">
    <w:name w:val="BMK Schedule Heading"/>
    <w:basedOn w:val="af"/>
    <w:next w:val="BMKScheduleSubheading"/>
    <w:uiPriority w:val="99"/>
    <w:rsid w:val="00B40203"/>
    <w:pPr>
      <w:keepNext/>
      <w:pageBreakBefore/>
      <w:numPr>
        <w:numId w:val="10"/>
      </w:numPr>
      <w:tabs>
        <w:tab w:val="clear" w:pos="720"/>
      </w:tabs>
      <w:spacing w:after="220" w:line="240" w:lineRule="auto"/>
      <w:ind w:left="0" w:firstLine="0"/>
      <w:jc w:val="center"/>
    </w:pPr>
    <w:rPr>
      <w:rFonts w:ascii="Times New Roman" w:eastAsia="MS Mincho" w:hAnsi="Times New Roman" w:cs="Times New Roman"/>
      <w:b/>
      <w:caps/>
      <w:szCs w:val="20"/>
      <w:lang w:val="en-GB"/>
    </w:rPr>
  </w:style>
  <w:style w:type="paragraph" w:customStyle="1" w:styleId="BMKHEADING1">
    <w:name w:val="BMK HEADING 1"/>
    <w:basedOn w:val="12"/>
    <w:next w:val="BMKHeading2"/>
    <w:uiPriority w:val="99"/>
    <w:rsid w:val="005D008A"/>
    <w:pPr>
      <w:tabs>
        <w:tab w:val="num" w:pos="720"/>
      </w:tabs>
      <w:spacing w:after="220"/>
      <w:ind w:left="720" w:hanging="720"/>
      <w:jc w:val="both"/>
    </w:pPr>
    <w:rPr>
      <w:rFonts w:eastAsia="MS Mincho"/>
      <w:caps/>
      <w:sz w:val="22"/>
      <w:lang w:val="en-GB"/>
    </w:rPr>
  </w:style>
  <w:style w:type="paragraph" w:customStyle="1" w:styleId="BMKHeading2">
    <w:name w:val="BMK Heading 2"/>
    <w:basedOn w:val="22"/>
    <w:next w:val="BMKHeading3"/>
    <w:uiPriority w:val="99"/>
    <w:rsid w:val="005D008A"/>
    <w:pPr>
      <w:keepNext w:val="0"/>
      <w:tabs>
        <w:tab w:val="num" w:pos="720"/>
      </w:tabs>
      <w:spacing w:before="0" w:after="220"/>
      <w:ind w:left="720" w:hanging="720"/>
      <w:jc w:val="both"/>
    </w:pPr>
    <w:rPr>
      <w:rFonts w:ascii="Times New Roman" w:eastAsia="MS Mincho" w:hAnsi="Times New Roman" w:cs="Times New Roman"/>
      <w:b w:val="0"/>
      <w:bCs w:val="0"/>
      <w:i w:val="0"/>
      <w:iCs w:val="0"/>
      <w:sz w:val="22"/>
      <w:szCs w:val="20"/>
      <w:lang w:val="en-GB"/>
    </w:rPr>
  </w:style>
  <w:style w:type="paragraph" w:customStyle="1" w:styleId="BMKHeading3">
    <w:name w:val="BMK Heading 3"/>
    <w:basedOn w:val="31"/>
    <w:next w:val="BMKHeading4"/>
    <w:uiPriority w:val="99"/>
    <w:rsid w:val="005D008A"/>
    <w:pPr>
      <w:keepNext w:val="0"/>
      <w:tabs>
        <w:tab w:val="num" w:pos="1440"/>
      </w:tabs>
      <w:spacing w:before="0" w:after="220"/>
      <w:ind w:left="1440" w:hanging="720"/>
      <w:jc w:val="both"/>
    </w:pPr>
    <w:rPr>
      <w:rFonts w:ascii="Times New Roman" w:eastAsia="MS Mincho" w:hAnsi="Times New Roman" w:cs="Times New Roman"/>
      <w:b w:val="0"/>
      <w:bCs w:val="0"/>
      <w:sz w:val="22"/>
      <w:szCs w:val="20"/>
      <w:lang w:val="en-GB" w:eastAsia="en-US"/>
    </w:rPr>
  </w:style>
  <w:style w:type="paragraph" w:customStyle="1" w:styleId="BMKHeading4">
    <w:name w:val="BMK Heading 4"/>
    <w:basedOn w:val="41"/>
    <w:next w:val="BMKHeading5"/>
    <w:uiPriority w:val="99"/>
    <w:rsid w:val="005D008A"/>
    <w:pPr>
      <w:keepNext w:val="0"/>
      <w:tabs>
        <w:tab w:val="num" w:pos="2160"/>
      </w:tabs>
      <w:spacing w:before="0" w:after="220"/>
      <w:ind w:left="2160" w:hanging="720"/>
      <w:jc w:val="both"/>
    </w:pPr>
    <w:rPr>
      <w:rFonts w:eastAsia="MS Mincho"/>
      <w:b w:val="0"/>
      <w:bCs w:val="0"/>
      <w:sz w:val="22"/>
      <w:szCs w:val="20"/>
      <w:lang w:val="en-GB" w:eastAsia="en-US"/>
    </w:rPr>
  </w:style>
  <w:style w:type="paragraph" w:customStyle="1" w:styleId="BMKHeading5">
    <w:name w:val="BMK Heading 5"/>
    <w:basedOn w:val="51"/>
    <w:next w:val="BMKHeading6"/>
    <w:uiPriority w:val="99"/>
    <w:rsid w:val="005D008A"/>
    <w:pPr>
      <w:keepNext w:val="0"/>
      <w:tabs>
        <w:tab w:val="num" w:pos="2880"/>
      </w:tabs>
      <w:spacing w:after="220"/>
      <w:ind w:left="2880" w:right="0" w:hanging="720"/>
      <w:jc w:val="both"/>
    </w:pPr>
    <w:rPr>
      <w:rFonts w:eastAsia="MS Mincho"/>
      <w:b w:val="0"/>
      <w:sz w:val="22"/>
      <w:lang w:val="en-GB"/>
    </w:rPr>
  </w:style>
  <w:style w:type="paragraph" w:customStyle="1" w:styleId="BMKHeading6">
    <w:name w:val="BMK Heading 6"/>
    <w:basedOn w:val="61"/>
    <w:uiPriority w:val="99"/>
    <w:rsid w:val="005D008A"/>
    <w:pPr>
      <w:keepNext w:val="0"/>
      <w:tabs>
        <w:tab w:val="num" w:pos="4320"/>
      </w:tabs>
      <w:spacing w:before="240" w:after="60"/>
      <w:ind w:left="4320" w:hanging="1440"/>
      <w:jc w:val="both"/>
    </w:pPr>
    <w:rPr>
      <w:rFonts w:eastAsia="MS Mincho"/>
      <w:b w:val="0"/>
      <w:i w:val="0"/>
      <w:sz w:val="22"/>
      <w:u w:val="none"/>
      <w:lang w:val="en-GB"/>
    </w:rPr>
  </w:style>
  <w:style w:type="paragraph" w:customStyle="1" w:styleId="Roman3">
    <w:name w:val="Roman 3"/>
    <w:basedOn w:val="33"/>
    <w:uiPriority w:val="99"/>
    <w:rsid w:val="005D008A"/>
    <w:pPr>
      <w:numPr>
        <w:numId w:val="12"/>
      </w:numPr>
      <w:spacing w:after="240"/>
      <w:jc w:val="both"/>
    </w:pPr>
    <w:rPr>
      <w:rFonts w:eastAsia="MS Mincho" w:cs="Times New Roman"/>
      <w:sz w:val="22"/>
      <w:szCs w:val="20"/>
      <w:lang w:val="en-GB" w:eastAsia="en-US"/>
    </w:rPr>
  </w:style>
  <w:style w:type="paragraph" w:customStyle="1" w:styleId="Arabic2">
    <w:name w:val="Arabic 2"/>
    <w:basedOn w:val="24"/>
    <w:uiPriority w:val="99"/>
    <w:rsid w:val="00833E94"/>
    <w:pPr>
      <w:numPr>
        <w:numId w:val="13"/>
      </w:numPr>
      <w:tabs>
        <w:tab w:val="clear" w:pos="0"/>
      </w:tabs>
      <w:spacing w:before="0" w:after="220"/>
      <w:ind w:right="0"/>
    </w:pPr>
    <w:rPr>
      <w:rFonts w:eastAsia="MS Mincho"/>
      <w:sz w:val="22"/>
      <w:szCs w:val="20"/>
      <w:lang w:val="en-GB" w:eastAsia="en-US"/>
    </w:rPr>
  </w:style>
  <w:style w:type="paragraph" w:customStyle="1" w:styleId="ReportList1">
    <w:name w:val="Report List 1"/>
    <w:basedOn w:val="affa"/>
    <w:uiPriority w:val="99"/>
    <w:rsid w:val="00F13CB6"/>
    <w:pPr>
      <w:numPr>
        <w:numId w:val="14"/>
      </w:numPr>
      <w:spacing w:after="138" w:line="240" w:lineRule="auto"/>
      <w:ind w:left="720" w:hanging="360"/>
      <w:contextualSpacing w:val="0"/>
      <w:jc w:val="both"/>
    </w:pPr>
    <w:rPr>
      <w:rFonts w:ascii="Times New Roman" w:eastAsia="Times New Roman" w:hAnsi="Times New Roman"/>
      <w:szCs w:val="20"/>
    </w:rPr>
  </w:style>
  <w:style w:type="paragraph" w:styleId="affa">
    <w:name w:val="List"/>
    <w:basedOn w:val="a0"/>
    <w:uiPriority w:val="99"/>
    <w:rsid w:val="00F13CB6"/>
    <w:pPr>
      <w:ind w:left="283" w:hanging="283"/>
      <w:contextualSpacing/>
    </w:pPr>
  </w:style>
  <w:style w:type="paragraph" w:styleId="a">
    <w:name w:val="List Bullet"/>
    <w:basedOn w:val="a0"/>
    <w:uiPriority w:val="99"/>
    <w:rsid w:val="00784538"/>
    <w:pPr>
      <w:numPr>
        <w:numId w:val="15"/>
      </w:numPr>
      <w:contextualSpacing/>
    </w:pPr>
  </w:style>
  <w:style w:type="paragraph" w:customStyle="1" w:styleId="CoverSheetAND">
    <w:name w:val="Cover Sheet AND"/>
    <w:basedOn w:val="a0"/>
    <w:uiPriority w:val="99"/>
    <w:rsid w:val="00EE6CB7"/>
    <w:pPr>
      <w:spacing w:after="0" w:line="240" w:lineRule="auto"/>
      <w:jc w:val="center"/>
    </w:pPr>
    <w:rPr>
      <w:rFonts w:ascii="Times New Roman" w:eastAsia="Times New Roman" w:hAnsi="Times New Roman"/>
      <w:szCs w:val="20"/>
      <w:lang w:val="en-GB"/>
    </w:rPr>
  </w:style>
  <w:style w:type="paragraph" w:customStyle="1" w:styleId="CoverSheetParty2">
    <w:name w:val="Cover Sheet Party 2"/>
    <w:basedOn w:val="a0"/>
    <w:uiPriority w:val="99"/>
    <w:rsid w:val="00EE6CB7"/>
    <w:pPr>
      <w:spacing w:after="0" w:line="240" w:lineRule="auto"/>
      <w:jc w:val="center"/>
    </w:pPr>
    <w:rPr>
      <w:rFonts w:ascii="Times New Roman" w:eastAsia="Times New Roman" w:hAnsi="Times New Roman"/>
      <w:b/>
      <w:szCs w:val="20"/>
      <w:lang w:val="en-GB"/>
    </w:rPr>
  </w:style>
  <w:style w:type="paragraph" w:customStyle="1" w:styleId="CoverSheetNameofDocument">
    <w:name w:val="Cover Sheet Name of Document"/>
    <w:basedOn w:val="a0"/>
    <w:uiPriority w:val="99"/>
    <w:rsid w:val="00EE6CB7"/>
    <w:pPr>
      <w:spacing w:after="0" w:line="240" w:lineRule="auto"/>
      <w:ind w:left="2160" w:right="2160"/>
      <w:jc w:val="center"/>
    </w:pPr>
    <w:rPr>
      <w:rFonts w:ascii="Times New Roman" w:eastAsia="Times New Roman" w:hAnsi="Times New Roman"/>
      <w:b/>
      <w:bCs/>
      <w:szCs w:val="20"/>
      <w:lang w:val="en-GB"/>
    </w:rPr>
  </w:style>
  <w:style w:type="paragraph" w:customStyle="1" w:styleId="CoverSheetDocumentLongName">
    <w:name w:val="Cover Sheet Document Long Name"/>
    <w:basedOn w:val="a0"/>
    <w:uiPriority w:val="99"/>
    <w:rsid w:val="00EE6CB7"/>
    <w:pPr>
      <w:spacing w:after="0" w:line="240" w:lineRule="auto"/>
      <w:ind w:left="2160" w:right="2160"/>
      <w:jc w:val="center"/>
    </w:pPr>
    <w:rPr>
      <w:rFonts w:ascii="Times New Roman" w:eastAsia="Times New Roman" w:hAnsi="Times New Roman"/>
      <w:szCs w:val="20"/>
      <w:lang w:val="en-GB"/>
    </w:rPr>
  </w:style>
  <w:style w:type="paragraph" w:customStyle="1" w:styleId="CoverSheetTargetPropertyName">
    <w:name w:val="Cover Sheet Target/Property Name"/>
    <w:basedOn w:val="a0"/>
    <w:uiPriority w:val="99"/>
    <w:rsid w:val="00EE6CB7"/>
    <w:pPr>
      <w:spacing w:after="0" w:line="240" w:lineRule="auto"/>
      <w:jc w:val="center"/>
    </w:pPr>
    <w:rPr>
      <w:rFonts w:ascii="Times New Roman" w:eastAsia="Times New Roman" w:hAnsi="Times New Roman"/>
      <w:b/>
      <w:szCs w:val="20"/>
      <w:lang w:val="en-GB"/>
    </w:rPr>
  </w:style>
  <w:style w:type="paragraph" w:customStyle="1" w:styleId="CoverSheetBMKOfficeName">
    <w:name w:val="Cover Sheet BMK Office Name"/>
    <w:basedOn w:val="a0"/>
    <w:uiPriority w:val="99"/>
    <w:rsid w:val="00EE6CB7"/>
    <w:pPr>
      <w:spacing w:after="0" w:line="240" w:lineRule="auto"/>
      <w:jc w:val="center"/>
    </w:pPr>
    <w:rPr>
      <w:rFonts w:ascii="Times New Roman" w:eastAsia="Times New Roman" w:hAnsi="Times New Roman"/>
      <w:sz w:val="24"/>
      <w:szCs w:val="20"/>
      <w:lang w:val="en-GB"/>
    </w:rPr>
  </w:style>
  <w:style w:type="paragraph" w:customStyle="1" w:styleId="Roman2">
    <w:name w:val="Roman 2"/>
    <w:basedOn w:val="24"/>
    <w:uiPriority w:val="99"/>
    <w:rsid w:val="00EE6CB7"/>
    <w:pPr>
      <w:numPr>
        <w:numId w:val="16"/>
      </w:numPr>
      <w:tabs>
        <w:tab w:val="clear" w:pos="0"/>
      </w:tabs>
      <w:spacing w:before="0" w:after="220"/>
      <w:ind w:right="0"/>
    </w:pPr>
    <w:rPr>
      <w:rFonts w:eastAsia="MS Mincho"/>
      <w:sz w:val="22"/>
      <w:szCs w:val="20"/>
      <w:lang w:val="en-GB" w:eastAsia="en-US"/>
    </w:rPr>
  </w:style>
  <w:style w:type="paragraph" w:styleId="17">
    <w:name w:val="index 1"/>
    <w:basedOn w:val="a0"/>
    <w:next w:val="a0"/>
    <w:autoRedefine/>
    <w:uiPriority w:val="99"/>
    <w:semiHidden/>
    <w:rsid w:val="004F180A"/>
    <w:pPr>
      <w:spacing w:after="240" w:line="240" w:lineRule="auto"/>
      <w:jc w:val="both"/>
    </w:pPr>
    <w:rPr>
      <w:rFonts w:ascii="Times New Roman" w:eastAsia="Times New Roman" w:hAnsi="Times New Roman"/>
      <w:sz w:val="24"/>
      <w:szCs w:val="24"/>
      <w:lang w:eastAsia="en-GB"/>
    </w:rPr>
  </w:style>
  <w:style w:type="paragraph" w:customStyle="1" w:styleId="TOUPDATE">
    <w:name w:val="TO UPDATE"/>
    <w:basedOn w:val="a0"/>
    <w:uiPriority w:val="99"/>
    <w:rsid w:val="004F180A"/>
    <w:pPr>
      <w:overflowPunct w:val="0"/>
      <w:autoSpaceDE w:val="0"/>
      <w:autoSpaceDN w:val="0"/>
      <w:adjustRightInd w:val="0"/>
      <w:spacing w:after="240" w:line="240" w:lineRule="auto"/>
      <w:jc w:val="both"/>
      <w:textAlignment w:val="baseline"/>
    </w:pPr>
    <w:rPr>
      <w:rFonts w:ascii="Times New Roman" w:eastAsia="Times New Roman" w:hAnsi="Times New Roman"/>
      <w:strike/>
      <w:color w:val="FF0000"/>
      <w:sz w:val="24"/>
      <w:szCs w:val="20"/>
      <w:lang w:val="en-US"/>
    </w:rPr>
  </w:style>
  <w:style w:type="paragraph" w:customStyle="1" w:styleId="The">
    <w:name w:val="The"/>
    <w:basedOn w:val="a0"/>
    <w:uiPriority w:val="99"/>
    <w:rsid w:val="004F180A"/>
    <w:pPr>
      <w:spacing w:after="240" w:line="240" w:lineRule="auto"/>
      <w:jc w:val="both"/>
    </w:pPr>
    <w:rPr>
      <w:rFonts w:ascii="Times New Roman" w:eastAsia="Times New Roman" w:hAnsi="Times New Roman"/>
      <w:sz w:val="20"/>
      <w:szCs w:val="20"/>
      <w:lang w:val="en-US"/>
    </w:rPr>
  </w:style>
  <w:style w:type="paragraph" w:styleId="35">
    <w:name w:val="Body Text Indent 3"/>
    <w:basedOn w:val="a0"/>
    <w:link w:val="36"/>
    <w:uiPriority w:val="99"/>
    <w:rsid w:val="004F180A"/>
    <w:pPr>
      <w:spacing w:after="120" w:line="240" w:lineRule="auto"/>
      <w:ind w:left="360"/>
      <w:jc w:val="both"/>
    </w:pPr>
    <w:rPr>
      <w:rFonts w:ascii="Times New Roman" w:eastAsia="Times New Roman" w:hAnsi="Times New Roman"/>
      <w:sz w:val="16"/>
      <w:szCs w:val="16"/>
      <w:lang w:val="es-MX"/>
    </w:rPr>
  </w:style>
  <w:style w:type="character" w:customStyle="1" w:styleId="36">
    <w:name w:val="Основной текст с отступом 3 Знак"/>
    <w:basedOn w:val="a1"/>
    <w:link w:val="35"/>
    <w:uiPriority w:val="99"/>
    <w:locked/>
    <w:rsid w:val="004F180A"/>
    <w:rPr>
      <w:rFonts w:ascii="Times New Roman" w:hAnsi="Times New Roman" w:cs="Times New Roman"/>
      <w:sz w:val="16"/>
      <w:szCs w:val="16"/>
      <w:lang w:val="es-MX"/>
    </w:rPr>
  </w:style>
  <w:style w:type="paragraph" w:customStyle="1" w:styleId="ReportLevel1">
    <w:name w:val="Report Level 1"/>
    <w:basedOn w:val="a0"/>
    <w:next w:val="ReportText"/>
    <w:uiPriority w:val="99"/>
    <w:rsid w:val="004F180A"/>
    <w:pPr>
      <w:keepNext/>
      <w:numPr>
        <w:numId w:val="20"/>
      </w:numPr>
      <w:spacing w:before="240" w:after="120" w:line="240" w:lineRule="auto"/>
      <w:jc w:val="both"/>
      <w:outlineLvl w:val="0"/>
    </w:pPr>
    <w:rPr>
      <w:rFonts w:ascii="Arial" w:eastAsia="Times New Roman" w:hAnsi="Arial"/>
      <w:b/>
      <w:caps/>
      <w:sz w:val="24"/>
      <w:szCs w:val="20"/>
    </w:rPr>
  </w:style>
  <w:style w:type="paragraph" w:customStyle="1" w:styleId="ReportText">
    <w:name w:val="Report Text"/>
    <w:basedOn w:val="a0"/>
    <w:uiPriority w:val="99"/>
    <w:rsid w:val="004F180A"/>
    <w:pPr>
      <w:spacing w:after="138" w:line="240" w:lineRule="auto"/>
      <w:ind w:left="1080"/>
      <w:jc w:val="both"/>
    </w:pPr>
    <w:rPr>
      <w:rFonts w:ascii="Times New Roman" w:eastAsia="Times New Roman" w:hAnsi="Times New Roman"/>
      <w:szCs w:val="20"/>
    </w:rPr>
  </w:style>
  <w:style w:type="paragraph" w:customStyle="1" w:styleId="ReportLevel2">
    <w:name w:val="Report Level 2"/>
    <w:basedOn w:val="ReportLevel1"/>
    <w:next w:val="ReportText"/>
    <w:link w:val="ReportLevel2Char"/>
    <w:uiPriority w:val="99"/>
    <w:rsid w:val="004F180A"/>
    <w:pPr>
      <w:numPr>
        <w:numId w:val="0"/>
      </w:numPr>
      <w:tabs>
        <w:tab w:val="num" w:pos="1080"/>
      </w:tabs>
      <w:ind w:left="283" w:hanging="283"/>
      <w:outlineLvl w:val="1"/>
    </w:pPr>
    <w:rPr>
      <w:caps w:val="0"/>
      <w:lang w:eastAsia="ru-RU"/>
    </w:rPr>
  </w:style>
  <w:style w:type="paragraph" w:customStyle="1" w:styleId="ReportLevel3">
    <w:name w:val="Report Level 3"/>
    <w:basedOn w:val="ReportLevel1"/>
    <w:next w:val="ReportText"/>
    <w:uiPriority w:val="99"/>
    <w:rsid w:val="004F180A"/>
    <w:pPr>
      <w:numPr>
        <w:numId w:val="0"/>
      </w:numPr>
      <w:tabs>
        <w:tab w:val="num" w:pos="2340"/>
      </w:tabs>
      <w:spacing w:before="120"/>
      <w:ind w:left="283" w:hanging="283"/>
      <w:outlineLvl w:val="2"/>
    </w:pPr>
    <w:rPr>
      <w:caps w:val="0"/>
      <w:sz w:val="20"/>
    </w:rPr>
  </w:style>
  <w:style w:type="paragraph" w:customStyle="1" w:styleId="ReportLevel4">
    <w:name w:val="Report Level 4"/>
    <w:basedOn w:val="ReportLevel3"/>
    <w:next w:val="ReportText"/>
    <w:uiPriority w:val="99"/>
    <w:rsid w:val="004F180A"/>
    <w:pPr>
      <w:tabs>
        <w:tab w:val="clear" w:pos="2340"/>
        <w:tab w:val="num" w:pos="2160"/>
      </w:tabs>
      <w:ind w:left="2160" w:hanging="1080"/>
      <w:outlineLvl w:val="3"/>
    </w:pPr>
    <w:rPr>
      <w:rFonts w:ascii="Times New Roman" w:hAnsi="Times New Roman"/>
      <w:u w:val="single"/>
    </w:rPr>
  </w:style>
  <w:style w:type="paragraph" w:styleId="18">
    <w:name w:val="toc 1"/>
    <w:aliases w:val="Report Contents Level 1"/>
    <w:basedOn w:val="a0"/>
    <w:next w:val="a0"/>
    <w:autoRedefine/>
    <w:uiPriority w:val="99"/>
    <w:rsid w:val="004F180A"/>
    <w:pPr>
      <w:tabs>
        <w:tab w:val="right" w:pos="9360"/>
      </w:tabs>
      <w:spacing w:before="288" w:after="20" w:line="240" w:lineRule="auto"/>
      <w:ind w:left="1138" w:right="567" w:hanging="1138"/>
      <w:jc w:val="both"/>
    </w:pPr>
    <w:rPr>
      <w:rFonts w:ascii="Arial" w:eastAsia="Times New Roman" w:hAnsi="Arial"/>
      <w:b/>
      <w:caps/>
      <w:noProof/>
      <w:sz w:val="20"/>
      <w:szCs w:val="20"/>
    </w:rPr>
  </w:style>
  <w:style w:type="character" w:customStyle="1" w:styleId="HR-12">
    <w:name w:val="HR-12"/>
    <w:uiPriority w:val="99"/>
    <w:rsid w:val="004F180A"/>
    <w:rPr>
      <w:rFonts w:ascii="Arial" w:hAnsi="Arial"/>
      <w:sz w:val="24"/>
    </w:rPr>
  </w:style>
  <w:style w:type="character" w:customStyle="1" w:styleId="HR-10">
    <w:name w:val="HR-10"/>
    <w:uiPriority w:val="99"/>
    <w:rsid w:val="004F180A"/>
    <w:rPr>
      <w:rFonts w:ascii="Arial" w:hAnsi="Arial"/>
      <w:sz w:val="20"/>
    </w:rPr>
  </w:style>
  <w:style w:type="paragraph" w:styleId="28">
    <w:name w:val="toc 2"/>
    <w:aliases w:val="Report Contents Level 2"/>
    <w:basedOn w:val="a0"/>
    <w:next w:val="a0"/>
    <w:autoRedefine/>
    <w:uiPriority w:val="99"/>
    <w:rsid w:val="004F180A"/>
    <w:pPr>
      <w:tabs>
        <w:tab w:val="right" w:pos="9360"/>
      </w:tabs>
      <w:spacing w:after="20" w:line="240" w:lineRule="auto"/>
      <w:ind w:left="1138" w:right="567" w:hanging="1138"/>
      <w:jc w:val="both"/>
    </w:pPr>
    <w:rPr>
      <w:rFonts w:ascii="Arial" w:eastAsia="Times New Roman" w:hAnsi="Arial"/>
      <w:sz w:val="20"/>
      <w:szCs w:val="20"/>
    </w:rPr>
  </w:style>
  <w:style w:type="paragraph" w:styleId="29">
    <w:name w:val="List Continue 2"/>
    <w:basedOn w:val="a0"/>
    <w:link w:val="2a"/>
    <w:uiPriority w:val="99"/>
    <w:rsid w:val="004F180A"/>
    <w:pPr>
      <w:tabs>
        <w:tab w:val="num" w:pos="1134"/>
      </w:tabs>
      <w:spacing w:after="120" w:line="240" w:lineRule="auto"/>
      <w:ind w:left="1134" w:hanging="1134"/>
      <w:jc w:val="both"/>
    </w:pPr>
    <w:rPr>
      <w:rFonts w:ascii="Times New Roman" w:eastAsia="Times New Roman" w:hAnsi="Times New Roman"/>
      <w:szCs w:val="20"/>
    </w:rPr>
  </w:style>
  <w:style w:type="paragraph" w:customStyle="1" w:styleId="Heading2PlainText">
    <w:name w:val="Heading 2 PlainText"/>
    <w:basedOn w:val="a0"/>
    <w:uiPriority w:val="99"/>
    <w:rsid w:val="004F180A"/>
    <w:pPr>
      <w:spacing w:before="60" w:after="60" w:line="240" w:lineRule="auto"/>
      <w:ind w:left="709"/>
      <w:jc w:val="both"/>
    </w:pPr>
    <w:rPr>
      <w:rFonts w:ascii="Arial" w:eastAsia="Times New Roman" w:hAnsi="Arial"/>
      <w:spacing w:val="-3"/>
      <w:sz w:val="20"/>
      <w:szCs w:val="20"/>
    </w:rPr>
  </w:style>
  <w:style w:type="character" w:styleId="affb">
    <w:name w:val="FollowedHyperlink"/>
    <w:basedOn w:val="a1"/>
    <w:uiPriority w:val="99"/>
    <w:rsid w:val="004F180A"/>
    <w:rPr>
      <w:rFonts w:cs="Times New Roman"/>
      <w:color w:val="800080"/>
      <w:u w:val="single"/>
    </w:rPr>
  </w:style>
  <w:style w:type="paragraph" w:customStyle="1" w:styleId="--">
    <w:name w:val="--&gt;"/>
    <w:uiPriority w:val="99"/>
    <w:rsid w:val="004F180A"/>
    <w:rPr>
      <w:rFonts w:ascii="Times New Roman" w:eastAsia="Times New Roman" w:hAnsi="Times New Roman"/>
      <w:sz w:val="20"/>
      <w:szCs w:val="20"/>
      <w:lang w:val="en-US"/>
    </w:rPr>
  </w:style>
  <w:style w:type="character" w:customStyle="1" w:styleId="ReportLevel2Char">
    <w:name w:val="Report Level 2 Char"/>
    <w:link w:val="ReportLevel2"/>
    <w:uiPriority w:val="99"/>
    <w:locked/>
    <w:rsid w:val="004F180A"/>
    <w:rPr>
      <w:rFonts w:ascii="Arial" w:hAnsi="Arial"/>
      <w:b/>
      <w:sz w:val="20"/>
    </w:rPr>
  </w:style>
  <w:style w:type="paragraph" w:customStyle="1" w:styleId="NormalGillSansLight">
    <w:name w:val="Normal + GillSans Light"/>
    <w:aliases w:val="11 pt,Before:  6 pt,Line spacing:  Exactly 12 pt"/>
    <w:basedOn w:val="a0"/>
    <w:uiPriority w:val="99"/>
    <w:rsid w:val="004F180A"/>
    <w:pPr>
      <w:widowControl w:val="0"/>
      <w:tabs>
        <w:tab w:val="num" w:pos="1701"/>
      </w:tabs>
      <w:spacing w:before="120" w:after="240" w:line="240" w:lineRule="exact"/>
      <w:ind w:left="1701" w:hanging="567"/>
      <w:jc w:val="both"/>
    </w:pPr>
    <w:rPr>
      <w:rFonts w:ascii="GillSans Light" w:eastAsia="Times New Roman" w:hAnsi="GillSans Light"/>
      <w:lang w:val="en-US" w:eastAsia="en-GB"/>
    </w:rPr>
  </w:style>
  <w:style w:type="paragraph" w:customStyle="1" w:styleId="19">
    <w:name w:val="Абзац списка1"/>
    <w:basedOn w:val="a0"/>
    <w:uiPriority w:val="99"/>
    <w:rsid w:val="004F180A"/>
    <w:pPr>
      <w:spacing w:after="240" w:line="240" w:lineRule="auto"/>
      <w:ind w:left="720"/>
      <w:jc w:val="both"/>
    </w:pPr>
    <w:rPr>
      <w:rFonts w:ascii="Times New Roman" w:eastAsia="Times New Roman" w:hAnsi="Times New Roman"/>
      <w:sz w:val="24"/>
      <w:szCs w:val="24"/>
      <w:lang w:eastAsia="en-GB"/>
    </w:rPr>
  </w:style>
  <w:style w:type="paragraph" w:customStyle="1" w:styleId="NBSclause">
    <w:name w:val="NBS clause"/>
    <w:basedOn w:val="a0"/>
    <w:uiPriority w:val="99"/>
    <w:rsid w:val="004F180A"/>
    <w:pPr>
      <w:widowControl w:val="0"/>
      <w:tabs>
        <w:tab w:val="left" w:pos="284"/>
        <w:tab w:val="left" w:pos="680"/>
      </w:tabs>
      <w:spacing w:after="240" w:line="240" w:lineRule="auto"/>
      <w:ind w:left="680" w:hanging="680"/>
      <w:jc w:val="both"/>
    </w:pPr>
    <w:rPr>
      <w:rFonts w:ascii="Arial" w:eastAsia="Times New Roman" w:hAnsi="Arial"/>
      <w:szCs w:val="20"/>
    </w:rPr>
  </w:style>
  <w:style w:type="paragraph" w:customStyle="1" w:styleId="NormalBody">
    <w:name w:val="Normal Body"/>
    <w:basedOn w:val="a0"/>
    <w:next w:val="a0"/>
    <w:uiPriority w:val="99"/>
    <w:rsid w:val="004F180A"/>
    <w:pPr>
      <w:autoSpaceDE w:val="0"/>
      <w:autoSpaceDN w:val="0"/>
      <w:adjustRightInd w:val="0"/>
      <w:spacing w:after="240" w:line="240" w:lineRule="auto"/>
      <w:jc w:val="both"/>
    </w:pPr>
    <w:rPr>
      <w:rFonts w:ascii="Century Gothic" w:eastAsia="Times New Roman" w:hAnsi="Century Gothic"/>
      <w:sz w:val="24"/>
      <w:szCs w:val="24"/>
      <w:lang w:val="en-US"/>
    </w:rPr>
  </w:style>
  <w:style w:type="paragraph" w:customStyle="1" w:styleId="Default">
    <w:name w:val="Default"/>
    <w:uiPriority w:val="99"/>
    <w:rsid w:val="004F180A"/>
    <w:pPr>
      <w:autoSpaceDE w:val="0"/>
      <w:autoSpaceDN w:val="0"/>
      <w:adjustRightInd w:val="0"/>
    </w:pPr>
    <w:rPr>
      <w:rFonts w:ascii="Century Gothic" w:eastAsia="Times New Roman" w:hAnsi="Century Gothic" w:cs="Century Gothic"/>
      <w:color w:val="000000"/>
      <w:sz w:val="24"/>
      <w:szCs w:val="24"/>
      <w:lang w:val="en-US" w:eastAsia="en-US"/>
    </w:rPr>
  </w:style>
  <w:style w:type="paragraph" w:customStyle="1" w:styleId="1a">
    <w:name w:val="Заголовок оглавления1"/>
    <w:basedOn w:val="12"/>
    <w:next w:val="a0"/>
    <w:uiPriority w:val="99"/>
    <w:semiHidden/>
    <w:rsid w:val="004F180A"/>
    <w:pPr>
      <w:keepLines/>
      <w:spacing w:before="480" w:line="276" w:lineRule="auto"/>
      <w:jc w:val="left"/>
      <w:outlineLvl w:val="9"/>
    </w:pPr>
    <w:rPr>
      <w:rFonts w:ascii="Cambria" w:hAnsi="Cambria"/>
      <w:bCs/>
      <w:color w:val="365F91"/>
      <w:sz w:val="28"/>
      <w:szCs w:val="28"/>
    </w:rPr>
  </w:style>
  <w:style w:type="paragraph" w:styleId="37">
    <w:name w:val="toc 3"/>
    <w:basedOn w:val="a0"/>
    <w:next w:val="a0"/>
    <w:autoRedefine/>
    <w:uiPriority w:val="99"/>
    <w:rsid w:val="004F180A"/>
    <w:pPr>
      <w:spacing w:after="240" w:line="240" w:lineRule="auto"/>
      <w:ind w:left="480"/>
      <w:jc w:val="both"/>
    </w:pPr>
    <w:rPr>
      <w:rFonts w:ascii="Times New Roman" w:eastAsia="Times New Roman" w:hAnsi="Times New Roman"/>
      <w:sz w:val="24"/>
      <w:szCs w:val="24"/>
      <w:lang w:eastAsia="en-GB"/>
    </w:rPr>
  </w:style>
  <w:style w:type="paragraph" w:customStyle="1" w:styleId="affc">
    <w:name w:val="Пункт"/>
    <w:basedOn w:val="a0"/>
    <w:link w:val="1b"/>
    <w:uiPriority w:val="99"/>
    <w:rsid w:val="004F180A"/>
    <w:pPr>
      <w:tabs>
        <w:tab w:val="num" w:pos="1134"/>
      </w:tabs>
      <w:spacing w:after="0" w:line="360" w:lineRule="auto"/>
      <w:ind w:left="1134" w:hanging="1134"/>
      <w:jc w:val="both"/>
    </w:pPr>
    <w:rPr>
      <w:rFonts w:ascii="Times New Roman" w:eastAsia="Times New Roman" w:hAnsi="Times New Roman"/>
      <w:sz w:val="28"/>
      <w:szCs w:val="20"/>
      <w:lang w:eastAsia="ru-RU"/>
    </w:rPr>
  </w:style>
  <w:style w:type="paragraph" w:customStyle="1" w:styleId="affd">
    <w:name w:val="Подпункт"/>
    <w:basedOn w:val="affc"/>
    <w:uiPriority w:val="99"/>
    <w:rsid w:val="004F180A"/>
    <w:pPr>
      <w:tabs>
        <w:tab w:val="clear" w:pos="1134"/>
      </w:tabs>
      <w:ind w:left="2880" w:hanging="360"/>
    </w:pPr>
  </w:style>
  <w:style w:type="paragraph" w:customStyle="1" w:styleId="affe">
    <w:name w:val="Подподпункт"/>
    <w:basedOn w:val="affd"/>
    <w:uiPriority w:val="99"/>
    <w:rsid w:val="004F180A"/>
    <w:pPr>
      <w:ind w:left="3600"/>
    </w:pPr>
  </w:style>
  <w:style w:type="character" w:customStyle="1" w:styleId="1b">
    <w:name w:val="Пункт Знак1"/>
    <w:link w:val="affc"/>
    <w:uiPriority w:val="99"/>
    <w:locked/>
    <w:rsid w:val="004F180A"/>
    <w:rPr>
      <w:rFonts w:ascii="Times New Roman" w:hAnsi="Times New Roman"/>
      <w:snapToGrid w:val="0"/>
      <w:sz w:val="20"/>
      <w:lang w:eastAsia="ru-RU"/>
    </w:rPr>
  </w:style>
  <w:style w:type="character" w:styleId="afff">
    <w:name w:val="Emphasis"/>
    <w:basedOn w:val="a1"/>
    <w:uiPriority w:val="99"/>
    <w:qFormat/>
    <w:rsid w:val="004F180A"/>
    <w:rPr>
      <w:rFonts w:ascii="Times New Roman" w:hAnsi="Times New Roman" w:cs="Times New Roman"/>
      <w:b/>
    </w:rPr>
  </w:style>
  <w:style w:type="paragraph" w:customStyle="1" w:styleId="afff0">
    <w:name w:val="Знак Знак Знак Знак Знак Знак"/>
    <w:basedOn w:val="a0"/>
    <w:next w:val="12"/>
    <w:uiPriority w:val="99"/>
    <w:rsid w:val="004F180A"/>
    <w:pPr>
      <w:spacing w:after="160" w:line="240" w:lineRule="exact"/>
      <w:jc w:val="both"/>
    </w:pPr>
    <w:rPr>
      <w:rFonts w:ascii="Verdana" w:eastAsia="Times New Roman" w:hAnsi="Verdana"/>
      <w:sz w:val="20"/>
      <w:szCs w:val="20"/>
      <w:lang w:val="en-US"/>
    </w:rPr>
  </w:style>
  <w:style w:type="paragraph" w:styleId="43">
    <w:name w:val="toc 4"/>
    <w:basedOn w:val="a0"/>
    <w:next w:val="a0"/>
    <w:autoRedefine/>
    <w:uiPriority w:val="99"/>
    <w:rsid w:val="004F180A"/>
    <w:pPr>
      <w:tabs>
        <w:tab w:val="left" w:pos="2268"/>
        <w:tab w:val="right" w:leader="dot" w:pos="10195"/>
      </w:tabs>
      <w:spacing w:after="60" w:line="240" w:lineRule="auto"/>
      <w:ind w:left="2268" w:right="1134" w:hanging="567"/>
    </w:pPr>
    <w:rPr>
      <w:rFonts w:ascii="Times New Roman" w:eastAsia="Times New Roman" w:hAnsi="Times New Roman"/>
      <w:sz w:val="24"/>
      <w:szCs w:val="24"/>
      <w:lang w:eastAsia="ru-RU"/>
    </w:rPr>
  </w:style>
  <w:style w:type="paragraph" w:customStyle="1" w:styleId="afff1">
    <w:name w:val="Таблица шапка"/>
    <w:basedOn w:val="a0"/>
    <w:uiPriority w:val="99"/>
    <w:rsid w:val="004F180A"/>
    <w:pPr>
      <w:keepNext/>
      <w:spacing w:before="40" w:after="40" w:line="240" w:lineRule="auto"/>
      <w:ind w:left="57" w:right="57"/>
    </w:pPr>
    <w:rPr>
      <w:rFonts w:ascii="Times New Roman" w:eastAsia="Times New Roman" w:hAnsi="Times New Roman"/>
      <w:szCs w:val="20"/>
      <w:lang w:eastAsia="ru-RU"/>
    </w:rPr>
  </w:style>
  <w:style w:type="paragraph" w:customStyle="1" w:styleId="afff2">
    <w:name w:val="Таблица текст"/>
    <w:basedOn w:val="a0"/>
    <w:uiPriority w:val="99"/>
    <w:rsid w:val="004F180A"/>
    <w:pPr>
      <w:spacing w:before="40" w:after="40" w:line="240" w:lineRule="auto"/>
      <w:ind w:left="57" w:right="57"/>
    </w:pPr>
    <w:rPr>
      <w:rFonts w:ascii="Times New Roman" w:eastAsia="Times New Roman" w:hAnsi="Times New Roman"/>
      <w:sz w:val="24"/>
      <w:szCs w:val="20"/>
      <w:lang w:eastAsia="ru-RU"/>
    </w:rPr>
  </w:style>
  <w:style w:type="paragraph" w:styleId="53">
    <w:name w:val="toc 5"/>
    <w:basedOn w:val="a0"/>
    <w:next w:val="a0"/>
    <w:autoRedefine/>
    <w:uiPriority w:val="99"/>
    <w:rsid w:val="004F180A"/>
    <w:pPr>
      <w:spacing w:after="0" w:line="360" w:lineRule="auto"/>
      <w:ind w:left="1120" w:firstLine="567"/>
    </w:pPr>
    <w:rPr>
      <w:rFonts w:ascii="Times New Roman" w:eastAsia="Times New Roman" w:hAnsi="Times New Roman"/>
      <w:sz w:val="18"/>
      <w:szCs w:val="18"/>
      <w:lang w:eastAsia="ru-RU"/>
    </w:rPr>
  </w:style>
  <w:style w:type="paragraph" w:styleId="63">
    <w:name w:val="toc 6"/>
    <w:basedOn w:val="a0"/>
    <w:next w:val="a0"/>
    <w:autoRedefine/>
    <w:uiPriority w:val="99"/>
    <w:rsid w:val="004F180A"/>
    <w:pPr>
      <w:spacing w:after="0" w:line="360" w:lineRule="auto"/>
      <w:ind w:left="1400" w:firstLine="567"/>
    </w:pPr>
    <w:rPr>
      <w:rFonts w:ascii="Times New Roman" w:eastAsia="Times New Roman" w:hAnsi="Times New Roman"/>
      <w:sz w:val="18"/>
      <w:szCs w:val="18"/>
      <w:lang w:eastAsia="ru-RU"/>
    </w:rPr>
  </w:style>
  <w:style w:type="paragraph" w:styleId="71">
    <w:name w:val="toc 7"/>
    <w:basedOn w:val="a0"/>
    <w:next w:val="a0"/>
    <w:autoRedefine/>
    <w:uiPriority w:val="99"/>
    <w:rsid w:val="004F180A"/>
    <w:pPr>
      <w:spacing w:after="0" w:line="360" w:lineRule="auto"/>
      <w:ind w:left="1680" w:firstLine="567"/>
    </w:pPr>
    <w:rPr>
      <w:rFonts w:ascii="Times New Roman" w:eastAsia="Times New Roman" w:hAnsi="Times New Roman"/>
      <w:sz w:val="18"/>
      <w:szCs w:val="18"/>
      <w:lang w:eastAsia="ru-RU"/>
    </w:rPr>
  </w:style>
  <w:style w:type="paragraph" w:styleId="81">
    <w:name w:val="toc 8"/>
    <w:basedOn w:val="a0"/>
    <w:next w:val="a0"/>
    <w:autoRedefine/>
    <w:uiPriority w:val="99"/>
    <w:rsid w:val="004F180A"/>
    <w:pPr>
      <w:spacing w:after="0" w:line="360" w:lineRule="auto"/>
      <w:ind w:left="1960" w:firstLine="567"/>
    </w:pPr>
    <w:rPr>
      <w:rFonts w:ascii="Times New Roman" w:eastAsia="Times New Roman" w:hAnsi="Times New Roman"/>
      <w:sz w:val="18"/>
      <w:szCs w:val="18"/>
      <w:lang w:eastAsia="ru-RU"/>
    </w:rPr>
  </w:style>
  <w:style w:type="paragraph" w:styleId="91">
    <w:name w:val="toc 9"/>
    <w:basedOn w:val="a0"/>
    <w:next w:val="a0"/>
    <w:autoRedefine/>
    <w:uiPriority w:val="99"/>
    <w:rsid w:val="004F180A"/>
    <w:pPr>
      <w:spacing w:after="0" w:line="360" w:lineRule="auto"/>
      <w:ind w:left="2240" w:firstLine="567"/>
    </w:pPr>
    <w:rPr>
      <w:rFonts w:ascii="Times New Roman" w:eastAsia="Times New Roman" w:hAnsi="Times New Roman"/>
      <w:sz w:val="18"/>
      <w:szCs w:val="18"/>
      <w:lang w:eastAsia="ru-RU"/>
    </w:rPr>
  </w:style>
  <w:style w:type="paragraph" w:customStyle="1" w:styleId="afff3">
    <w:name w:val="Служебный"/>
    <w:basedOn w:val="afff4"/>
    <w:uiPriority w:val="99"/>
    <w:rsid w:val="004F180A"/>
  </w:style>
  <w:style w:type="paragraph" w:customStyle="1" w:styleId="afff4">
    <w:name w:val="Главы"/>
    <w:basedOn w:val="afff5"/>
    <w:next w:val="a0"/>
    <w:uiPriority w:val="99"/>
    <w:rsid w:val="004F180A"/>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ff5">
    <w:name w:val="Структура"/>
    <w:basedOn w:val="a0"/>
    <w:uiPriority w:val="99"/>
    <w:rsid w:val="004F180A"/>
    <w:pPr>
      <w:pageBreakBefore/>
      <w:pBdr>
        <w:bottom w:val="thinThickSmallGap" w:sz="24" w:space="1" w:color="auto"/>
      </w:pBdr>
      <w:tabs>
        <w:tab w:val="num" w:pos="567"/>
        <w:tab w:val="left" w:pos="851"/>
      </w:tabs>
      <w:suppressAutoHyphens/>
      <w:spacing w:before="480" w:after="240" w:line="240" w:lineRule="auto"/>
      <w:ind w:left="567" w:right="2835" w:hanging="567"/>
      <w:outlineLvl w:val="0"/>
    </w:pPr>
    <w:rPr>
      <w:rFonts w:ascii="Arial" w:eastAsia="Times New Roman" w:hAnsi="Arial" w:cs="Arial"/>
      <w:b/>
      <w:caps/>
      <w:sz w:val="36"/>
      <w:szCs w:val="36"/>
      <w:lang w:eastAsia="ru-RU"/>
    </w:rPr>
  </w:style>
  <w:style w:type="paragraph" w:customStyle="1" w:styleId="afff6">
    <w:name w:val="маркированный"/>
    <w:basedOn w:val="a0"/>
    <w:uiPriority w:val="99"/>
    <w:semiHidden/>
    <w:rsid w:val="004F180A"/>
    <w:pPr>
      <w:tabs>
        <w:tab w:val="num" w:pos="1701"/>
      </w:tabs>
      <w:spacing w:after="0" w:line="360" w:lineRule="auto"/>
      <w:ind w:left="1701" w:hanging="567"/>
      <w:jc w:val="both"/>
    </w:pPr>
    <w:rPr>
      <w:rFonts w:ascii="Times New Roman" w:eastAsia="Times New Roman" w:hAnsi="Times New Roman"/>
      <w:sz w:val="28"/>
      <w:szCs w:val="20"/>
      <w:lang w:eastAsia="ru-RU"/>
    </w:rPr>
  </w:style>
  <w:style w:type="character" w:customStyle="1" w:styleId="afff7">
    <w:name w:val="Пункт Знак"/>
    <w:uiPriority w:val="99"/>
    <w:rsid w:val="004F180A"/>
    <w:rPr>
      <w:sz w:val="28"/>
      <w:lang w:val="ru-RU" w:eastAsia="ru-RU"/>
    </w:rPr>
  </w:style>
  <w:style w:type="character" w:customStyle="1" w:styleId="afff8">
    <w:name w:val="Подпункт Знак"/>
    <w:uiPriority w:val="99"/>
    <w:rsid w:val="004F180A"/>
  </w:style>
  <w:style w:type="character" w:customStyle="1" w:styleId="afff9">
    <w:name w:val="комментарий"/>
    <w:uiPriority w:val="99"/>
    <w:rsid w:val="004F180A"/>
    <w:rPr>
      <w:b/>
      <w:i/>
      <w:shd w:val="clear" w:color="auto" w:fill="FFFF99"/>
    </w:rPr>
  </w:style>
  <w:style w:type="paragraph" w:customStyle="1" w:styleId="2b">
    <w:name w:val="Пункт2"/>
    <w:basedOn w:val="affc"/>
    <w:uiPriority w:val="99"/>
    <w:rsid w:val="004F180A"/>
    <w:pPr>
      <w:keepNext/>
      <w:suppressAutoHyphens/>
      <w:spacing w:before="240" w:after="120" w:line="240" w:lineRule="auto"/>
      <w:jc w:val="left"/>
      <w:outlineLvl w:val="2"/>
    </w:pPr>
    <w:rPr>
      <w:b/>
    </w:rPr>
  </w:style>
  <w:style w:type="paragraph" w:styleId="afffa">
    <w:name w:val="List Number"/>
    <w:aliases w:val="ln"/>
    <w:basedOn w:val="a0"/>
    <w:uiPriority w:val="99"/>
    <w:rsid w:val="004F180A"/>
    <w:pPr>
      <w:tabs>
        <w:tab w:val="num" w:pos="1134"/>
      </w:tabs>
      <w:autoSpaceDE w:val="0"/>
      <w:autoSpaceDN w:val="0"/>
      <w:spacing w:before="60" w:after="0" w:line="360" w:lineRule="auto"/>
      <w:ind w:firstLine="567"/>
      <w:jc w:val="both"/>
    </w:pPr>
    <w:rPr>
      <w:rFonts w:ascii="Times New Roman" w:eastAsia="Times New Roman" w:hAnsi="Times New Roman"/>
      <w:sz w:val="28"/>
      <w:szCs w:val="24"/>
      <w:lang w:eastAsia="ru-RU"/>
    </w:rPr>
  </w:style>
  <w:style w:type="paragraph" w:customStyle="1" w:styleId="afffb">
    <w:name w:val="Текст таблицы"/>
    <w:basedOn w:val="a0"/>
    <w:uiPriority w:val="99"/>
    <w:semiHidden/>
    <w:rsid w:val="004F180A"/>
    <w:pPr>
      <w:spacing w:before="40" w:after="40" w:line="240" w:lineRule="auto"/>
      <w:ind w:left="57" w:right="57"/>
    </w:pPr>
    <w:rPr>
      <w:rFonts w:ascii="Times New Roman" w:eastAsia="Times New Roman" w:hAnsi="Times New Roman"/>
      <w:sz w:val="24"/>
      <w:szCs w:val="24"/>
      <w:lang w:eastAsia="ru-RU"/>
    </w:rPr>
  </w:style>
  <w:style w:type="paragraph" w:customStyle="1" w:styleId="afffc">
    <w:name w:val="Пункт б/н"/>
    <w:basedOn w:val="a0"/>
    <w:uiPriority w:val="99"/>
    <w:rsid w:val="004F180A"/>
    <w:pPr>
      <w:tabs>
        <w:tab w:val="left" w:pos="1134"/>
      </w:tabs>
      <w:spacing w:after="0" w:line="360" w:lineRule="auto"/>
      <w:ind w:firstLine="567"/>
      <w:jc w:val="both"/>
    </w:pPr>
    <w:rPr>
      <w:rFonts w:ascii="Times New Roman" w:eastAsia="Times New Roman" w:hAnsi="Times New Roman"/>
      <w:sz w:val="28"/>
      <w:szCs w:val="20"/>
      <w:lang w:eastAsia="ru-RU"/>
    </w:rPr>
  </w:style>
  <w:style w:type="paragraph" w:customStyle="1" w:styleId="afffd">
    <w:name w:val="Подподподподпункт"/>
    <w:basedOn w:val="a0"/>
    <w:uiPriority w:val="99"/>
    <w:rsid w:val="004F180A"/>
    <w:pPr>
      <w:tabs>
        <w:tab w:val="num" w:pos="2835"/>
      </w:tabs>
      <w:spacing w:after="0" w:line="360" w:lineRule="auto"/>
      <w:ind w:left="2835" w:hanging="567"/>
      <w:jc w:val="both"/>
    </w:pPr>
    <w:rPr>
      <w:rFonts w:ascii="Times New Roman" w:eastAsia="Times New Roman" w:hAnsi="Times New Roman"/>
      <w:sz w:val="28"/>
      <w:szCs w:val="20"/>
      <w:lang w:eastAsia="ru-RU"/>
    </w:rPr>
  </w:style>
  <w:style w:type="paragraph" w:customStyle="1" w:styleId="afffe">
    <w:name w:val="Подподподпункт"/>
    <w:basedOn w:val="a0"/>
    <w:uiPriority w:val="99"/>
    <w:rsid w:val="004F180A"/>
    <w:pPr>
      <w:tabs>
        <w:tab w:val="num" w:pos="2268"/>
      </w:tabs>
      <w:spacing w:after="0" w:line="360" w:lineRule="auto"/>
      <w:ind w:left="2268" w:hanging="567"/>
      <w:jc w:val="both"/>
    </w:pPr>
    <w:rPr>
      <w:rFonts w:ascii="Times New Roman" w:eastAsia="Times New Roman" w:hAnsi="Times New Roman"/>
      <w:sz w:val="28"/>
      <w:szCs w:val="20"/>
      <w:lang w:eastAsia="ru-RU"/>
    </w:rPr>
  </w:style>
  <w:style w:type="paragraph" w:customStyle="1" w:styleId="Text">
    <w:name w:val="Text"/>
    <w:basedOn w:val="affff"/>
    <w:uiPriority w:val="99"/>
    <w:rsid w:val="004F180A"/>
    <w:pPr>
      <w:autoSpaceDE w:val="0"/>
      <w:autoSpaceDN w:val="0"/>
      <w:spacing w:before="80" w:after="40" w:line="240" w:lineRule="auto"/>
      <w:ind w:firstLine="0"/>
    </w:pPr>
    <w:rPr>
      <w:rFonts w:ascii="Verdana" w:hAnsi="Verdana" w:cs="Times New Roman"/>
      <w:sz w:val="18"/>
      <w:szCs w:val="18"/>
    </w:rPr>
  </w:style>
  <w:style w:type="paragraph" w:styleId="affff">
    <w:name w:val="Plain Text"/>
    <w:basedOn w:val="a0"/>
    <w:link w:val="affff0"/>
    <w:uiPriority w:val="99"/>
    <w:rsid w:val="004F180A"/>
    <w:pPr>
      <w:spacing w:after="0" w:line="360" w:lineRule="auto"/>
      <w:ind w:firstLine="567"/>
      <w:jc w:val="both"/>
    </w:pPr>
    <w:rPr>
      <w:rFonts w:ascii="Courier New" w:eastAsia="Times New Roman" w:hAnsi="Courier New" w:cs="Courier New"/>
      <w:sz w:val="20"/>
      <w:szCs w:val="20"/>
      <w:lang w:eastAsia="ru-RU"/>
    </w:rPr>
  </w:style>
  <w:style w:type="character" w:customStyle="1" w:styleId="affff0">
    <w:name w:val="Текст Знак"/>
    <w:basedOn w:val="a1"/>
    <w:link w:val="affff"/>
    <w:uiPriority w:val="99"/>
    <w:locked/>
    <w:rsid w:val="004F180A"/>
    <w:rPr>
      <w:rFonts w:ascii="Courier New" w:hAnsi="Courier New" w:cs="Courier New"/>
      <w:snapToGrid w:val="0"/>
      <w:sz w:val="20"/>
      <w:szCs w:val="20"/>
      <w:lang w:eastAsia="ru-RU"/>
    </w:rPr>
  </w:style>
  <w:style w:type="paragraph" w:customStyle="1" w:styleId="Punkt">
    <w:name w:val="Punkt"/>
    <w:basedOn w:val="affff"/>
    <w:uiPriority w:val="99"/>
    <w:rsid w:val="004F180A"/>
    <w:pPr>
      <w:autoSpaceDE w:val="0"/>
      <w:autoSpaceDN w:val="0"/>
      <w:spacing w:before="80" w:after="40" w:line="240" w:lineRule="auto"/>
      <w:ind w:left="567" w:hanging="567"/>
    </w:pPr>
    <w:rPr>
      <w:rFonts w:ascii="Verdana" w:hAnsi="Verdana" w:cs="Times New Roman"/>
      <w:sz w:val="18"/>
      <w:szCs w:val="18"/>
    </w:rPr>
  </w:style>
  <w:style w:type="paragraph" w:customStyle="1" w:styleId="1c">
    <w:name w:val="Обычный1"/>
    <w:uiPriority w:val="99"/>
    <w:rsid w:val="004F180A"/>
    <w:pPr>
      <w:widowControl w:val="0"/>
      <w:spacing w:before="120" w:after="120"/>
      <w:ind w:firstLine="567"/>
      <w:jc w:val="both"/>
    </w:pPr>
    <w:rPr>
      <w:rFonts w:ascii="Times New Roman" w:eastAsia="Times New Roman" w:hAnsi="Times New Roman"/>
      <w:sz w:val="24"/>
      <w:szCs w:val="20"/>
    </w:rPr>
  </w:style>
  <w:style w:type="paragraph" w:customStyle="1" w:styleId="ConsNonformat">
    <w:name w:val="ConsNonformat"/>
    <w:uiPriority w:val="99"/>
    <w:rsid w:val="004F180A"/>
    <w:pPr>
      <w:widowControl w:val="0"/>
      <w:autoSpaceDE w:val="0"/>
      <w:autoSpaceDN w:val="0"/>
      <w:adjustRightInd w:val="0"/>
    </w:pPr>
    <w:rPr>
      <w:rFonts w:ascii="Courier New" w:eastAsia="Times New Roman" w:hAnsi="Courier New" w:cs="Courier New"/>
      <w:sz w:val="20"/>
      <w:szCs w:val="20"/>
    </w:rPr>
  </w:style>
  <w:style w:type="paragraph" w:customStyle="1" w:styleId="ConsTitle">
    <w:name w:val="ConsTitle"/>
    <w:uiPriority w:val="99"/>
    <w:rsid w:val="004F180A"/>
    <w:pPr>
      <w:widowControl w:val="0"/>
      <w:autoSpaceDE w:val="0"/>
      <w:autoSpaceDN w:val="0"/>
      <w:adjustRightInd w:val="0"/>
    </w:pPr>
    <w:rPr>
      <w:rFonts w:ascii="Arial" w:eastAsia="Times New Roman" w:hAnsi="Arial" w:cs="Arial"/>
      <w:b/>
      <w:bCs/>
      <w:sz w:val="16"/>
      <w:szCs w:val="16"/>
    </w:rPr>
  </w:style>
  <w:style w:type="paragraph" w:customStyle="1" w:styleId="310">
    <w:name w:val="Основной текст 31"/>
    <w:basedOn w:val="a0"/>
    <w:uiPriority w:val="99"/>
    <w:rsid w:val="004F180A"/>
    <w:pPr>
      <w:widowControl w:val="0"/>
      <w:spacing w:after="0" w:line="240" w:lineRule="auto"/>
      <w:jc w:val="both"/>
    </w:pPr>
    <w:rPr>
      <w:rFonts w:ascii="Times New Roman" w:eastAsia="Times New Roman" w:hAnsi="Times New Roman" w:cs="Arial"/>
      <w:sz w:val="20"/>
      <w:szCs w:val="20"/>
      <w:lang w:eastAsia="ru-RU"/>
    </w:rPr>
  </w:style>
  <w:style w:type="paragraph" w:customStyle="1" w:styleId="consnormal0">
    <w:name w:val="consnormal"/>
    <w:basedOn w:val="a0"/>
    <w:uiPriority w:val="99"/>
    <w:rsid w:val="004F180A"/>
    <w:pPr>
      <w:autoSpaceDE w:val="0"/>
      <w:autoSpaceDN w:val="0"/>
      <w:spacing w:after="0" w:line="240" w:lineRule="auto"/>
      <w:ind w:right="19772" w:firstLine="720"/>
    </w:pPr>
    <w:rPr>
      <w:rFonts w:ascii="Arial" w:eastAsia="Times New Roman" w:hAnsi="Arial" w:cs="Arial"/>
      <w:sz w:val="20"/>
      <w:szCs w:val="20"/>
      <w:lang w:eastAsia="ru-RU"/>
    </w:rPr>
  </w:style>
  <w:style w:type="paragraph" w:customStyle="1" w:styleId="-2">
    <w:name w:val="Пункт-2"/>
    <w:basedOn w:val="affc"/>
    <w:uiPriority w:val="99"/>
    <w:rsid w:val="004F180A"/>
    <w:pPr>
      <w:keepNext/>
      <w:tabs>
        <w:tab w:val="clear" w:pos="1134"/>
        <w:tab w:val="num" w:pos="2160"/>
      </w:tabs>
      <w:ind w:left="2160" w:hanging="180"/>
      <w:outlineLvl w:val="2"/>
    </w:pPr>
    <w:rPr>
      <w:b/>
    </w:rPr>
  </w:style>
  <w:style w:type="paragraph" w:customStyle="1" w:styleId="1d">
    <w:name w:val="1"/>
    <w:basedOn w:val="a0"/>
    <w:uiPriority w:val="99"/>
    <w:rsid w:val="004F180A"/>
    <w:pPr>
      <w:tabs>
        <w:tab w:val="num" w:pos="360"/>
      </w:tabs>
      <w:spacing w:after="160" w:line="240" w:lineRule="exact"/>
    </w:pPr>
    <w:rPr>
      <w:rFonts w:ascii="Verdana" w:eastAsia="Times New Roman" w:hAnsi="Verdana" w:cs="Verdana"/>
      <w:sz w:val="20"/>
      <w:szCs w:val="20"/>
      <w:lang w:val="en-US"/>
    </w:rPr>
  </w:style>
  <w:style w:type="paragraph" w:customStyle="1" w:styleId="220">
    <w:name w:val="Заголовок 2.Заголовок 2 Знак"/>
    <w:basedOn w:val="a0"/>
    <w:next w:val="a0"/>
    <w:uiPriority w:val="99"/>
    <w:rsid w:val="004F180A"/>
    <w:pPr>
      <w:keepNext/>
      <w:tabs>
        <w:tab w:val="num" w:pos="1440"/>
      </w:tabs>
      <w:suppressAutoHyphens/>
      <w:spacing w:before="240" w:after="120" w:line="240" w:lineRule="auto"/>
      <w:ind w:left="1440" w:hanging="360"/>
      <w:outlineLvl w:val="1"/>
    </w:pPr>
    <w:rPr>
      <w:rFonts w:ascii="Times New Roman" w:eastAsia="Times New Roman" w:hAnsi="Times New Roman"/>
      <w:b/>
      <w:sz w:val="28"/>
      <w:szCs w:val="20"/>
      <w:lang w:eastAsia="ru-RU"/>
    </w:rPr>
  </w:style>
  <w:style w:type="paragraph" w:customStyle="1" w:styleId="DefaultParagraphFontParaCharChar">
    <w:name w:val="Default Paragraph Font Para Char Char Знак"/>
    <w:basedOn w:val="a0"/>
    <w:uiPriority w:val="99"/>
    <w:rsid w:val="004F180A"/>
    <w:pPr>
      <w:spacing w:after="160" w:line="240" w:lineRule="exact"/>
    </w:pPr>
    <w:rPr>
      <w:rFonts w:ascii="Verdana" w:eastAsia="Times New Roman" w:hAnsi="Verdana" w:cs="Verdana"/>
      <w:sz w:val="20"/>
      <w:szCs w:val="20"/>
      <w:lang w:val="en-US"/>
    </w:rPr>
  </w:style>
  <w:style w:type="paragraph" w:customStyle="1" w:styleId="xl24">
    <w:name w:val="xl24"/>
    <w:basedOn w:val="a0"/>
    <w:uiPriority w:val="99"/>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25">
    <w:name w:val="xl25"/>
    <w:basedOn w:val="a0"/>
    <w:uiPriority w:val="99"/>
    <w:rsid w:val="004F180A"/>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26">
    <w:name w:val="xl26"/>
    <w:basedOn w:val="a0"/>
    <w:uiPriority w:val="99"/>
    <w:rsid w:val="004F180A"/>
    <w:pPr>
      <w:pBdr>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sz w:val="16"/>
      <w:szCs w:val="16"/>
      <w:lang w:eastAsia="ru-RU"/>
    </w:rPr>
  </w:style>
  <w:style w:type="paragraph" w:customStyle="1" w:styleId="xl27">
    <w:name w:val="xl27"/>
    <w:basedOn w:val="a0"/>
    <w:uiPriority w:val="99"/>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sz w:val="16"/>
      <w:szCs w:val="16"/>
      <w:lang w:eastAsia="ru-RU"/>
    </w:rPr>
  </w:style>
  <w:style w:type="paragraph" w:customStyle="1" w:styleId="xl28">
    <w:name w:val="xl28"/>
    <w:basedOn w:val="a0"/>
    <w:uiPriority w:val="99"/>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29">
    <w:name w:val="xl29"/>
    <w:basedOn w:val="a0"/>
    <w:uiPriority w:val="99"/>
    <w:rsid w:val="004F180A"/>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30">
    <w:name w:val="xl30"/>
    <w:basedOn w:val="a0"/>
    <w:uiPriority w:val="99"/>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b/>
      <w:bCs/>
      <w:sz w:val="24"/>
      <w:szCs w:val="24"/>
      <w:lang w:eastAsia="ru-RU"/>
    </w:rPr>
  </w:style>
  <w:style w:type="paragraph" w:customStyle="1" w:styleId="xl31">
    <w:name w:val="xl31"/>
    <w:basedOn w:val="a0"/>
    <w:uiPriority w:val="99"/>
    <w:rsid w:val="004F180A"/>
    <w:pP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32">
    <w:name w:val="xl32"/>
    <w:basedOn w:val="a0"/>
    <w:uiPriority w:val="99"/>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sz w:val="16"/>
      <w:szCs w:val="16"/>
      <w:lang w:eastAsia="ru-RU"/>
    </w:rPr>
  </w:style>
  <w:style w:type="paragraph" w:customStyle="1" w:styleId="xl33">
    <w:name w:val="xl33"/>
    <w:basedOn w:val="a0"/>
    <w:uiPriority w:val="99"/>
    <w:rsid w:val="004F180A"/>
    <w:pPr>
      <w:pBdr>
        <w:top w:val="single" w:sz="4" w:space="0" w:color="auto"/>
        <w:left w:val="single" w:sz="4" w:space="0" w:color="auto"/>
        <w:bottom w:val="single" w:sz="4" w:space="0" w:color="auto"/>
      </w:pBdr>
      <w:spacing w:before="100" w:beforeAutospacing="1" w:after="100" w:afterAutospacing="1" w:line="240" w:lineRule="auto"/>
    </w:pPr>
    <w:rPr>
      <w:rFonts w:ascii="Arial CYR" w:eastAsia="Times New Roman" w:hAnsi="Arial CYR"/>
      <w:sz w:val="16"/>
      <w:szCs w:val="16"/>
      <w:lang w:eastAsia="ru-RU"/>
    </w:rPr>
  </w:style>
  <w:style w:type="paragraph" w:customStyle="1" w:styleId="xl34">
    <w:name w:val="xl34"/>
    <w:basedOn w:val="a0"/>
    <w:uiPriority w:val="99"/>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b/>
      <w:bCs/>
      <w:sz w:val="16"/>
      <w:szCs w:val="16"/>
      <w:lang w:eastAsia="ru-RU"/>
    </w:rPr>
  </w:style>
  <w:style w:type="paragraph" w:customStyle="1" w:styleId="xl35">
    <w:name w:val="xl35"/>
    <w:basedOn w:val="a0"/>
    <w:uiPriority w:val="99"/>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CYR" w:eastAsia="Times New Roman" w:hAnsi="Arial CYR"/>
      <w:b/>
      <w:bCs/>
      <w:sz w:val="24"/>
      <w:szCs w:val="24"/>
      <w:lang w:eastAsia="ru-RU"/>
    </w:rPr>
  </w:style>
  <w:style w:type="paragraph" w:customStyle="1" w:styleId="xl36">
    <w:name w:val="xl36"/>
    <w:basedOn w:val="a0"/>
    <w:uiPriority w:val="99"/>
    <w:rsid w:val="004F180A"/>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CYR" w:eastAsia="Times New Roman" w:hAnsi="Arial CYR"/>
      <w:sz w:val="16"/>
      <w:szCs w:val="16"/>
      <w:lang w:eastAsia="ru-RU"/>
    </w:rPr>
  </w:style>
  <w:style w:type="paragraph" w:customStyle="1" w:styleId="xl37">
    <w:name w:val="xl37"/>
    <w:basedOn w:val="a0"/>
    <w:uiPriority w:val="99"/>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CYR" w:eastAsia="Times New Roman" w:hAnsi="Arial CYR"/>
      <w:sz w:val="16"/>
      <w:szCs w:val="16"/>
      <w:lang w:eastAsia="ru-RU"/>
    </w:rPr>
  </w:style>
  <w:style w:type="paragraph" w:customStyle="1" w:styleId="xl38">
    <w:name w:val="xl38"/>
    <w:basedOn w:val="a0"/>
    <w:uiPriority w:val="99"/>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CYR" w:eastAsia="Times New Roman" w:hAnsi="Arial CYR"/>
      <w:b/>
      <w:bCs/>
      <w:sz w:val="16"/>
      <w:szCs w:val="16"/>
      <w:lang w:eastAsia="ru-RU"/>
    </w:rPr>
  </w:style>
  <w:style w:type="paragraph" w:customStyle="1" w:styleId="xl39">
    <w:name w:val="xl39"/>
    <w:basedOn w:val="a0"/>
    <w:uiPriority w:val="99"/>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CYR" w:eastAsia="Times New Roman" w:hAnsi="Arial CYR"/>
      <w:b/>
      <w:bCs/>
      <w:i/>
      <w:iCs/>
      <w:sz w:val="24"/>
      <w:szCs w:val="24"/>
      <w:lang w:eastAsia="ru-RU"/>
    </w:rPr>
  </w:style>
  <w:style w:type="paragraph" w:customStyle="1" w:styleId="xl40">
    <w:name w:val="xl40"/>
    <w:basedOn w:val="a0"/>
    <w:uiPriority w:val="99"/>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b/>
      <w:bCs/>
      <w:i/>
      <w:iCs/>
      <w:sz w:val="24"/>
      <w:szCs w:val="24"/>
      <w:lang w:eastAsia="ru-RU"/>
    </w:rPr>
  </w:style>
  <w:style w:type="paragraph" w:customStyle="1" w:styleId="xl41">
    <w:name w:val="xl41"/>
    <w:basedOn w:val="a0"/>
    <w:uiPriority w:val="99"/>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b/>
      <w:bCs/>
      <w:i/>
      <w:iCs/>
      <w:sz w:val="16"/>
      <w:szCs w:val="16"/>
      <w:lang w:eastAsia="ru-RU"/>
    </w:rPr>
  </w:style>
  <w:style w:type="paragraph" w:customStyle="1" w:styleId="xl42">
    <w:name w:val="xl42"/>
    <w:basedOn w:val="a0"/>
    <w:uiPriority w:val="99"/>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CYR" w:eastAsia="Times New Roman" w:hAnsi="Arial CYR"/>
      <w:b/>
      <w:bCs/>
      <w:i/>
      <w:iCs/>
      <w:sz w:val="16"/>
      <w:szCs w:val="16"/>
      <w:lang w:eastAsia="ru-RU"/>
    </w:rPr>
  </w:style>
  <w:style w:type="paragraph" w:customStyle="1" w:styleId="xl43">
    <w:name w:val="xl43"/>
    <w:basedOn w:val="a0"/>
    <w:uiPriority w:val="99"/>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b/>
      <w:bCs/>
      <w:i/>
      <w:iCs/>
      <w:sz w:val="16"/>
      <w:szCs w:val="16"/>
      <w:lang w:eastAsia="ru-RU"/>
    </w:rPr>
  </w:style>
  <w:style w:type="paragraph" w:customStyle="1" w:styleId="xl44">
    <w:name w:val="xl44"/>
    <w:basedOn w:val="a0"/>
    <w:uiPriority w:val="99"/>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b/>
      <w:bCs/>
      <w:i/>
      <w:iCs/>
      <w:sz w:val="16"/>
      <w:szCs w:val="16"/>
      <w:lang w:eastAsia="ru-RU"/>
    </w:rPr>
  </w:style>
  <w:style w:type="paragraph" w:customStyle="1" w:styleId="xl45">
    <w:name w:val="xl45"/>
    <w:basedOn w:val="a0"/>
    <w:uiPriority w:val="99"/>
    <w:rsid w:val="004F180A"/>
    <w:pPr>
      <w:pBdr>
        <w:top w:val="single" w:sz="4" w:space="0" w:color="auto"/>
        <w:left w:val="single" w:sz="4" w:space="0" w:color="auto"/>
        <w:bottom w:val="single" w:sz="4" w:space="0" w:color="auto"/>
      </w:pBdr>
      <w:spacing w:before="100" w:beforeAutospacing="1" w:after="100" w:afterAutospacing="1" w:line="240" w:lineRule="auto"/>
      <w:jc w:val="center"/>
    </w:pPr>
    <w:rPr>
      <w:rFonts w:ascii="Arial CYR" w:eastAsia="Times New Roman" w:hAnsi="Arial CYR"/>
      <w:sz w:val="16"/>
      <w:szCs w:val="16"/>
      <w:lang w:eastAsia="ru-RU"/>
    </w:rPr>
  </w:style>
  <w:style w:type="paragraph" w:customStyle="1" w:styleId="xl46">
    <w:name w:val="xl46"/>
    <w:basedOn w:val="a0"/>
    <w:uiPriority w:val="99"/>
    <w:rsid w:val="004F180A"/>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CYR" w:eastAsia="Times New Roman" w:hAnsi="Arial CYR"/>
      <w:b/>
      <w:bCs/>
      <w:sz w:val="24"/>
      <w:szCs w:val="24"/>
      <w:lang w:eastAsia="ru-RU"/>
    </w:rPr>
  </w:style>
  <w:style w:type="paragraph" w:customStyle="1" w:styleId="xl47">
    <w:name w:val="xl47"/>
    <w:basedOn w:val="a0"/>
    <w:uiPriority w:val="99"/>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8">
    <w:name w:val="xl48"/>
    <w:basedOn w:val="a0"/>
    <w:uiPriority w:val="99"/>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i/>
      <w:iCs/>
      <w:sz w:val="16"/>
      <w:szCs w:val="16"/>
      <w:lang w:eastAsia="ru-RU"/>
    </w:rPr>
  </w:style>
  <w:style w:type="paragraph" w:customStyle="1" w:styleId="xl49">
    <w:name w:val="xl49"/>
    <w:basedOn w:val="a0"/>
    <w:uiPriority w:val="99"/>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i/>
      <w:iCs/>
      <w:sz w:val="16"/>
      <w:szCs w:val="16"/>
      <w:lang w:eastAsia="ru-RU"/>
    </w:rPr>
  </w:style>
  <w:style w:type="paragraph" w:customStyle="1" w:styleId="xl50">
    <w:name w:val="xl50"/>
    <w:basedOn w:val="a0"/>
    <w:uiPriority w:val="99"/>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i/>
      <w:iCs/>
      <w:sz w:val="16"/>
      <w:szCs w:val="16"/>
      <w:lang w:eastAsia="ru-RU"/>
    </w:rPr>
  </w:style>
  <w:style w:type="paragraph" w:customStyle="1" w:styleId="xl51">
    <w:name w:val="xl51"/>
    <w:basedOn w:val="a0"/>
    <w:uiPriority w:val="99"/>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i/>
      <w:iCs/>
      <w:sz w:val="16"/>
      <w:szCs w:val="16"/>
      <w:lang w:eastAsia="ru-RU"/>
    </w:rPr>
  </w:style>
  <w:style w:type="paragraph" w:customStyle="1" w:styleId="xl52">
    <w:name w:val="xl52"/>
    <w:basedOn w:val="a0"/>
    <w:uiPriority w:val="99"/>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i/>
      <w:iCs/>
      <w:sz w:val="16"/>
      <w:szCs w:val="16"/>
      <w:lang w:eastAsia="ru-RU"/>
    </w:rPr>
  </w:style>
  <w:style w:type="paragraph" w:customStyle="1" w:styleId="xl53">
    <w:name w:val="xl53"/>
    <w:basedOn w:val="a0"/>
    <w:uiPriority w:val="99"/>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16"/>
      <w:szCs w:val="16"/>
      <w:lang w:eastAsia="ru-RU"/>
    </w:rPr>
  </w:style>
  <w:style w:type="paragraph" w:customStyle="1" w:styleId="xl54">
    <w:name w:val="xl54"/>
    <w:basedOn w:val="a0"/>
    <w:uiPriority w:val="99"/>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b/>
      <w:bCs/>
      <w:i/>
      <w:iCs/>
      <w:sz w:val="16"/>
      <w:szCs w:val="16"/>
      <w:lang w:eastAsia="ru-RU"/>
    </w:rPr>
  </w:style>
  <w:style w:type="paragraph" w:customStyle="1" w:styleId="xl55">
    <w:name w:val="xl55"/>
    <w:basedOn w:val="a0"/>
    <w:uiPriority w:val="99"/>
    <w:rsid w:val="004F180A"/>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16"/>
      <w:szCs w:val="16"/>
      <w:lang w:eastAsia="ru-RU"/>
    </w:rPr>
  </w:style>
  <w:style w:type="paragraph" w:customStyle="1" w:styleId="xl56">
    <w:name w:val="xl56"/>
    <w:basedOn w:val="a0"/>
    <w:uiPriority w:val="99"/>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i/>
      <w:iCs/>
      <w:sz w:val="16"/>
      <w:szCs w:val="16"/>
      <w:lang w:eastAsia="ru-RU"/>
    </w:rPr>
  </w:style>
  <w:style w:type="paragraph" w:customStyle="1" w:styleId="xl57">
    <w:name w:val="xl57"/>
    <w:basedOn w:val="a0"/>
    <w:uiPriority w:val="99"/>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b/>
      <w:bCs/>
      <w:i/>
      <w:iCs/>
      <w:sz w:val="16"/>
      <w:szCs w:val="16"/>
      <w:lang w:eastAsia="ru-RU"/>
    </w:rPr>
  </w:style>
  <w:style w:type="paragraph" w:customStyle="1" w:styleId="xl58">
    <w:name w:val="xl58"/>
    <w:basedOn w:val="a0"/>
    <w:uiPriority w:val="99"/>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i/>
      <w:iCs/>
      <w:sz w:val="24"/>
      <w:szCs w:val="24"/>
      <w:lang w:eastAsia="ru-RU"/>
    </w:rPr>
  </w:style>
  <w:style w:type="paragraph" w:customStyle="1" w:styleId="xl59">
    <w:name w:val="xl59"/>
    <w:basedOn w:val="a0"/>
    <w:uiPriority w:val="99"/>
    <w:rsid w:val="004F180A"/>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0">
    <w:name w:val="xl60"/>
    <w:basedOn w:val="a0"/>
    <w:uiPriority w:val="99"/>
    <w:rsid w:val="004F180A"/>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1">
    <w:name w:val="xl61"/>
    <w:basedOn w:val="a0"/>
    <w:uiPriority w:val="99"/>
    <w:rsid w:val="004F180A"/>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2">
    <w:name w:val="xl62"/>
    <w:basedOn w:val="a0"/>
    <w:uiPriority w:val="99"/>
    <w:rsid w:val="004F180A"/>
    <w:pPr>
      <w:spacing w:before="100" w:beforeAutospacing="1" w:after="100" w:afterAutospacing="1" w:line="240" w:lineRule="auto"/>
      <w:jc w:val="center"/>
    </w:pPr>
    <w:rPr>
      <w:rFonts w:ascii="Arial CYR" w:eastAsia="Times New Roman" w:hAnsi="Arial CYR"/>
      <w:sz w:val="24"/>
      <w:szCs w:val="24"/>
      <w:lang w:eastAsia="ru-RU"/>
    </w:rPr>
  </w:style>
  <w:style w:type="paragraph" w:customStyle="1" w:styleId="xl63">
    <w:name w:val="xl63"/>
    <w:basedOn w:val="a0"/>
    <w:uiPriority w:val="99"/>
    <w:rsid w:val="004F180A"/>
    <w:pPr>
      <w:spacing w:before="100" w:beforeAutospacing="1" w:after="100" w:afterAutospacing="1" w:line="240" w:lineRule="auto"/>
      <w:jc w:val="center"/>
    </w:pPr>
    <w:rPr>
      <w:rFonts w:ascii="Arial CYR" w:eastAsia="Times New Roman" w:hAnsi="Arial CYR"/>
      <w:b/>
      <w:bCs/>
      <w:sz w:val="24"/>
      <w:szCs w:val="24"/>
      <w:lang w:eastAsia="ru-RU"/>
    </w:rPr>
  </w:style>
  <w:style w:type="paragraph" w:customStyle="1" w:styleId="xl64">
    <w:name w:val="xl64"/>
    <w:basedOn w:val="a0"/>
    <w:uiPriority w:val="99"/>
    <w:rsid w:val="004F180A"/>
    <w:pPr>
      <w:pBdr>
        <w:top w:val="single" w:sz="8" w:space="0" w:color="auto"/>
        <w:left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5">
    <w:name w:val="xl65"/>
    <w:basedOn w:val="a0"/>
    <w:uiPriority w:val="99"/>
    <w:rsid w:val="004F180A"/>
    <w:pPr>
      <w:pBdr>
        <w:top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6">
    <w:name w:val="xl66"/>
    <w:basedOn w:val="a0"/>
    <w:uiPriority w:val="99"/>
    <w:rsid w:val="004F180A"/>
    <w:pPr>
      <w:pBdr>
        <w:left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7">
    <w:name w:val="xl67"/>
    <w:basedOn w:val="a0"/>
    <w:uiPriority w:val="99"/>
    <w:rsid w:val="004F180A"/>
    <w:pP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8">
    <w:name w:val="xl68"/>
    <w:basedOn w:val="a0"/>
    <w:uiPriority w:val="99"/>
    <w:rsid w:val="004F180A"/>
    <w:pPr>
      <w:pBdr>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9">
    <w:name w:val="xl69"/>
    <w:basedOn w:val="a0"/>
    <w:uiPriority w:val="99"/>
    <w:rsid w:val="004F180A"/>
    <w:pPr>
      <w:pBdr>
        <w:bottom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affff1">
    <w:name w:val="Ариал"/>
    <w:basedOn w:val="a0"/>
    <w:link w:val="1e"/>
    <w:uiPriority w:val="99"/>
    <w:rsid w:val="004F180A"/>
    <w:pPr>
      <w:spacing w:before="120" w:after="120" w:line="360" w:lineRule="auto"/>
      <w:ind w:firstLine="851"/>
      <w:jc w:val="both"/>
    </w:pPr>
    <w:rPr>
      <w:rFonts w:ascii="Arial" w:eastAsia="Times New Roman" w:hAnsi="Arial"/>
      <w:sz w:val="24"/>
      <w:szCs w:val="24"/>
      <w:lang w:eastAsia="ru-RU"/>
    </w:rPr>
  </w:style>
  <w:style w:type="paragraph" w:customStyle="1" w:styleId="affff2">
    <w:name w:val="Знак Знак Знак Знак"/>
    <w:basedOn w:val="a0"/>
    <w:uiPriority w:val="99"/>
    <w:rsid w:val="004F180A"/>
    <w:pPr>
      <w:spacing w:after="160" w:line="240" w:lineRule="exact"/>
    </w:pPr>
    <w:rPr>
      <w:rFonts w:ascii="Verdana" w:eastAsia="Times New Roman" w:hAnsi="Verdana" w:cs="Verdana"/>
      <w:sz w:val="20"/>
      <w:szCs w:val="20"/>
      <w:lang w:val="en-US"/>
    </w:rPr>
  </w:style>
  <w:style w:type="paragraph" w:customStyle="1" w:styleId="CharChar">
    <w:name w:val="Char Char Знак Знак Знак Знак"/>
    <w:basedOn w:val="a0"/>
    <w:uiPriority w:val="99"/>
    <w:rsid w:val="004F180A"/>
    <w:pPr>
      <w:spacing w:after="160" w:line="240" w:lineRule="exact"/>
    </w:pPr>
    <w:rPr>
      <w:rFonts w:ascii="Verdana" w:eastAsia="Times New Roman" w:hAnsi="Verdana" w:cs="Verdana"/>
      <w:sz w:val="20"/>
      <w:szCs w:val="20"/>
      <w:lang w:val="en-US"/>
    </w:rPr>
  </w:style>
  <w:style w:type="character" w:customStyle="1" w:styleId="link-mailto">
    <w:name w:val="link-mailto"/>
    <w:uiPriority w:val="99"/>
    <w:rsid w:val="004F180A"/>
  </w:style>
  <w:style w:type="paragraph" w:customStyle="1" w:styleId="tztxtlist">
    <w:name w:val="tz_txt_list"/>
    <w:basedOn w:val="a0"/>
    <w:uiPriority w:val="99"/>
    <w:rsid w:val="004F180A"/>
    <w:pPr>
      <w:numPr>
        <w:numId w:val="21"/>
      </w:numPr>
      <w:spacing w:after="0" w:line="360" w:lineRule="auto"/>
      <w:jc w:val="both"/>
    </w:pPr>
    <w:rPr>
      <w:rFonts w:ascii="Times New Roman" w:eastAsia="Times New Roman" w:hAnsi="Times New Roman"/>
      <w:sz w:val="28"/>
      <w:szCs w:val="20"/>
      <w:lang w:eastAsia="ru-RU"/>
    </w:rPr>
  </w:style>
  <w:style w:type="paragraph" w:styleId="2c">
    <w:name w:val="List 2"/>
    <w:basedOn w:val="a0"/>
    <w:uiPriority w:val="99"/>
    <w:rsid w:val="004F180A"/>
    <w:pPr>
      <w:spacing w:after="0" w:line="360" w:lineRule="auto"/>
      <w:ind w:left="566" w:hanging="283"/>
      <w:contextualSpacing/>
      <w:jc w:val="both"/>
    </w:pPr>
    <w:rPr>
      <w:rFonts w:ascii="Times New Roman" w:eastAsia="Times New Roman" w:hAnsi="Times New Roman"/>
      <w:sz w:val="28"/>
      <w:szCs w:val="20"/>
      <w:lang w:eastAsia="ru-RU"/>
    </w:rPr>
  </w:style>
  <w:style w:type="paragraph" w:customStyle="1" w:styleId="11">
    <w:name w:val="1_раздел"/>
    <w:basedOn w:val="a0"/>
    <w:uiPriority w:val="99"/>
    <w:rsid w:val="004F180A"/>
    <w:pPr>
      <w:keepNext/>
      <w:numPr>
        <w:numId w:val="22"/>
      </w:numPr>
      <w:suppressAutoHyphens/>
      <w:spacing w:before="480" w:after="360" w:line="240" w:lineRule="auto"/>
      <w:outlineLvl w:val="0"/>
    </w:pPr>
    <w:rPr>
      <w:rFonts w:ascii="Verdana" w:eastAsia="Times New Roman" w:hAnsi="Verdana"/>
      <w:b/>
      <w:sz w:val="36"/>
      <w:szCs w:val="20"/>
      <w:lang w:eastAsia="ru-RU"/>
    </w:rPr>
  </w:style>
  <w:style w:type="paragraph" w:customStyle="1" w:styleId="21">
    <w:name w:val="2_Статья"/>
    <w:basedOn w:val="a0"/>
    <w:uiPriority w:val="99"/>
    <w:rsid w:val="004F180A"/>
    <w:pPr>
      <w:keepNext/>
      <w:numPr>
        <w:ilvl w:val="1"/>
        <w:numId w:val="22"/>
      </w:numPr>
      <w:suppressAutoHyphens/>
      <w:spacing w:before="240" w:after="120" w:line="240" w:lineRule="auto"/>
      <w:outlineLvl w:val="1"/>
    </w:pPr>
    <w:rPr>
      <w:rFonts w:ascii="Verdana" w:eastAsia="Times New Roman" w:hAnsi="Verdana"/>
      <w:b/>
      <w:sz w:val="28"/>
      <w:szCs w:val="20"/>
      <w:lang w:eastAsia="ru-RU"/>
    </w:rPr>
  </w:style>
  <w:style w:type="paragraph" w:customStyle="1" w:styleId="30">
    <w:name w:val="3_Пункт"/>
    <w:basedOn w:val="a0"/>
    <w:uiPriority w:val="99"/>
    <w:rsid w:val="004F180A"/>
    <w:pPr>
      <w:keepNext/>
      <w:numPr>
        <w:ilvl w:val="2"/>
        <w:numId w:val="22"/>
      </w:numPr>
      <w:spacing w:before="240" w:after="120" w:line="240" w:lineRule="auto"/>
    </w:pPr>
    <w:rPr>
      <w:rFonts w:ascii="Verdana" w:eastAsia="Times New Roman" w:hAnsi="Verdana"/>
      <w:b/>
      <w:sz w:val="24"/>
      <w:szCs w:val="20"/>
      <w:lang w:eastAsia="ru-RU"/>
    </w:rPr>
  </w:style>
  <w:style w:type="paragraph" w:customStyle="1" w:styleId="40">
    <w:name w:val="4_Подпункт"/>
    <w:basedOn w:val="a0"/>
    <w:uiPriority w:val="99"/>
    <w:rsid w:val="004F180A"/>
    <w:pPr>
      <w:numPr>
        <w:ilvl w:val="3"/>
        <w:numId w:val="22"/>
      </w:numPr>
      <w:spacing w:after="120" w:line="240" w:lineRule="auto"/>
      <w:jc w:val="both"/>
    </w:pPr>
    <w:rPr>
      <w:rFonts w:ascii="Verdana" w:eastAsia="Times New Roman" w:hAnsi="Verdana"/>
      <w:sz w:val="20"/>
      <w:szCs w:val="20"/>
      <w:lang w:eastAsia="ru-RU"/>
    </w:rPr>
  </w:style>
  <w:style w:type="paragraph" w:customStyle="1" w:styleId="50">
    <w:name w:val="5_часть"/>
    <w:basedOn w:val="a0"/>
    <w:uiPriority w:val="99"/>
    <w:rsid w:val="004F180A"/>
    <w:pPr>
      <w:numPr>
        <w:ilvl w:val="4"/>
        <w:numId w:val="22"/>
      </w:numPr>
      <w:spacing w:after="120" w:line="240" w:lineRule="auto"/>
    </w:pPr>
    <w:rPr>
      <w:rFonts w:ascii="Verdana" w:eastAsia="Times New Roman" w:hAnsi="Verdana"/>
      <w:sz w:val="20"/>
      <w:szCs w:val="20"/>
      <w:lang w:eastAsia="ru-RU"/>
    </w:rPr>
  </w:style>
  <w:style w:type="paragraph" w:customStyle="1" w:styleId="60">
    <w:name w:val="6_часть"/>
    <w:basedOn w:val="a0"/>
    <w:uiPriority w:val="99"/>
    <w:rsid w:val="004F180A"/>
    <w:pPr>
      <w:numPr>
        <w:ilvl w:val="5"/>
        <w:numId w:val="22"/>
      </w:numPr>
      <w:spacing w:after="120" w:line="240" w:lineRule="auto"/>
    </w:pPr>
    <w:rPr>
      <w:rFonts w:ascii="Verdana" w:eastAsia="Times New Roman" w:hAnsi="Verdana"/>
      <w:sz w:val="20"/>
      <w:szCs w:val="20"/>
      <w:lang w:eastAsia="ru-RU"/>
    </w:rPr>
  </w:style>
  <w:style w:type="paragraph" w:customStyle="1" w:styleId="CoverAuthor">
    <w:name w:val="Cover Author"/>
    <w:basedOn w:val="a0"/>
    <w:uiPriority w:val="99"/>
    <w:rsid w:val="004F180A"/>
    <w:pPr>
      <w:keepNext/>
      <w:suppressAutoHyphens/>
      <w:spacing w:after="120" w:line="240" w:lineRule="atLeast"/>
    </w:pPr>
    <w:rPr>
      <w:rFonts w:ascii="Arial" w:eastAsia="Times New Roman" w:hAnsi="Arial" w:cs="Arial"/>
      <w:spacing w:val="-5"/>
      <w:sz w:val="28"/>
      <w:szCs w:val="28"/>
    </w:rPr>
  </w:style>
  <w:style w:type="paragraph" w:customStyle="1" w:styleId="2d">
    <w:name w:val="Обычный2"/>
    <w:uiPriority w:val="99"/>
    <w:rsid w:val="004F180A"/>
    <w:rPr>
      <w:rFonts w:ascii="Times New Roman" w:eastAsia="Times New Roman" w:hAnsi="Times New Roman"/>
      <w:sz w:val="24"/>
      <w:szCs w:val="20"/>
    </w:rPr>
  </w:style>
  <w:style w:type="paragraph" w:customStyle="1" w:styleId="Times12">
    <w:name w:val="Times 12"/>
    <w:basedOn w:val="a0"/>
    <w:uiPriority w:val="99"/>
    <w:rsid w:val="004F180A"/>
    <w:pPr>
      <w:overflowPunct w:val="0"/>
      <w:autoSpaceDE w:val="0"/>
      <w:autoSpaceDN w:val="0"/>
      <w:adjustRightInd w:val="0"/>
      <w:spacing w:after="0" w:line="240" w:lineRule="auto"/>
      <w:ind w:firstLine="567"/>
      <w:jc w:val="both"/>
    </w:pPr>
    <w:rPr>
      <w:rFonts w:ascii="Times New Roman" w:eastAsia="Times New Roman" w:hAnsi="Times New Roman"/>
      <w:bCs/>
      <w:sz w:val="24"/>
      <w:lang w:eastAsia="ru-RU"/>
    </w:rPr>
  </w:style>
  <w:style w:type="paragraph" w:customStyle="1" w:styleId="OaenoIauiue">
    <w:name w:val="OaenoIau?iue"/>
    <w:uiPriority w:val="99"/>
    <w:rsid w:val="004F180A"/>
    <w:pPr>
      <w:overflowPunct w:val="0"/>
      <w:autoSpaceDE w:val="0"/>
      <w:autoSpaceDN w:val="0"/>
      <w:adjustRightInd w:val="0"/>
      <w:spacing w:line="360" w:lineRule="auto"/>
      <w:ind w:firstLine="851"/>
      <w:jc w:val="both"/>
    </w:pPr>
    <w:rPr>
      <w:rFonts w:ascii="Times New Roman" w:eastAsia="Times New Roman" w:hAnsi="Times New Roman"/>
      <w:sz w:val="24"/>
      <w:szCs w:val="20"/>
    </w:rPr>
  </w:style>
  <w:style w:type="table" w:customStyle="1" w:styleId="2e">
    <w:name w:val="Сетка таблицы2"/>
    <w:uiPriority w:val="99"/>
    <w:rsid w:val="004F180A"/>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a">
    <w:name w:val="Продолжение списка 2 Знак"/>
    <w:basedOn w:val="a1"/>
    <w:link w:val="29"/>
    <w:uiPriority w:val="99"/>
    <w:locked/>
    <w:rsid w:val="004F180A"/>
    <w:rPr>
      <w:rFonts w:ascii="Times New Roman" w:hAnsi="Times New Roman" w:cs="Times New Roman"/>
      <w:sz w:val="20"/>
      <w:szCs w:val="20"/>
    </w:rPr>
  </w:style>
  <w:style w:type="character" w:customStyle="1" w:styleId="1f">
    <w:name w:val="Стиль1 Знак"/>
    <w:basedOn w:val="2a"/>
    <w:uiPriority w:val="99"/>
    <w:rsid w:val="004F180A"/>
    <w:rPr>
      <w:rFonts w:ascii="Times New Roman" w:hAnsi="Times New Roman" w:cs="Times New Roman"/>
      <w:sz w:val="24"/>
      <w:szCs w:val="24"/>
    </w:rPr>
  </w:style>
  <w:style w:type="paragraph" w:customStyle="1" w:styleId="320">
    <w:name w:val="Основной текст 32"/>
    <w:basedOn w:val="a0"/>
    <w:uiPriority w:val="99"/>
    <w:rsid w:val="004F180A"/>
    <w:pPr>
      <w:widowControl w:val="0"/>
      <w:spacing w:after="0" w:line="240" w:lineRule="auto"/>
      <w:jc w:val="both"/>
    </w:pPr>
    <w:rPr>
      <w:rFonts w:ascii="Times New Roman" w:eastAsia="Times New Roman" w:hAnsi="Times New Roman" w:cs="Arial"/>
      <w:sz w:val="20"/>
      <w:szCs w:val="20"/>
      <w:lang w:eastAsia="ru-RU"/>
    </w:rPr>
  </w:style>
  <w:style w:type="paragraph" w:customStyle="1" w:styleId="prj0">
    <w:name w:val="prj0"/>
    <w:basedOn w:val="a0"/>
    <w:uiPriority w:val="99"/>
    <w:rsid w:val="004F180A"/>
    <w:pPr>
      <w:pBdr>
        <w:top w:val="single" w:sz="4" w:space="0" w:color="B1BBCC"/>
        <w:left w:val="single" w:sz="4" w:space="0" w:color="B1BBCC"/>
        <w:bottom w:val="single" w:sz="4" w:space="0" w:color="B1BBCC"/>
        <w:right w:val="single" w:sz="4" w:space="0" w:color="B1BBCC"/>
      </w:pBdr>
      <w:spacing w:before="100" w:beforeAutospacing="1" w:after="100" w:afterAutospacing="1" w:line="240" w:lineRule="auto"/>
    </w:pPr>
    <w:rPr>
      <w:rFonts w:ascii="Arial" w:eastAsia="Times New Roman" w:hAnsi="Arial" w:cs="Arial"/>
      <w:sz w:val="16"/>
      <w:szCs w:val="16"/>
      <w:lang w:eastAsia="ru-RU"/>
    </w:rPr>
  </w:style>
  <w:style w:type="paragraph" w:styleId="affff3">
    <w:name w:val="TOC Heading"/>
    <w:basedOn w:val="12"/>
    <w:next w:val="a0"/>
    <w:uiPriority w:val="99"/>
    <w:qFormat/>
    <w:rsid w:val="004F180A"/>
    <w:pPr>
      <w:keepLines/>
      <w:spacing w:before="480" w:line="276" w:lineRule="auto"/>
      <w:jc w:val="left"/>
      <w:outlineLvl w:val="9"/>
    </w:pPr>
    <w:rPr>
      <w:rFonts w:ascii="Cambria" w:hAnsi="Cambria"/>
      <w:bCs/>
      <w:color w:val="365F91"/>
      <w:sz w:val="28"/>
      <w:szCs w:val="28"/>
      <w:lang w:val="ru-RU" w:eastAsia="ru-RU"/>
    </w:rPr>
  </w:style>
  <w:style w:type="paragraph" w:customStyle="1" w:styleId="1ArialNarrow">
    <w:name w:val="Стиль Заголовок 1 + Arial Narrow"/>
    <w:basedOn w:val="12"/>
    <w:uiPriority w:val="99"/>
    <w:rsid w:val="004F180A"/>
    <w:pPr>
      <w:pageBreakBefore/>
      <w:widowControl w:val="0"/>
      <w:pBdr>
        <w:bottom w:val="single" w:sz="6" w:space="1" w:color="auto"/>
      </w:pBdr>
      <w:adjustRightInd w:val="0"/>
      <w:spacing w:before="240" w:after="240" w:line="360" w:lineRule="atLeast"/>
      <w:jc w:val="both"/>
      <w:textAlignment w:val="baseline"/>
    </w:pPr>
    <w:rPr>
      <w:rFonts w:ascii="Arial Narrow" w:hAnsi="Arial Narrow"/>
      <w:bCs/>
      <w:caps/>
      <w:kern w:val="28"/>
      <w:lang w:val="en-GB" w:eastAsia="ro-RO"/>
    </w:rPr>
  </w:style>
  <w:style w:type="paragraph" w:customStyle="1" w:styleId="Style2">
    <w:name w:val="Style2"/>
    <w:basedOn w:val="a0"/>
    <w:uiPriority w:val="99"/>
    <w:rsid w:val="004F180A"/>
    <w:pPr>
      <w:widowControl w:val="0"/>
      <w:autoSpaceDE w:val="0"/>
      <w:autoSpaceDN w:val="0"/>
      <w:adjustRightInd w:val="0"/>
      <w:spacing w:after="0" w:line="269" w:lineRule="exact"/>
      <w:jc w:val="both"/>
    </w:pPr>
    <w:rPr>
      <w:rFonts w:ascii="Times New Roman" w:eastAsia="Times New Roman" w:hAnsi="Times New Roman"/>
      <w:sz w:val="24"/>
      <w:szCs w:val="24"/>
      <w:lang w:eastAsia="ru-RU"/>
    </w:rPr>
  </w:style>
  <w:style w:type="paragraph" w:customStyle="1" w:styleId="Style12">
    <w:name w:val="Style12"/>
    <w:basedOn w:val="a0"/>
    <w:uiPriority w:val="99"/>
    <w:rsid w:val="004F180A"/>
    <w:pPr>
      <w:widowControl w:val="0"/>
      <w:autoSpaceDE w:val="0"/>
      <w:autoSpaceDN w:val="0"/>
      <w:adjustRightInd w:val="0"/>
      <w:spacing w:after="0" w:line="276" w:lineRule="exact"/>
    </w:pPr>
    <w:rPr>
      <w:rFonts w:ascii="Times New Roman" w:eastAsia="Times New Roman" w:hAnsi="Times New Roman"/>
      <w:sz w:val="24"/>
      <w:szCs w:val="24"/>
      <w:lang w:eastAsia="ru-RU"/>
    </w:rPr>
  </w:style>
  <w:style w:type="paragraph" w:customStyle="1" w:styleId="Style27">
    <w:name w:val="Style27"/>
    <w:basedOn w:val="a0"/>
    <w:uiPriority w:val="99"/>
    <w:rsid w:val="004F180A"/>
    <w:pPr>
      <w:widowControl w:val="0"/>
      <w:autoSpaceDE w:val="0"/>
      <w:autoSpaceDN w:val="0"/>
      <w:adjustRightInd w:val="0"/>
      <w:spacing w:after="0" w:line="514" w:lineRule="exact"/>
      <w:ind w:firstLine="720"/>
    </w:pPr>
    <w:rPr>
      <w:rFonts w:ascii="Times New Roman" w:eastAsia="Times New Roman" w:hAnsi="Times New Roman"/>
      <w:sz w:val="24"/>
      <w:szCs w:val="24"/>
      <w:lang w:eastAsia="ru-RU"/>
    </w:rPr>
  </w:style>
  <w:style w:type="character" w:customStyle="1" w:styleId="FontStyle45">
    <w:name w:val="Font Style45"/>
    <w:uiPriority w:val="99"/>
    <w:rsid w:val="004F180A"/>
    <w:rPr>
      <w:rFonts w:ascii="Times New Roman" w:hAnsi="Times New Roman"/>
      <w:sz w:val="22"/>
    </w:rPr>
  </w:style>
  <w:style w:type="paragraph" w:customStyle="1" w:styleId="110">
    <w:name w:val="Заголовок 11"/>
    <w:basedOn w:val="a0"/>
    <w:uiPriority w:val="99"/>
    <w:rsid w:val="004F180A"/>
    <w:pPr>
      <w:keepNext/>
      <w:spacing w:after="0" w:line="360" w:lineRule="auto"/>
      <w:jc w:val="both"/>
    </w:pPr>
    <w:rPr>
      <w:rFonts w:ascii="Arial" w:hAnsi="Arial" w:cs="Arial"/>
      <w:b/>
      <w:bCs/>
      <w:lang w:val="en-US"/>
    </w:rPr>
  </w:style>
  <w:style w:type="paragraph" w:customStyle="1" w:styleId="Style15">
    <w:name w:val="Style15"/>
    <w:basedOn w:val="a0"/>
    <w:uiPriority w:val="99"/>
    <w:rsid w:val="004F180A"/>
    <w:pPr>
      <w:autoSpaceDE w:val="0"/>
      <w:autoSpaceDN w:val="0"/>
      <w:spacing w:after="0" w:line="182" w:lineRule="exact"/>
      <w:ind w:firstLine="307"/>
      <w:jc w:val="both"/>
    </w:pPr>
    <w:rPr>
      <w:rFonts w:ascii="Palatino Linotype" w:hAnsi="Palatino Linotype"/>
      <w:sz w:val="24"/>
      <w:szCs w:val="24"/>
      <w:lang w:val="en-US"/>
    </w:rPr>
  </w:style>
  <w:style w:type="character" w:customStyle="1" w:styleId="FontStyle44">
    <w:name w:val="Font Style44"/>
    <w:uiPriority w:val="99"/>
    <w:rsid w:val="004F180A"/>
    <w:rPr>
      <w:rFonts w:ascii="Arial" w:hAnsi="Arial"/>
      <w:spacing w:val="-10"/>
    </w:rPr>
  </w:style>
  <w:style w:type="character" w:customStyle="1" w:styleId="FontStyle22">
    <w:name w:val="Font Style22"/>
    <w:uiPriority w:val="99"/>
    <w:rsid w:val="004F180A"/>
    <w:rPr>
      <w:rFonts w:ascii="Arial" w:hAnsi="Arial"/>
      <w:sz w:val="20"/>
    </w:rPr>
  </w:style>
  <w:style w:type="paragraph" w:customStyle="1" w:styleId="Style3">
    <w:name w:val="Style3"/>
    <w:basedOn w:val="a0"/>
    <w:uiPriority w:val="99"/>
    <w:rsid w:val="004F180A"/>
    <w:pPr>
      <w:widowControl w:val="0"/>
      <w:autoSpaceDE w:val="0"/>
      <w:autoSpaceDN w:val="0"/>
      <w:adjustRightInd w:val="0"/>
      <w:spacing w:after="0" w:line="254" w:lineRule="exact"/>
      <w:ind w:firstLine="475"/>
      <w:jc w:val="both"/>
    </w:pPr>
    <w:rPr>
      <w:rFonts w:ascii="Arial" w:eastAsia="Times New Roman" w:hAnsi="Arial"/>
      <w:sz w:val="24"/>
      <w:szCs w:val="24"/>
      <w:lang w:eastAsia="ru-RU"/>
    </w:rPr>
  </w:style>
  <w:style w:type="paragraph" w:styleId="2">
    <w:name w:val="List Bullet 2"/>
    <w:basedOn w:val="a0"/>
    <w:uiPriority w:val="99"/>
    <w:rsid w:val="004F180A"/>
    <w:pPr>
      <w:numPr>
        <w:numId w:val="23"/>
      </w:numPr>
      <w:contextualSpacing/>
    </w:pPr>
  </w:style>
  <w:style w:type="table" w:customStyle="1" w:styleId="38">
    <w:name w:val="Сетка таблицы3"/>
    <w:uiPriority w:val="99"/>
    <w:rsid w:val="004F180A"/>
    <w:pPr>
      <w:widowControl w:val="0"/>
      <w:adjustRightInd w:val="0"/>
      <w:spacing w:line="360" w:lineRule="atLeast"/>
      <w:jc w:val="both"/>
      <w:textAlignment w:val="baseline"/>
    </w:pPr>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5">
    <w:name w:val="Абзац списка Знак"/>
    <w:basedOn w:val="a1"/>
    <w:link w:val="a4"/>
    <w:uiPriority w:val="34"/>
    <w:locked/>
    <w:rsid w:val="009361F8"/>
    <w:rPr>
      <w:rFonts w:ascii="Calibri" w:eastAsia="Times New Roman" w:hAnsi="Calibri" w:cs="Calibri"/>
    </w:rPr>
  </w:style>
  <w:style w:type="paragraph" w:customStyle="1" w:styleId="2f">
    <w:name w:val="Абзац списка2"/>
    <w:basedOn w:val="a0"/>
    <w:uiPriority w:val="99"/>
    <w:rsid w:val="00375C30"/>
    <w:pPr>
      <w:ind w:left="720"/>
      <w:contextualSpacing/>
    </w:pPr>
    <w:rPr>
      <w:rFonts w:eastAsia="Times New Roman"/>
    </w:rPr>
  </w:style>
  <w:style w:type="character" w:customStyle="1" w:styleId="1f0">
    <w:name w:val="Текст примечания Знак1"/>
    <w:uiPriority w:val="99"/>
    <w:locked/>
    <w:rsid w:val="00595BE8"/>
    <w:rPr>
      <w:rFonts w:ascii="Times New Roman" w:eastAsia="Times New Roman" w:hAnsi="Times New Roman"/>
      <w:sz w:val="20"/>
      <w:lang w:eastAsia="en-GB"/>
    </w:rPr>
  </w:style>
  <w:style w:type="character" w:customStyle="1" w:styleId="1e">
    <w:name w:val="Ариал Знак1"/>
    <w:link w:val="affff1"/>
    <w:uiPriority w:val="99"/>
    <w:locked/>
    <w:rsid w:val="001F00E3"/>
    <w:rPr>
      <w:rFonts w:ascii="Arial" w:hAnsi="Arial"/>
      <w:sz w:val="24"/>
      <w:lang w:eastAsia="ru-RU"/>
    </w:rPr>
  </w:style>
  <w:style w:type="paragraph" w:customStyle="1" w:styleId="-4">
    <w:name w:val="пункт-4"/>
    <w:basedOn w:val="a0"/>
    <w:uiPriority w:val="99"/>
    <w:rsid w:val="001F00E3"/>
    <w:pPr>
      <w:numPr>
        <w:ilvl w:val="3"/>
        <w:numId w:val="27"/>
      </w:numPr>
      <w:tabs>
        <w:tab w:val="num" w:pos="1418"/>
      </w:tabs>
      <w:spacing w:after="0" w:line="360" w:lineRule="auto"/>
      <w:ind w:left="1418" w:hanging="1418"/>
      <w:jc w:val="both"/>
    </w:pPr>
    <w:rPr>
      <w:rFonts w:ascii="Times New Roman" w:eastAsia="Times New Roman" w:hAnsi="Times New Roman"/>
      <w:sz w:val="24"/>
      <w:szCs w:val="24"/>
      <w:lang w:eastAsia="ru-RU"/>
    </w:rPr>
  </w:style>
  <w:style w:type="paragraph" w:customStyle="1" w:styleId="Redraft">
    <w:name w:val="Абзац списка Redraft"/>
    <w:basedOn w:val="a4"/>
    <w:uiPriority w:val="99"/>
    <w:rsid w:val="00F251FD"/>
    <w:pPr>
      <w:numPr>
        <w:ilvl w:val="3"/>
        <w:numId w:val="3"/>
      </w:numPr>
      <w:spacing w:after="0" w:line="240" w:lineRule="auto"/>
      <w:jc w:val="both"/>
    </w:pPr>
    <w:rPr>
      <w:rFonts w:ascii="Times New Roman" w:hAnsi="Times New Roman" w:cs="Times New Roman"/>
      <w:bCs/>
      <w:color w:val="000000"/>
    </w:rPr>
  </w:style>
  <w:style w:type="paragraph" w:styleId="affff4">
    <w:name w:val="Subtitle"/>
    <w:basedOn w:val="a0"/>
    <w:link w:val="affff5"/>
    <w:uiPriority w:val="99"/>
    <w:qFormat/>
    <w:rsid w:val="00D66A96"/>
    <w:pPr>
      <w:spacing w:after="0" w:line="240" w:lineRule="auto"/>
    </w:pPr>
    <w:rPr>
      <w:rFonts w:ascii="Times New Roman" w:eastAsia="Times New Roman" w:hAnsi="Times New Roman"/>
      <w:sz w:val="28"/>
      <w:szCs w:val="20"/>
      <w:lang w:eastAsia="ru-RU"/>
    </w:rPr>
  </w:style>
  <w:style w:type="character" w:customStyle="1" w:styleId="affff5">
    <w:name w:val="Подзаголовок Знак"/>
    <w:basedOn w:val="a1"/>
    <w:link w:val="affff4"/>
    <w:uiPriority w:val="99"/>
    <w:locked/>
    <w:rsid w:val="00D66A96"/>
    <w:rPr>
      <w:rFonts w:ascii="Times New Roman" w:hAnsi="Times New Roman" w:cs="Times New Roman"/>
      <w:sz w:val="20"/>
      <w:szCs w:val="20"/>
      <w:lang w:eastAsia="ru-RU"/>
    </w:rPr>
  </w:style>
  <w:style w:type="paragraph" w:customStyle="1" w:styleId="FooterEven">
    <w:name w:val="Footer Even"/>
    <w:basedOn w:val="a0"/>
    <w:uiPriority w:val="99"/>
    <w:rsid w:val="00D66A96"/>
    <w:pPr>
      <w:pBdr>
        <w:top w:val="single" w:sz="4" w:space="1" w:color="4F81BD"/>
      </w:pBdr>
      <w:spacing w:after="180" w:line="264" w:lineRule="auto"/>
    </w:pPr>
    <w:rPr>
      <w:rFonts w:eastAsia="Times New Roman"/>
      <w:color w:val="1F497D"/>
      <w:sz w:val="20"/>
      <w:szCs w:val="23"/>
      <w:lang w:eastAsia="ja-JP"/>
    </w:rPr>
  </w:style>
  <w:style w:type="paragraph" w:customStyle="1" w:styleId="7F164CA3BF9C4373845ECB452A5D9922">
    <w:name w:val="7F164CA3BF9C4373845ECB452A5D9922"/>
    <w:uiPriority w:val="99"/>
    <w:rsid w:val="00D66A96"/>
    <w:pPr>
      <w:spacing w:after="200" w:line="276" w:lineRule="auto"/>
    </w:pPr>
    <w:rPr>
      <w:rFonts w:eastAsia="Times New Roman"/>
    </w:rPr>
  </w:style>
  <w:style w:type="paragraph" w:styleId="HTML">
    <w:name w:val="HTML Preformatted"/>
    <w:basedOn w:val="a0"/>
    <w:link w:val="HTML0"/>
    <w:uiPriority w:val="99"/>
    <w:rsid w:val="00D66A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60" w:line="240" w:lineRule="auto"/>
      <w:jc w:val="both"/>
    </w:pPr>
    <w:rPr>
      <w:rFonts w:ascii="Courier New" w:eastAsia="Times New Roman" w:hAnsi="Courier New" w:cs="Courier New"/>
      <w:sz w:val="20"/>
      <w:szCs w:val="20"/>
      <w:lang w:eastAsia="ru-RU"/>
    </w:rPr>
  </w:style>
  <w:style w:type="character" w:customStyle="1" w:styleId="HTML0">
    <w:name w:val="Стандартный HTML Знак"/>
    <w:basedOn w:val="a1"/>
    <w:link w:val="HTML"/>
    <w:uiPriority w:val="99"/>
    <w:locked/>
    <w:rsid w:val="00D66A96"/>
    <w:rPr>
      <w:rFonts w:ascii="Courier New" w:hAnsi="Courier New" w:cs="Courier New"/>
      <w:sz w:val="20"/>
      <w:szCs w:val="20"/>
      <w:lang w:eastAsia="ru-RU"/>
    </w:rPr>
  </w:style>
  <w:style w:type="paragraph" w:styleId="affff6">
    <w:name w:val="envelope address"/>
    <w:basedOn w:val="a0"/>
    <w:uiPriority w:val="99"/>
    <w:rsid w:val="00D66A96"/>
    <w:pPr>
      <w:framePr w:w="7920" w:h="1980" w:hSpace="180" w:wrap="auto" w:hAnchor="page" w:xAlign="center" w:yAlign="bottom"/>
      <w:spacing w:after="60" w:line="240" w:lineRule="auto"/>
      <w:ind w:left="2880"/>
      <w:jc w:val="both"/>
    </w:pPr>
    <w:rPr>
      <w:rFonts w:ascii="Arial" w:eastAsia="Times New Roman" w:hAnsi="Arial" w:cs="Arial"/>
      <w:sz w:val="24"/>
      <w:szCs w:val="24"/>
      <w:lang w:eastAsia="ru-RU"/>
    </w:rPr>
  </w:style>
  <w:style w:type="paragraph" w:styleId="2f0">
    <w:name w:val="envelope return"/>
    <w:basedOn w:val="a0"/>
    <w:uiPriority w:val="99"/>
    <w:rsid w:val="00D66A96"/>
    <w:pPr>
      <w:spacing w:after="60" w:line="240" w:lineRule="auto"/>
      <w:jc w:val="both"/>
    </w:pPr>
    <w:rPr>
      <w:rFonts w:ascii="Arial" w:eastAsia="Times New Roman" w:hAnsi="Arial" w:cs="Arial"/>
      <w:sz w:val="20"/>
      <w:szCs w:val="20"/>
      <w:lang w:eastAsia="ru-RU"/>
    </w:rPr>
  </w:style>
  <w:style w:type="paragraph" w:styleId="39">
    <w:name w:val="List Bullet 3"/>
    <w:basedOn w:val="a0"/>
    <w:autoRedefine/>
    <w:uiPriority w:val="99"/>
    <w:rsid w:val="00D66A96"/>
    <w:pPr>
      <w:tabs>
        <w:tab w:val="num" w:pos="926"/>
      </w:tabs>
      <w:spacing w:after="60" w:line="240" w:lineRule="auto"/>
      <w:ind w:left="926" w:hanging="360"/>
      <w:jc w:val="both"/>
    </w:pPr>
    <w:rPr>
      <w:rFonts w:ascii="Times New Roman" w:eastAsia="Times New Roman" w:hAnsi="Times New Roman"/>
      <w:sz w:val="24"/>
      <w:szCs w:val="20"/>
      <w:lang w:eastAsia="ru-RU"/>
    </w:rPr>
  </w:style>
  <w:style w:type="paragraph" w:styleId="44">
    <w:name w:val="List Bullet 4"/>
    <w:basedOn w:val="a0"/>
    <w:autoRedefine/>
    <w:uiPriority w:val="99"/>
    <w:rsid w:val="00D66A96"/>
    <w:pPr>
      <w:tabs>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4">
    <w:name w:val="List Bullet 5"/>
    <w:basedOn w:val="a0"/>
    <w:autoRedefine/>
    <w:uiPriority w:val="99"/>
    <w:rsid w:val="00D66A96"/>
    <w:pPr>
      <w:tabs>
        <w:tab w:val="num" w:pos="1492"/>
      </w:tabs>
      <w:spacing w:after="60" w:line="240" w:lineRule="auto"/>
      <w:ind w:left="1492" w:hanging="360"/>
      <w:jc w:val="both"/>
    </w:pPr>
    <w:rPr>
      <w:rFonts w:ascii="Times New Roman" w:eastAsia="Times New Roman" w:hAnsi="Times New Roman"/>
      <w:sz w:val="24"/>
      <w:szCs w:val="20"/>
      <w:lang w:eastAsia="ru-RU"/>
    </w:rPr>
  </w:style>
  <w:style w:type="paragraph" w:styleId="2f1">
    <w:name w:val="List Number 2"/>
    <w:basedOn w:val="a0"/>
    <w:uiPriority w:val="99"/>
    <w:rsid w:val="00D66A96"/>
    <w:pPr>
      <w:tabs>
        <w:tab w:val="num" w:pos="643"/>
      </w:tabs>
      <w:spacing w:after="60" w:line="240" w:lineRule="auto"/>
      <w:ind w:left="643" w:hanging="360"/>
      <w:jc w:val="both"/>
    </w:pPr>
    <w:rPr>
      <w:rFonts w:ascii="Times New Roman" w:eastAsia="Times New Roman" w:hAnsi="Times New Roman"/>
      <w:sz w:val="24"/>
      <w:szCs w:val="20"/>
      <w:lang w:eastAsia="ru-RU"/>
    </w:rPr>
  </w:style>
  <w:style w:type="paragraph" w:styleId="3a">
    <w:name w:val="List Number 3"/>
    <w:basedOn w:val="a0"/>
    <w:uiPriority w:val="99"/>
    <w:rsid w:val="00D66A96"/>
    <w:pPr>
      <w:tabs>
        <w:tab w:val="num" w:pos="360"/>
      </w:tabs>
      <w:spacing w:after="60" w:line="240" w:lineRule="auto"/>
      <w:jc w:val="both"/>
    </w:pPr>
    <w:rPr>
      <w:rFonts w:ascii="Times New Roman" w:eastAsia="Times New Roman" w:hAnsi="Times New Roman"/>
      <w:sz w:val="24"/>
      <w:szCs w:val="20"/>
      <w:lang w:eastAsia="ru-RU"/>
    </w:rPr>
  </w:style>
  <w:style w:type="paragraph" w:styleId="45">
    <w:name w:val="List Number 4"/>
    <w:basedOn w:val="a0"/>
    <w:uiPriority w:val="99"/>
    <w:rsid w:val="00D66A96"/>
    <w:pPr>
      <w:tabs>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5">
    <w:name w:val="List Number 5"/>
    <w:basedOn w:val="a0"/>
    <w:uiPriority w:val="99"/>
    <w:rsid w:val="00D66A96"/>
    <w:pPr>
      <w:tabs>
        <w:tab w:val="num" w:pos="1492"/>
      </w:tabs>
      <w:spacing w:after="60" w:line="240" w:lineRule="auto"/>
      <w:ind w:left="1492" w:hanging="360"/>
      <w:jc w:val="both"/>
    </w:pPr>
    <w:rPr>
      <w:rFonts w:ascii="Times New Roman" w:eastAsia="Times New Roman" w:hAnsi="Times New Roman"/>
      <w:sz w:val="24"/>
      <w:szCs w:val="20"/>
      <w:lang w:eastAsia="ru-RU"/>
    </w:rPr>
  </w:style>
  <w:style w:type="paragraph" w:styleId="affff7">
    <w:name w:val="Date"/>
    <w:basedOn w:val="a0"/>
    <w:next w:val="a0"/>
    <w:link w:val="affff8"/>
    <w:uiPriority w:val="99"/>
    <w:rsid w:val="00D66A96"/>
    <w:pPr>
      <w:spacing w:after="60" w:line="240" w:lineRule="auto"/>
      <w:jc w:val="both"/>
    </w:pPr>
    <w:rPr>
      <w:rFonts w:ascii="Times New Roman" w:eastAsia="Times New Roman" w:hAnsi="Times New Roman"/>
      <w:sz w:val="24"/>
      <w:szCs w:val="20"/>
      <w:lang w:eastAsia="ru-RU"/>
    </w:rPr>
  </w:style>
  <w:style w:type="character" w:customStyle="1" w:styleId="affff8">
    <w:name w:val="Дата Знак"/>
    <w:basedOn w:val="a1"/>
    <w:link w:val="affff7"/>
    <w:uiPriority w:val="99"/>
    <w:locked/>
    <w:rsid w:val="00D66A96"/>
    <w:rPr>
      <w:rFonts w:ascii="Times New Roman" w:hAnsi="Times New Roman" w:cs="Times New Roman"/>
      <w:sz w:val="20"/>
      <w:szCs w:val="20"/>
      <w:lang w:eastAsia="ru-RU"/>
    </w:rPr>
  </w:style>
  <w:style w:type="character" w:customStyle="1" w:styleId="210">
    <w:name w:val="Основной текст с отступом 2 Знак1"/>
    <w:basedOn w:val="a1"/>
    <w:uiPriority w:val="99"/>
    <w:rsid w:val="00D66A96"/>
    <w:rPr>
      <w:rFonts w:cs="Times New Roman"/>
      <w:sz w:val="24"/>
      <w:szCs w:val="24"/>
    </w:rPr>
  </w:style>
  <w:style w:type="character" w:customStyle="1" w:styleId="3b">
    <w:name w:val="Стиль3 Знак Знак"/>
    <w:link w:val="3c"/>
    <w:uiPriority w:val="99"/>
    <w:locked/>
    <w:rsid w:val="00D66A96"/>
    <w:rPr>
      <w:sz w:val="24"/>
    </w:rPr>
  </w:style>
  <w:style w:type="paragraph" w:customStyle="1" w:styleId="3c">
    <w:name w:val="Стиль3 Знак"/>
    <w:basedOn w:val="26"/>
    <w:link w:val="3b"/>
    <w:uiPriority w:val="99"/>
    <w:rsid w:val="00D66A96"/>
    <w:pPr>
      <w:widowControl w:val="0"/>
      <w:tabs>
        <w:tab w:val="num" w:pos="227"/>
      </w:tabs>
      <w:adjustRightInd w:val="0"/>
      <w:spacing w:after="0" w:line="240" w:lineRule="auto"/>
      <w:jc w:val="both"/>
    </w:pPr>
    <w:rPr>
      <w:rFonts w:ascii="Calibri" w:eastAsia="Calibri" w:hAnsi="Calibri" w:cs="Times New Roman"/>
      <w:sz w:val="24"/>
      <w:lang w:val="ru-RU" w:eastAsia="ru-RU"/>
    </w:rPr>
  </w:style>
  <w:style w:type="paragraph" w:customStyle="1" w:styleId="2-11">
    <w:name w:val="содержание2-11"/>
    <w:basedOn w:val="a0"/>
    <w:uiPriority w:val="99"/>
    <w:rsid w:val="00D66A96"/>
    <w:pPr>
      <w:spacing w:after="60" w:line="240" w:lineRule="auto"/>
      <w:jc w:val="both"/>
    </w:pPr>
    <w:rPr>
      <w:rFonts w:ascii="Times New Roman" w:eastAsia="Times New Roman" w:hAnsi="Times New Roman"/>
      <w:sz w:val="24"/>
      <w:szCs w:val="24"/>
      <w:lang w:eastAsia="ru-RU"/>
    </w:rPr>
  </w:style>
  <w:style w:type="paragraph" w:customStyle="1" w:styleId="affff9">
    <w:name w:val="Словарная статья"/>
    <w:basedOn w:val="a0"/>
    <w:next w:val="a0"/>
    <w:uiPriority w:val="99"/>
    <w:rsid w:val="00D66A96"/>
    <w:pPr>
      <w:autoSpaceDE w:val="0"/>
      <w:autoSpaceDN w:val="0"/>
      <w:adjustRightInd w:val="0"/>
      <w:spacing w:after="0" w:line="240" w:lineRule="auto"/>
      <w:ind w:right="118"/>
      <w:jc w:val="both"/>
    </w:pPr>
    <w:rPr>
      <w:rFonts w:ascii="Arial" w:eastAsia="Times New Roman" w:hAnsi="Arial"/>
      <w:sz w:val="20"/>
      <w:szCs w:val="20"/>
      <w:lang w:eastAsia="ru-RU"/>
    </w:rPr>
  </w:style>
  <w:style w:type="paragraph" w:customStyle="1" w:styleId="FR2">
    <w:name w:val="FR2"/>
    <w:uiPriority w:val="99"/>
    <w:rsid w:val="00D66A96"/>
    <w:pPr>
      <w:widowControl w:val="0"/>
      <w:autoSpaceDE w:val="0"/>
      <w:autoSpaceDN w:val="0"/>
      <w:adjustRightInd w:val="0"/>
      <w:spacing w:line="518" w:lineRule="auto"/>
      <w:ind w:right="1800"/>
      <w:jc w:val="center"/>
    </w:pPr>
    <w:rPr>
      <w:rFonts w:ascii="Arial" w:eastAsia="Times New Roman" w:hAnsi="Arial" w:cs="Arial"/>
      <w:b/>
      <w:bCs/>
    </w:rPr>
  </w:style>
  <w:style w:type="paragraph" w:customStyle="1" w:styleId="affffa">
    <w:name w:val="текст таблицы"/>
    <w:basedOn w:val="a0"/>
    <w:uiPriority w:val="99"/>
    <w:rsid w:val="00D66A96"/>
    <w:pPr>
      <w:spacing w:before="120" w:after="0" w:line="240" w:lineRule="auto"/>
      <w:ind w:right="-102"/>
    </w:pPr>
    <w:rPr>
      <w:rFonts w:ascii="Times New Roman" w:eastAsia="Times New Roman" w:hAnsi="Times New Roman"/>
      <w:sz w:val="24"/>
      <w:szCs w:val="24"/>
      <w:lang w:eastAsia="ru-RU"/>
    </w:rPr>
  </w:style>
  <w:style w:type="paragraph" w:customStyle="1" w:styleId="Web">
    <w:name w:val="Обычный (Web)"/>
    <w:basedOn w:val="a0"/>
    <w:uiPriority w:val="99"/>
    <w:rsid w:val="00D66A96"/>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ffffb">
    <w:name w:val="Пункт Знак Знак"/>
    <w:uiPriority w:val="99"/>
    <w:locked/>
    <w:rsid w:val="00D66A96"/>
    <w:rPr>
      <w:sz w:val="28"/>
    </w:rPr>
  </w:style>
  <w:style w:type="paragraph" w:customStyle="1" w:styleId="-">
    <w:name w:val="Контракт-пункт"/>
    <w:basedOn w:val="a0"/>
    <w:uiPriority w:val="99"/>
    <w:rsid w:val="00D66A96"/>
    <w:pPr>
      <w:tabs>
        <w:tab w:val="num" w:pos="851"/>
      </w:tabs>
      <w:spacing w:after="0" w:line="240" w:lineRule="auto"/>
      <w:ind w:left="851" w:hanging="851"/>
      <w:jc w:val="both"/>
    </w:pPr>
    <w:rPr>
      <w:rFonts w:ascii="Times New Roman" w:eastAsia="Times New Roman" w:hAnsi="Times New Roman"/>
      <w:sz w:val="24"/>
      <w:szCs w:val="24"/>
      <w:lang w:eastAsia="ru-RU"/>
    </w:rPr>
  </w:style>
  <w:style w:type="paragraph" w:customStyle="1" w:styleId="-0">
    <w:name w:val="Контракт-раздел"/>
    <w:basedOn w:val="a0"/>
    <w:next w:val="-"/>
    <w:uiPriority w:val="99"/>
    <w:rsid w:val="00D66A96"/>
    <w:pPr>
      <w:keepNext/>
      <w:tabs>
        <w:tab w:val="num" w:pos="0"/>
        <w:tab w:val="left" w:pos="540"/>
      </w:tabs>
      <w:suppressAutoHyphens/>
      <w:spacing w:before="360" w:after="120" w:line="240" w:lineRule="auto"/>
      <w:jc w:val="center"/>
      <w:outlineLvl w:val="3"/>
    </w:pPr>
    <w:rPr>
      <w:rFonts w:ascii="Times New Roman" w:eastAsia="Times New Roman" w:hAnsi="Times New Roman"/>
      <w:b/>
      <w:bCs/>
      <w:caps/>
      <w:smallCaps/>
      <w:sz w:val="24"/>
      <w:szCs w:val="24"/>
      <w:lang w:eastAsia="ru-RU"/>
    </w:rPr>
  </w:style>
  <w:style w:type="paragraph" w:customStyle="1" w:styleId="-1">
    <w:name w:val="Контракт-подпункт"/>
    <w:basedOn w:val="a0"/>
    <w:uiPriority w:val="99"/>
    <w:rsid w:val="00D66A96"/>
    <w:pPr>
      <w:tabs>
        <w:tab w:val="num" w:pos="851"/>
      </w:tabs>
      <w:spacing w:after="0" w:line="240" w:lineRule="auto"/>
      <w:ind w:left="851" w:hanging="851"/>
      <w:jc w:val="both"/>
    </w:pPr>
    <w:rPr>
      <w:rFonts w:ascii="Times New Roman" w:eastAsia="Times New Roman" w:hAnsi="Times New Roman"/>
      <w:sz w:val="24"/>
      <w:szCs w:val="24"/>
      <w:lang w:eastAsia="ru-RU"/>
    </w:rPr>
  </w:style>
  <w:style w:type="paragraph" w:customStyle="1" w:styleId="-3">
    <w:name w:val="Контракт-подподпункт"/>
    <w:basedOn w:val="a0"/>
    <w:uiPriority w:val="99"/>
    <w:rsid w:val="00D66A96"/>
    <w:pPr>
      <w:tabs>
        <w:tab w:val="num" w:pos="1418"/>
      </w:tabs>
      <w:spacing w:after="0" w:line="240" w:lineRule="auto"/>
      <w:ind w:left="1418" w:hanging="567"/>
      <w:jc w:val="both"/>
    </w:pPr>
    <w:rPr>
      <w:rFonts w:ascii="Times New Roman" w:eastAsia="Times New Roman" w:hAnsi="Times New Roman"/>
      <w:sz w:val="24"/>
      <w:szCs w:val="24"/>
      <w:lang w:eastAsia="ru-RU"/>
    </w:rPr>
  </w:style>
  <w:style w:type="character" w:customStyle="1" w:styleId="affffc">
    <w:name w:val="Основной шрифт"/>
    <w:uiPriority w:val="99"/>
    <w:semiHidden/>
    <w:rsid w:val="00D66A96"/>
  </w:style>
  <w:style w:type="character" w:customStyle="1" w:styleId="affffd">
    <w:name w:val="Знак Знак Знак"/>
    <w:uiPriority w:val="99"/>
    <w:rsid w:val="00D66A96"/>
    <w:rPr>
      <w:sz w:val="24"/>
      <w:lang w:val="ru-RU" w:eastAsia="ru-RU"/>
    </w:rPr>
  </w:style>
  <w:style w:type="character" w:customStyle="1" w:styleId="1f1">
    <w:name w:val="Основной текст с отступом Знак1"/>
    <w:aliases w:val="текст Знак,Основной текст с отступом Знак Знак,Основной текст с отступом Знак1 Знак Знак1,Основной текст с отступом Знак1 Знак Знак Знак Знак1,Основной текст с отступом Знак Знак Знак Знак Знак Знак Знак1"/>
    <w:uiPriority w:val="99"/>
    <w:rsid w:val="00D66A96"/>
    <w:rPr>
      <w:sz w:val="24"/>
      <w:lang w:val="ru-RU" w:eastAsia="ru-RU"/>
    </w:rPr>
  </w:style>
  <w:style w:type="paragraph" w:customStyle="1" w:styleId="200">
    <w:name w:val="Стиль Заголовок 2 + По центру Первая строка:  0 см"/>
    <w:basedOn w:val="affff"/>
    <w:uiPriority w:val="99"/>
    <w:rsid w:val="00D66A96"/>
    <w:pPr>
      <w:spacing w:line="240" w:lineRule="auto"/>
      <w:ind w:firstLine="0"/>
      <w:jc w:val="center"/>
    </w:pPr>
    <w:rPr>
      <w:rFonts w:ascii="Times New Roman" w:hAnsi="Times New Roman"/>
      <w:bCs/>
      <w:sz w:val="24"/>
    </w:rPr>
  </w:style>
  <w:style w:type="paragraph" w:customStyle="1" w:styleId="2f2">
    <w:name w:val="Знак Знак Знак2 Знак"/>
    <w:basedOn w:val="a0"/>
    <w:uiPriority w:val="99"/>
    <w:rsid w:val="00D66A96"/>
    <w:pPr>
      <w:widowControl w:val="0"/>
      <w:adjustRightInd w:val="0"/>
      <w:spacing w:after="160" w:line="240" w:lineRule="exact"/>
      <w:jc w:val="right"/>
    </w:pPr>
    <w:rPr>
      <w:rFonts w:ascii="Times New Roman" w:eastAsia="Times New Roman" w:hAnsi="Times New Roman"/>
      <w:sz w:val="20"/>
      <w:szCs w:val="20"/>
      <w:lang w:val="en-GB"/>
    </w:rPr>
  </w:style>
  <w:style w:type="character" w:customStyle="1" w:styleId="1f2">
    <w:name w:val="Основной текст Знак1"/>
    <w:aliases w:val="Основной текст Знак Знак Знак"/>
    <w:uiPriority w:val="99"/>
    <w:rsid w:val="00D66A96"/>
    <w:rPr>
      <w:sz w:val="24"/>
    </w:rPr>
  </w:style>
  <w:style w:type="paragraph" w:customStyle="1" w:styleId="311">
    <w:name w:val="Основной текст с отступом 31"/>
    <w:basedOn w:val="a0"/>
    <w:uiPriority w:val="99"/>
    <w:rsid w:val="00D66A96"/>
    <w:pPr>
      <w:spacing w:after="0" w:line="240" w:lineRule="auto"/>
      <w:ind w:left="426"/>
      <w:jc w:val="both"/>
    </w:pPr>
    <w:rPr>
      <w:rFonts w:ascii="Times New Roman" w:eastAsia="Times New Roman" w:hAnsi="Times New Roman"/>
      <w:sz w:val="20"/>
      <w:szCs w:val="20"/>
      <w:lang w:eastAsia="ru-RU"/>
    </w:rPr>
  </w:style>
  <w:style w:type="paragraph" w:customStyle="1" w:styleId="211">
    <w:name w:val="Основной текст 21"/>
    <w:basedOn w:val="a0"/>
    <w:uiPriority w:val="99"/>
    <w:rsid w:val="00D66A96"/>
    <w:pPr>
      <w:widowControl w:val="0"/>
      <w:spacing w:after="0" w:line="240" w:lineRule="auto"/>
      <w:ind w:firstLine="709"/>
      <w:jc w:val="both"/>
    </w:pPr>
    <w:rPr>
      <w:rFonts w:ascii="Times New Roman" w:eastAsia="Times New Roman" w:hAnsi="Times New Roman"/>
      <w:sz w:val="28"/>
      <w:szCs w:val="20"/>
      <w:lang w:eastAsia="ru-RU"/>
    </w:rPr>
  </w:style>
  <w:style w:type="character" w:customStyle="1" w:styleId="1f3">
    <w:name w:val="текст Знак1"/>
    <w:aliases w:val="Основной текст с отступом Знак1 Знак Знак,Основной текст с отступом Знак1 Знак Знак Знак Знак,Основной текст с отступом Знак Знак Знак Знак Знак Знак Знак"/>
    <w:uiPriority w:val="99"/>
    <w:rsid w:val="00D66A96"/>
    <w:rPr>
      <w:rFonts w:ascii="Times New Roman" w:hAnsi="Times New Roman"/>
      <w:sz w:val="20"/>
      <w:lang w:eastAsia="ru-RU"/>
    </w:rPr>
  </w:style>
  <w:style w:type="paragraph" w:customStyle="1" w:styleId="Listnumbers">
    <w:name w:val="List_numbers"/>
    <w:basedOn w:val="a0"/>
    <w:uiPriority w:val="99"/>
    <w:rsid w:val="00D66A96"/>
    <w:pPr>
      <w:numPr>
        <w:numId w:val="32"/>
      </w:numPr>
      <w:spacing w:before="240" w:after="240" w:line="240" w:lineRule="auto"/>
      <w:jc w:val="both"/>
    </w:pPr>
    <w:rPr>
      <w:rFonts w:ascii="Times New Roman" w:eastAsia="Times New Roman" w:hAnsi="Times New Roman"/>
      <w:sz w:val="28"/>
      <w:szCs w:val="24"/>
      <w:lang w:eastAsia="ru-RU"/>
    </w:rPr>
  </w:style>
  <w:style w:type="paragraph" w:customStyle="1" w:styleId="02statia2">
    <w:name w:val="02statia2"/>
    <w:basedOn w:val="a0"/>
    <w:uiPriority w:val="99"/>
    <w:rsid w:val="00D66A96"/>
    <w:pPr>
      <w:spacing w:before="120" w:after="0" w:line="320" w:lineRule="atLeast"/>
      <w:ind w:left="2020" w:hanging="880"/>
      <w:jc w:val="both"/>
    </w:pPr>
    <w:rPr>
      <w:rFonts w:ascii="GaramondNarrowC" w:eastAsia="Times New Roman" w:hAnsi="GaramondNarrowC"/>
      <w:color w:val="000000"/>
      <w:sz w:val="21"/>
      <w:szCs w:val="21"/>
      <w:lang w:eastAsia="ru-RU"/>
    </w:rPr>
  </w:style>
  <w:style w:type="paragraph" w:customStyle="1" w:styleId="03osnovnoytexttabl">
    <w:name w:val="03osnovnoytexttabl"/>
    <w:basedOn w:val="a0"/>
    <w:uiPriority w:val="99"/>
    <w:rsid w:val="00D66A96"/>
    <w:pPr>
      <w:spacing w:before="120" w:after="0" w:line="320" w:lineRule="atLeast"/>
    </w:pPr>
    <w:rPr>
      <w:rFonts w:ascii="GaramondC" w:eastAsia="Times New Roman" w:hAnsi="GaramondC"/>
      <w:color w:val="000000"/>
      <w:sz w:val="20"/>
      <w:szCs w:val="20"/>
      <w:lang w:eastAsia="ru-RU"/>
    </w:rPr>
  </w:style>
  <w:style w:type="paragraph" w:customStyle="1" w:styleId="56">
    <w:name w:val="Знак5 Знак Знак Знак"/>
    <w:basedOn w:val="a0"/>
    <w:uiPriority w:val="99"/>
    <w:rsid w:val="00D66A96"/>
    <w:pPr>
      <w:spacing w:before="100" w:beforeAutospacing="1" w:after="100" w:afterAutospacing="1" w:line="240" w:lineRule="auto"/>
    </w:pPr>
    <w:rPr>
      <w:rFonts w:ascii="Tahoma" w:eastAsia="Times New Roman" w:hAnsi="Tahoma"/>
      <w:sz w:val="20"/>
      <w:szCs w:val="20"/>
      <w:lang w:val="en-US"/>
    </w:rPr>
  </w:style>
  <w:style w:type="paragraph" w:customStyle="1" w:styleId="3d">
    <w:name w:val="Знак3"/>
    <w:basedOn w:val="a0"/>
    <w:uiPriority w:val="99"/>
    <w:rsid w:val="00D66A96"/>
    <w:pPr>
      <w:spacing w:before="100" w:beforeAutospacing="1" w:after="100" w:afterAutospacing="1" w:line="240" w:lineRule="auto"/>
    </w:pPr>
    <w:rPr>
      <w:rFonts w:ascii="Tahoma" w:eastAsia="Times New Roman" w:hAnsi="Tahoma"/>
      <w:sz w:val="20"/>
      <w:szCs w:val="20"/>
      <w:lang w:val="en-US"/>
    </w:rPr>
  </w:style>
  <w:style w:type="paragraph" w:styleId="affffe">
    <w:name w:val="Note Heading"/>
    <w:basedOn w:val="a0"/>
    <w:next w:val="a0"/>
    <w:link w:val="afffff"/>
    <w:uiPriority w:val="99"/>
    <w:rsid w:val="00D66A96"/>
    <w:pPr>
      <w:spacing w:after="60" w:line="240" w:lineRule="auto"/>
      <w:jc w:val="both"/>
    </w:pPr>
    <w:rPr>
      <w:rFonts w:ascii="Times New Roman" w:eastAsia="Times New Roman" w:hAnsi="Times New Roman"/>
      <w:sz w:val="24"/>
      <w:szCs w:val="24"/>
      <w:lang w:eastAsia="ru-RU"/>
    </w:rPr>
  </w:style>
  <w:style w:type="character" w:customStyle="1" w:styleId="afffff">
    <w:name w:val="Заголовок записки Знак"/>
    <w:basedOn w:val="a1"/>
    <w:link w:val="affffe"/>
    <w:uiPriority w:val="99"/>
    <w:locked/>
    <w:rsid w:val="00D66A96"/>
    <w:rPr>
      <w:rFonts w:ascii="Times New Roman" w:hAnsi="Times New Roman" w:cs="Times New Roman"/>
      <w:sz w:val="24"/>
      <w:szCs w:val="24"/>
      <w:lang w:eastAsia="ru-RU"/>
    </w:rPr>
  </w:style>
  <w:style w:type="paragraph" w:customStyle="1" w:styleId="02statia3">
    <w:name w:val="02statia3"/>
    <w:basedOn w:val="a0"/>
    <w:uiPriority w:val="99"/>
    <w:rsid w:val="00D66A96"/>
    <w:pPr>
      <w:spacing w:before="120" w:after="0" w:line="320" w:lineRule="atLeast"/>
      <w:ind w:left="2900" w:hanging="880"/>
      <w:jc w:val="both"/>
    </w:pPr>
    <w:rPr>
      <w:rFonts w:ascii="GaramondNarrowC" w:eastAsia="Times New Roman" w:hAnsi="GaramondNarrowC"/>
      <w:color w:val="000000"/>
      <w:sz w:val="21"/>
      <w:szCs w:val="21"/>
      <w:lang w:eastAsia="ru-RU"/>
    </w:rPr>
  </w:style>
  <w:style w:type="character" w:styleId="afffff0">
    <w:name w:val="Placeholder Text"/>
    <w:basedOn w:val="a1"/>
    <w:uiPriority w:val="99"/>
    <w:semiHidden/>
    <w:rsid w:val="00D66A96"/>
    <w:rPr>
      <w:rFonts w:cs="Times New Roman"/>
      <w:color w:val="808080"/>
    </w:rPr>
  </w:style>
  <w:style w:type="paragraph" w:customStyle="1" w:styleId="normal0">
    <w:name w:val="normal0"/>
    <w:basedOn w:val="a0"/>
    <w:uiPriority w:val="99"/>
    <w:rsid w:val="00D66A96"/>
    <w:pPr>
      <w:snapToGrid w:val="0"/>
      <w:spacing w:after="0" w:line="240" w:lineRule="auto"/>
    </w:pPr>
    <w:rPr>
      <w:rFonts w:ascii="Times New Roman" w:hAnsi="Times New Roman"/>
      <w:sz w:val="20"/>
      <w:szCs w:val="20"/>
      <w:lang w:eastAsia="ru-RU"/>
    </w:rPr>
  </w:style>
  <w:style w:type="paragraph" w:customStyle="1" w:styleId="xl70">
    <w:name w:val="xl70"/>
    <w:basedOn w:val="a0"/>
    <w:uiPriority w:val="99"/>
    <w:rsid w:val="00A12CD6"/>
    <w:pPr>
      <w:pBdr>
        <w:top w:val="single" w:sz="8" w:space="0" w:color="000000"/>
        <w:left w:val="single" w:sz="8" w:space="0" w:color="000000"/>
        <w:bottom w:val="single" w:sz="8" w:space="0" w:color="000000"/>
        <w:right w:val="single" w:sz="12"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color w:val="FF0000"/>
      <w:sz w:val="14"/>
      <w:szCs w:val="14"/>
      <w:lang w:eastAsia="ru-RU"/>
    </w:rPr>
  </w:style>
  <w:style w:type="paragraph" w:customStyle="1" w:styleId="xl71">
    <w:name w:val="xl71"/>
    <w:basedOn w:val="a0"/>
    <w:uiPriority w:val="99"/>
    <w:rsid w:val="00A12CD6"/>
    <w:pPr>
      <w:pBdr>
        <w:left w:val="single" w:sz="8" w:space="0" w:color="000000"/>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i/>
      <w:iCs/>
      <w:color w:val="C00000"/>
      <w:sz w:val="14"/>
      <w:szCs w:val="14"/>
      <w:lang w:eastAsia="ru-RU"/>
    </w:rPr>
  </w:style>
  <w:style w:type="paragraph" w:customStyle="1" w:styleId="xl72">
    <w:name w:val="xl72"/>
    <w:basedOn w:val="a0"/>
    <w:uiPriority w:val="99"/>
    <w:rsid w:val="00A12CD6"/>
    <w:pPr>
      <w:pBdr>
        <w:bottom w:val="single" w:sz="8" w:space="0" w:color="000000"/>
        <w:right w:val="single" w:sz="8" w:space="0" w:color="000000"/>
      </w:pBdr>
      <w:shd w:val="clear" w:color="000000" w:fill="BFBFBF"/>
      <w:spacing w:before="100" w:beforeAutospacing="1" w:after="100" w:afterAutospacing="1" w:line="240" w:lineRule="auto"/>
      <w:textAlignment w:val="center"/>
    </w:pPr>
    <w:rPr>
      <w:rFonts w:ascii="Times New Roman" w:eastAsia="Times New Roman" w:hAnsi="Times New Roman"/>
      <w:b/>
      <w:bCs/>
      <w:i/>
      <w:iCs/>
      <w:color w:val="C00000"/>
      <w:sz w:val="14"/>
      <w:szCs w:val="14"/>
      <w:lang w:eastAsia="ru-RU"/>
    </w:rPr>
  </w:style>
  <w:style w:type="paragraph" w:customStyle="1" w:styleId="xl73">
    <w:name w:val="xl73"/>
    <w:basedOn w:val="a0"/>
    <w:uiPriority w:val="99"/>
    <w:rsid w:val="00A12CD6"/>
    <w:pPr>
      <w:pBdr>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i/>
      <w:iCs/>
      <w:color w:val="C00000"/>
      <w:sz w:val="14"/>
      <w:szCs w:val="14"/>
      <w:lang w:eastAsia="ru-RU"/>
    </w:rPr>
  </w:style>
  <w:style w:type="paragraph" w:customStyle="1" w:styleId="xl74">
    <w:name w:val="xl74"/>
    <w:basedOn w:val="a0"/>
    <w:uiPriority w:val="99"/>
    <w:rsid w:val="00A12CD6"/>
    <w:pPr>
      <w:pBdr>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i/>
      <w:iCs/>
      <w:color w:val="C00000"/>
      <w:sz w:val="14"/>
      <w:szCs w:val="14"/>
      <w:lang w:eastAsia="ru-RU"/>
    </w:rPr>
  </w:style>
  <w:style w:type="paragraph" w:customStyle="1" w:styleId="xl75">
    <w:name w:val="xl75"/>
    <w:basedOn w:val="a0"/>
    <w:uiPriority w:val="99"/>
    <w:rsid w:val="00A12CD6"/>
    <w:pPr>
      <w:pBdr>
        <w:left w:val="single" w:sz="8" w:space="0" w:color="000000"/>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i/>
      <w:iCs/>
      <w:sz w:val="14"/>
      <w:szCs w:val="14"/>
      <w:lang w:eastAsia="ru-RU"/>
    </w:rPr>
  </w:style>
  <w:style w:type="paragraph" w:customStyle="1" w:styleId="xl76">
    <w:name w:val="xl76"/>
    <w:basedOn w:val="a0"/>
    <w:uiPriority w:val="99"/>
    <w:rsid w:val="00A12CD6"/>
    <w:pPr>
      <w:pBdr>
        <w:bottom w:val="single" w:sz="8" w:space="0" w:color="000000"/>
        <w:right w:val="single" w:sz="8" w:space="0" w:color="000000"/>
      </w:pBdr>
      <w:shd w:val="clear" w:color="000000" w:fill="92D050"/>
      <w:spacing w:before="100" w:beforeAutospacing="1" w:after="100" w:afterAutospacing="1" w:line="240" w:lineRule="auto"/>
      <w:textAlignment w:val="center"/>
    </w:pPr>
    <w:rPr>
      <w:rFonts w:ascii="Times New Roman" w:eastAsia="Times New Roman" w:hAnsi="Times New Roman"/>
      <w:b/>
      <w:bCs/>
      <w:i/>
      <w:iCs/>
      <w:sz w:val="14"/>
      <w:szCs w:val="14"/>
      <w:lang w:eastAsia="ru-RU"/>
    </w:rPr>
  </w:style>
  <w:style w:type="paragraph" w:customStyle="1" w:styleId="xl77">
    <w:name w:val="xl77"/>
    <w:basedOn w:val="a0"/>
    <w:uiPriority w:val="99"/>
    <w:rsid w:val="00A12CD6"/>
    <w:pPr>
      <w:pBdr>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i/>
      <w:iCs/>
      <w:sz w:val="14"/>
      <w:szCs w:val="14"/>
      <w:lang w:eastAsia="ru-RU"/>
    </w:rPr>
  </w:style>
  <w:style w:type="paragraph" w:customStyle="1" w:styleId="xl78">
    <w:name w:val="xl78"/>
    <w:basedOn w:val="a0"/>
    <w:uiPriority w:val="99"/>
    <w:rsid w:val="00A12CD6"/>
    <w:pPr>
      <w:pBdr>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i/>
      <w:iCs/>
      <w:sz w:val="14"/>
      <w:szCs w:val="14"/>
      <w:lang w:eastAsia="ru-RU"/>
    </w:rPr>
  </w:style>
  <w:style w:type="paragraph" w:customStyle="1" w:styleId="xl79">
    <w:name w:val="xl79"/>
    <w:basedOn w:val="a0"/>
    <w:uiPriority w:val="99"/>
    <w:rsid w:val="00A12CD6"/>
    <w:pPr>
      <w:pBdr>
        <w:left w:val="single" w:sz="8" w:space="0" w:color="000000"/>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80">
    <w:name w:val="xl80"/>
    <w:basedOn w:val="a0"/>
    <w:uiPriority w:val="99"/>
    <w:rsid w:val="00A12CD6"/>
    <w:pPr>
      <w:pBdr>
        <w:bottom w:val="single" w:sz="8" w:space="0" w:color="000000"/>
        <w:right w:val="single" w:sz="8" w:space="0" w:color="000000"/>
      </w:pBdr>
      <w:spacing w:before="100" w:beforeAutospacing="1" w:after="100" w:afterAutospacing="1" w:line="240" w:lineRule="auto"/>
      <w:textAlignment w:val="center"/>
    </w:pPr>
    <w:rPr>
      <w:rFonts w:ascii="Times New Roman" w:eastAsia="Times New Roman" w:hAnsi="Times New Roman"/>
      <w:b/>
      <w:bCs/>
      <w:sz w:val="14"/>
      <w:szCs w:val="14"/>
      <w:lang w:eastAsia="ru-RU"/>
    </w:rPr>
  </w:style>
  <w:style w:type="paragraph" w:customStyle="1" w:styleId="xl81">
    <w:name w:val="xl81"/>
    <w:basedOn w:val="a0"/>
    <w:uiPriority w:val="99"/>
    <w:rsid w:val="00A12CD6"/>
    <w:pPr>
      <w:pBdr>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82">
    <w:name w:val="xl82"/>
    <w:basedOn w:val="a0"/>
    <w:uiPriority w:val="99"/>
    <w:rsid w:val="00A12CD6"/>
    <w:pPr>
      <w:pBdr>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83">
    <w:name w:val="xl83"/>
    <w:basedOn w:val="a0"/>
    <w:uiPriority w:val="99"/>
    <w:rsid w:val="00A12CD6"/>
    <w:pPr>
      <w:pBdr>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84">
    <w:name w:val="xl84"/>
    <w:basedOn w:val="a0"/>
    <w:uiPriority w:val="99"/>
    <w:rsid w:val="00A12CD6"/>
    <w:pPr>
      <w:pBdr>
        <w:left w:val="single" w:sz="8" w:space="0" w:color="000000"/>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i/>
      <w:iCs/>
      <w:sz w:val="14"/>
      <w:szCs w:val="14"/>
      <w:lang w:eastAsia="ru-RU"/>
    </w:rPr>
  </w:style>
  <w:style w:type="paragraph" w:customStyle="1" w:styleId="xl85">
    <w:name w:val="xl85"/>
    <w:basedOn w:val="a0"/>
    <w:uiPriority w:val="99"/>
    <w:rsid w:val="00A12CD6"/>
    <w:pPr>
      <w:pBdr>
        <w:top w:val="single" w:sz="8" w:space="0" w:color="000000"/>
        <w:left w:val="single" w:sz="8" w:space="0" w:color="000000"/>
        <w:bottom w:val="single" w:sz="8" w:space="0" w:color="000000"/>
        <w:right w:val="single" w:sz="12"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i/>
      <w:iCs/>
      <w:sz w:val="14"/>
      <w:szCs w:val="14"/>
      <w:lang w:eastAsia="ru-RU"/>
    </w:rPr>
  </w:style>
  <w:style w:type="paragraph" w:customStyle="1" w:styleId="xl86">
    <w:name w:val="xl86"/>
    <w:basedOn w:val="a0"/>
    <w:uiPriority w:val="99"/>
    <w:rsid w:val="00A12CD6"/>
    <w:pPr>
      <w:pBdr>
        <w:bottom w:val="single" w:sz="8" w:space="0" w:color="000000"/>
        <w:right w:val="single" w:sz="8" w:space="0" w:color="000000"/>
      </w:pBdr>
      <w:spacing w:before="100" w:beforeAutospacing="1" w:after="100" w:afterAutospacing="1" w:line="240" w:lineRule="auto"/>
      <w:textAlignment w:val="center"/>
    </w:pPr>
    <w:rPr>
      <w:rFonts w:ascii="Times New Roman" w:eastAsia="Times New Roman" w:hAnsi="Times New Roman"/>
      <w:sz w:val="14"/>
      <w:szCs w:val="14"/>
      <w:lang w:eastAsia="ru-RU"/>
    </w:rPr>
  </w:style>
  <w:style w:type="paragraph" w:customStyle="1" w:styleId="xl87">
    <w:name w:val="xl87"/>
    <w:basedOn w:val="a0"/>
    <w:uiPriority w:val="99"/>
    <w:rsid w:val="00A12CD6"/>
    <w:pPr>
      <w:pBdr>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88">
    <w:name w:val="xl88"/>
    <w:basedOn w:val="a0"/>
    <w:uiPriority w:val="99"/>
    <w:rsid w:val="00A12CD6"/>
    <w:pPr>
      <w:pBdr>
        <w:left w:val="single" w:sz="8" w:space="0" w:color="000000"/>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89">
    <w:name w:val="xl89"/>
    <w:basedOn w:val="a0"/>
    <w:uiPriority w:val="99"/>
    <w:rsid w:val="00A12CD6"/>
    <w:pPr>
      <w:pBdr>
        <w:bottom w:val="single" w:sz="8" w:space="0" w:color="000000"/>
        <w:right w:val="single" w:sz="8" w:space="0" w:color="000000"/>
      </w:pBdr>
      <w:shd w:val="clear" w:color="000000" w:fill="92D050"/>
      <w:spacing w:before="100" w:beforeAutospacing="1" w:after="100" w:afterAutospacing="1" w:line="240" w:lineRule="auto"/>
      <w:textAlignment w:val="center"/>
    </w:pPr>
    <w:rPr>
      <w:rFonts w:ascii="Times New Roman" w:eastAsia="Times New Roman" w:hAnsi="Times New Roman"/>
      <w:b/>
      <w:bCs/>
      <w:sz w:val="14"/>
      <w:szCs w:val="14"/>
      <w:lang w:eastAsia="ru-RU"/>
    </w:rPr>
  </w:style>
  <w:style w:type="paragraph" w:customStyle="1" w:styleId="xl90">
    <w:name w:val="xl90"/>
    <w:basedOn w:val="a0"/>
    <w:uiPriority w:val="99"/>
    <w:rsid w:val="00A12CD6"/>
    <w:pPr>
      <w:pBdr>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91">
    <w:name w:val="xl91"/>
    <w:basedOn w:val="a0"/>
    <w:uiPriority w:val="99"/>
    <w:rsid w:val="00A12CD6"/>
    <w:pPr>
      <w:pBdr>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92">
    <w:name w:val="xl92"/>
    <w:basedOn w:val="a0"/>
    <w:uiPriority w:val="99"/>
    <w:rsid w:val="00A12CD6"/>
    <w:pPr>
      <w:pBdr>
        <w:top w:val="single" w:sz="8" w:space="0" w:color="000000"/>
        <w:left w:val="single" w:sz="8" w:space="0" w:color="000000"/>
        <w:bottom w:val="single" w:sz="8" w:space="0" w:color="000000"/>
        <w:right w:val="single" w:sz="12"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93">
    <w:name w:val="xl93"/>
    <w:basedOn w:val="a0"/>
    <w:uiPriority w:val="99"/>
    <w:rsid w:val="00A12CD6"/>
    <w:pPr>
      <w:pBdr>
        <w:left w:val="single" w:sz="8" w:space="0" w:color="000000"/>
        <w:bottom w:val="single" w:sz="8" w:space="0" w:color="000000"/>
        <w:right w:val="single" w:sz="8"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94">
    <w:name w:val="xl94"/>
    <w:basedOn w:val="a0"/>
    <w:uiPriority w:val="99"/>
    <w:rsid w:val="00A12CD6"/>
    <w:pPr>
      <w:pBdr>
        <w:bottom w:val="single" w:sz="8" w:space="0" w:color="000000"/>
        <w:right w:val="single" w:sz="8" w:space="0" w:color="000000"/>
      </w:pBdr>
      <w:shd w:val="clear" w:color="000000" w:fill="FFC000"/>
      <w:spacing w:before="100" w:beforeAutospacing="1" w:after="100" w:afterAutospacing="1" w:line="240" w:lineRule="auto"/>
      <w:textAlignment w:val="center"/>
    </w:pPr>
    <w:rPr>
      <w:rFonts w:ascii="Times New Roman" w:eastAsia="Times New Roman" w:hAnsi="Times New Roman"/>
      <w:b/>
      <w:bCs/>
      <w:sz w:val="14"/>
      <w:szCs w:val="14"/>
      <w:lang w:eastAsia="ru-RU"/>
    </w:rPr>
  </w:style>
  <w:style w:type="paragraph" w:customStyle="1" w:styleId="xl95">
    <w:name w:val="xl95"/>
    <w:basedOn w:val="a0"/>
    <w:uiPriority w:val="99"/>
    <w:rsid w:val="00A12CD6"/>
    <w:pPr>
      <w:pBdr>
        <w:bottom w:val="single" w:sz="8" w:space="0" w:color="000000"/>
        <w:right w:val="single" w:sz="8"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96">
    <w:name w:val="xl96"/>
    <w:basedOn w:val="a0"/>
    <w:uiPriority w:val="99"/>
    <w:rsid w:val="00A12CD6"/>
    <w:pPr>
      <w:pBdr>
        <w:bottom w:val="single" w:sz="8" w:space="0" w:color="000000"/>
        <w:right w:val="single" w:sz="8"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97">
    <w:name w:val="xl97"/>
    <w:basedOn w:val="a0"/>
    <w:uiPriority w:val="99"/>
    <w:rsid w:val="00A12CD6"/>
    <w:pPr>
      <w:pBdr>
        <w:bottom w:val="single" w:sz="8" w:space="0" w:color="000000"/>
        <w:right w:val="single" w:sz="8"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98">
    <w:name w:val="xl98"/>
    <w:basedOn w:val="a0"/>
    <w:uiPriority w:val="99"/>
    <w:rsid w:val="00A12CD6"/>
    <w:pPr>
      <w:pBdr>
        <w:bottom w:val="single" w:sz="8" w:space="0" w:color="000000"/>
        <w:right w:val="single" w:sz="8"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99">
    <w:name w:val="xl99"/>
    <w:basedOn w:val="a0"/>
    <w:uiPriority w:val="99"/>
    <w:rsid w:val="00A12CD6"/>
    <w:pPr>
      <w:pBdr>
        <w:top w:val="single" w:sz="8" w:space="0" w:color="000000"/>
        <w:left w:val="single" w:sz="8" w:space="0" w:color="000000"/>
        <w:bottom w:val="single" w:sz="8" w:space="0" w:color="000000"/>
        <w:right w:val="single" w:sz="12"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100">
    <w:name w:val="xl100"/>
    <w:basedOn w:val="a0"/>
    <w:uiPriority w:val="99"/>
    <w:rsid w:val="00A12CD6"/>
    <w:pPr>
      <w:pBdr>
        <w:left w:val="single" w:sz="8" w:space="0" w:color="000000"/>
        <w:bottom w:val="single" w:sz="8" w:space="0" w:color="000000"/>
        <w:right w:val="single" w:sz="8"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01">
    <w:name w:val="xl101"/>
    <w:basedOn w:val="a0"/>
    <w:uiPriority w:val="99"/>
    <w:rsid w:val="00A12CD6"/>
    <w:pPr>
      <w:pBdr>
        <w:left w:val="single" w:sz="8" w:space="0" w:color="000000"/>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i/>
      <w:iCs/>
      <w:color w:val="C00000"/>
      <w:sz w:val="14"/>
      <w:szCs w:val="14"/>
      <w:lang w:eastAsia="ru-RU"/>
    </w:rPr>
  </w:style>
  <w:style w:type="paragraph" w:customStyle="1" w:styleId="xl102">
    <w:name w:val="xl102"/>
    <w:basedOn w:val="a0"/>
    <w:uiPriority w:val="99"/>
    <w:rsid w:val="00A12CD6"/>
    <w:pPr>
      <w:pBdr>
        <w:bottom w:val="single" w:sz="8" w:space="0" w:color="000000"/>
        <w:right w:val="single" w:sz="8" w:space="0" w:color="000000"/>
      </w:pBdr>
      <w:spacing w:before="100" w:beforeAutospacing="1" w:after="100" w:afterAutospacing="1" w:line="240" w:lineRule="auto"/>
      <w:ind w:firstLineChars="100" w:firstLine="100"/>
      <w:textAlignment w:val="center"/>
    </w:pPr>
    <w:rPr>
      <w:rFonts w:ascii="Times New Roman" w:eastAsia="Times New Roman" w:hAnsi="Times New Roman"/>
      <w:sz w:val="14"/>
      <w:szCs w:val="14"/>
      <w:lang w:eastAsia="ru-RU"/>
    </w:rPr>
  </w:style>
  <w:style w:type="paragraph" w:customStyle="1" w:styleId="xl103">
    <w:name w:val="xl103"/>
    <w:basedOn w:val="a0"/>
    <w:uiPriority w:val="99"/>
    <w:rsid w:val="00A12CD6"/>
    <w:pPr>
      <w:pBdr>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104">
    <w:name w:val="xl104"/>
    <w:basedOn w:val="a0"/>
    <w:uiPriority w:val="99"/>
    <w:rsid w:val="00A12CD6"/>
    <w:pPr>
      <w:pBdr>
        <w:bottom w:val="single" w:sz="8" w:space="0" w:color="000000"/>
        <w:right w:val="single" w:sz="8" w:space="0" w:color="000000"/>
      </w:pBdr>
      <w:shd w:val="clear" w:color="000000" w:fill="FFC000"/>
      <w:spacing w:before="100" w:beforeAutospacing="1" w:after="100" w:afterAutospacing="1" w:line="240" w:lineRule="auto"/>
      <w:jc w:val="both"/>
      <w:textAlignment w:val="center"/>
    </w:pPr>
    <w:rPr>
      <w:rFonts w:ascii="Times New Roman" w:eastAsia="Times New Roman" w:hAnsi="Times New Roman"/>
      <w:b/>
      <w:bCs/>
      <w:sz w:val="14"/>
      <w:szCs w:val="14"/>
      <w:lang w:eastAsia="ru-RU"/>
    </w:rPr>
  </w:style>
  <w:style w:type="paragraph" w:customStyle="1" w:styleId="xl105">
    <w:name w:val="xl105"/>
    <w:basedOn w:val="a0"/>
    <w:uiPriority w:val="99"/>
    <w:rsid w:val="00A12CD6"/>
    <w:pPr>
      <w:pBdr>
        <w:bottom w:val="single" w:sz="8" w:space="0" w:color="000000"/>
        <w:right w:val="single" w:sz="8" w:space="0" w:color="000000"/>
      </w:pBdr>
      <w:spacing w:before="100" w:beforeAutospacing="1" w:after="100" w:afterAutospacing="1" w:line="240" w:lineRule="auto"/>
      <w:jc w:val="both"/>
      <w:textAlignment w:val="center"/>
    </w:pPr>
    <w:rPr>
      <w:rFonts w:ascii="Times New Roman" w:eastAsia="Times New Roman" w:hAnsi="Times New Roman"/>
      <w:sz w:val="14"/>
      <w:szCs w:val="14"/>
      <w:lang w:eastAsia="ru-RU"/>
    </w:rPr>
  </w:style>
  <w:style w:type="paragraph" w:customStyle="1" w:styleId="xl106">
    <w:name w:val="xl106"/>
    <w:basedOn w:val="a0"/>
    <w:uiPriority w:val="99"/>
    <w:rsid w:val="00A12CD6"/>
    <w:pPr>
      <w:pBdr>
        <w:left w:val="single" w:sz="8" w:space="0" w:color="000000"/>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color w:val="C00000"/>
      <w:sz w:val="14"/>
      <w:szCs w:val="14"/>
      <w:lang w:eastAsia="ru-RU"/>
    </w:rPr>
  </w:style>
  <w:style w:type="paragraph" w:customStyle="1" w:styleId="xl107">
    <w:name w:val="xl107"/>
    <w:basedOn w:val="a0"/>
    <w:uiPriority w:val="99"/>
    <w:rsid w:val="00A12CD6"/>
    <w:pPr>
      <w:pBdr>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color w:val="C00000"/>
      <w:sz w:val="14"/>
      <w:szCs w:val="14"/>
      <w:lang w:eastAsia="ru-RU"/>
    </w:rPr>
  </w:style>
  <w:style w:type="paragraph" w:customStyle="1" w:styleId="xl108">
    <w:name w:val="xl108"/>
    <w:basedOn w:val="a0"/>
    <w:uiPriority w:val="99"/>
    <w:rsid w:val="00A12CD6"/>
    <w:pPr>
      <w:pBdr>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color w:val="C00000"/>
      <w:sz w:val="14"/>
      <w:szCs w:val="14"/>
      <w:lang w:eastAsia="ru-RU"/>
    </w:rPr>
  </w:style>
  <w:style w:type="paragraph" w:customStyle="1" w:styleId="xl109">
    <w:name w:val="xl109"/>
    <w:basedOn w:val="a0"/>
    <w:uiPriority w:val="99"/>
    <w:rsid w:val="00A12CD6"/>
    <w:pPr>
      <w:pBdr>
        <w:bottom w:val="single" w:sz="8" w:space="0" w:color="000000"/>
        <w:right w:val="single" w:sz="8" w:space="0" w:color="000000"/>
      </w:pBdr>
      <w:shd w:val="clear" w:color="000000" w:fill="92D050"/>
      <w:spacing w:before="100" w:beforeAutospacing="1" w:after="100" w:afterAutospacing="1" w:line="240" w:lineRule="auto"/>
      <w:jc w:val="both"/>
      <w:textAlignment w:val="center"/>
    </w:pPr>
    <w:rPr>
      <w:rFonts w:ascii="Times New Roman" w:eastAsia="Times New Roman" w:hAnsi="Times New Roman"/>
      <w:b/>
      <w:bCs/>
      <w:sz w:val="14"/>
      <w:szCs w:val="14"/>
      <w:lang w:eastAsia="ru-RU"/>
    </w:rPr>
  </w:style>
  <w:style w:type="paragraph" w:customStyle="1" w:styleId="xl110">
    <w:name w:val="xl110"/>
    <w:basedOn w:val="a0"/>
    <w:uiPriority w:val="99"/>
    <w:rsid w:val="00A12CD6"/>
    <w:pPr>
      <w:pBdr>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i/>
      <w:iCs/>
      <w:sz w:val="14"/>
      <w:szCs w:val="14"/>
      <w:lang w:eastAsia="ru-RU"/>
    </w:rPr>
  </w:style>
  <w:style w:type="paragraph" w:customStyle="1" w:styleId="xl111">
    <w:name w:val="xl111"/>
    <w:basedOn w:val="a0"/>
    <w:uiPriority w:val="99"/>
    <w:rsid w:val="00A12CD6"/>
    <w:pPr>
      <w:pBdr>
        <w:bottom w:val="single" w:sz="8" w:space="0" w:color="000000"/>
        <w:right w:val="single" w:sz="8" w:space="0" w:color="000000"/>
      </w:pBdr>
      <w:shd w:val="clear" w:color="000000" w:fill="BFBFBF"/>
      <w:spacing w:before="100" w:beforeAutospacing="1" w:after="100" w:afterAutospacing="1" w:line="240" w:lineRule="auto"/>
      <w:textAlignment w:val="center"/>
    </w:pPr>
    <w:rPr>
      <w:rFonts w:ascii="Times New Roman" w:eastAsia="Times New Roman" w:hAnsi="Times New Roman"/>
      <w:b/>
      <w:bCs/>
      <w:color w:val="C00000"/>
      <w:sz w:val="14"/>
      <w:szCs w:val="14"/>
      <w:lang w:eastAsia="ru-RU"/>
    </w:rPr>
  </w:style>
  <w:style w:type="paragraph" w:customStyle="1" w:styleId="xl112">
    <w:name w:val="xl112"/>
    <w:basedOn w:val="a0"/>
    <w:uiPriority w:val="99"/>
    <w:rsid w:val="00A12CD6"/>
    <w:pPr>
      <w:pBdr>
        <w:left w:val="single" w:sz="8" w:space="0" w:color="000000"/>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13">
    <w:name w:val="xl113"/>
    <w:basedOn w:val="a0"/>
    <w:uiPriority w:val="99"/>
    <w:rsid w:val="00A12CD6"/>
    <w:pPr>
      <w:pBdr>
        <w:right w:val="single" w:sz="8" w:space="0" w:color="000000"/>
      </w:pBdr>
      <w:shd w:val="clear" w:color="000000" w:fill="FFFF00"/>
      <w:spacing w:before="100" w:beforeAutospacing="1" w:after="100" w:afterAutospacing="1" w:line="240" w:lineRule="auto"/>
      <w:textAlignment w:val="center"/>
    </w:pPr>
    <w:rPr>
      <w:rFonts w:ascii="Times New Roman" w:eastAsia="Times New Roman" w:hAnsi="Times New Roman"/>
      <w:b/>
      <w:bCs/>
      <w:sz w:val="14"/>
      <w:szCs w:val="14"/>
      <w:lang w:eastAsia="ru-RU"/>
    </w:rPr>
  </w:style>
  <w:style w:type="paragraph" w:customStyle="1" w:styleId="xl114">
    <w:name w:val="xl114"/>
    <w:basedOn w:val="a0"/>
    <w:uiPriority w:val="99"/>
    <w:rsid w:val="00A12CD6"/>
    <w:pPr>
      <w:pBdr>
        <w:bottom w:val="single" w:sz="8" w:space="0" w:color="000000"/>
        <w:right w:val="single" w:sz="8" w:space="0" w:color="000000"/>
      </w:pBdr>
      <w:shd w:val="clear" w:color="000000" w:fill="FFFF00"/>
      <w:spacing w:before="100" w:beforeAutospacing="1" w:after="100" w:afterAutospacing="1" w:line="240" w:lineRule="auto"/>
      <w:textAlignment w:val="center"/>
    </w:pPr>
    <w:rPr>
      <w:rFonts w:ascii="Times New Roman" w:eastAsia="Times New Roman" w:hAnsi="Times New Roman"/>
      <w:b/>
      <w:bCs/>
      <w:sz w:val="14"/>
      <w:szCs w:val="14"/>
      <w:lang w:eastAsia="ru-RU"/>
    </w:rPr>
  </w:style>
  <w:style w:type="paragraph" w:customStyle="1" w:styleId="xl115">
    <w:name w:val="xl115"/>
    <w:basedOn w:val="a0"/>
    <w:uiPriority w:val="99"/>
    <w:rsid w:val="00A12CD6"/>
    <w:pPr>
      <w:pBdr>
        <w:top w:val="single" w:sz="8" w:space="0" w:color="000000"/>
        <w:left w:val="single" w:sz="8" w:space="0" w:color="000000"/>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i/>
      <w:iCs/>
      <w:color w:val="FF0000"/>
      <w:sz w:val="14"/>
      <w:szCs w:val="14"/>
      <w:lang w:eastAsia="ru-RU"/>
    </w:rPr>
  </w:style>
  <w:style w:type="paragraph" w:customStyle="1" w:styleId="xl116">
    <w:name w:val="xl116"/>
    <w:basedOn w:val="a0"/>
    <w:uiPriority w:val="99"/>
    <w:rsid w:val="00A12CD6"/>
    <w:pPr>
      <w:pBdr>
        <w:top w:val="single" w:sz="8" w:space="0" w:color="000000"/>
        <w:bottom w:val="single" w:sz="8" w:space="0" w:color="000000"/>
        <w:right w:val="single" w:sz="8" w:space="0" w:color="000000"/>
      </w:pBdr>
      <w:shd w:val="clear" w:color="000000" w:fill="BFBFBF"/>
      <w:spacing w:before="100" w:beforeAutospacing="1" w:after="100" w:afterAutospacing="1" w:line="240" w:lineRule="auto"/>
      <w:textAlignment w:val="center"/>
    </w:pPr>
    <w:rPr>
      <w:rFonts w:ascii="Times New Roman" w:eastAsia="Times New Roman" w:hAnsi="Times New Roman"/>
      <w:b/>
      <w:bCs/>
      <w:i/>
      <w:iCs/>
      <w:color w:val="FF0000"/>
      <w:sz w:val="14"/>
      <w:szCs w:val="14"/>
      <w:lang w:eastAsia="ru-RU"/>
    </w:rPr>
  </w:style>
  <w:style w:type="paragraph" w:customStyle="1" w:styleId="xl117">
    <w:name w:val="xl117"/>
    <w:basedOn w:val="a0"/>
    <w:uiPriority w:val="99"/>
    <w:rsid w:val="00A12CD6"/>
    <w:pPr>
      <w:pBdr>
        <w:top w:val="single" w:sz="8" w:space="0" w:color="000000"/>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i/>
      <w:iCs/>
      <w:color w:val="FF0000"/>
      <w:sz w:val="14"/>
      <w:szCs w:val="14"/>
      <w:lang w:eastAsia="ru-RU"/>
    </w:rPr>
  </w:style>
  <w:style w:type="paragraph" w:customStyle="1" w:styleId="xl118">
    <w:name w:val="xl118"/>
    <w:basedOn w:val="a0"/>
    <w:uiPriority w:val="99"/>
    <w:rsid w:val="00A12CD6"/>
    <w:pPr>
      <w:pBdr>
        <w:top w:val="single" w:sz="8" w:space="0" w:color="000000"/>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i/>
      <w:iCs/>
      <w:color w:val="FF0000"/>
      <w:sz w:val="14"/>
      <w:szCs w:val="14"/>
      <w:lang w:eastAsia="ru-RU"/>
    </w:rPr>
  </w:style>
  <w:style w:type="paragraph" w:customStyle="1" w:styleId="xl119">
    <w:name w:val="xl119"/>
    <w:basedOn w:val="a0"/>
    <w:uiPriority w:val="99"/>
    <w:rsid w:val="00A12CD6"/>
    <w:pPr>
      <w:pBdr>
        <w:top w:val="single" w:sz="8" w:space="0" w:color="000000"/>
        <w:left w:val="single" w:sz="8" w:space="0" w:color="000000"/>
        <w:bottom w:val="single" w:sz="8" w:space="0" w:color="000000"/>
        <w:right w:val="single" w:sz="12"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i/>
      <w:iCs/>
      <w:color w:val="FF0000"/>
      <w:sz w:val="14"/>
      <w:szCs w:val="14"/>
      <w:lang w:eastAsia="ru-RU"/>
    </w:rPr>
  </w:style>
  <w:style w:type="paragraph" w:customStyle="1" w:styleId="xl120">
    <w:name w:val="xl120"/>
    <w:basedOn w:val="a0"/>
    <w:uiPriority w:val="99"/>
    <w:rsid w:val="00A12CD6"/>
    <w:pPr>
      <w:pBdr>
        <w:left w:val="single" w:sz="8" w:space="0" w:color="000000"/>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i/>
      <w:iCs/>
      <w:color w:val="FF0000"/>
      <w:sz w:val="14"/>
      <w:szCs w:val="14"/>
      <w:lang w:eastAsia="ru-RU"/>
    </w:rPr>
  </w:style>
  <w:style w:type="paragraph" w:customStyle="1" w:styleId="xl121">
    <w:name w:val="xl121"/>
    <w:basedOn w:val="a0"/>
    <w:uiPriority w:val="99"/>
    <w:rsid w:val="00A12CD6"/>
    <w:pPr>
      <w:pBdr>
        <w:bottom w:val="single" w:sz="8" w:space="0" w:color="000000"/>
        <w:right w:val="single" w:sz="8" w:space="0" w:color="000000"/>
      </w:pBdr>
      <w:shd w:val="clear" w:color="000000" w:fill="BFBFBF"/>
      <w:spacing w:before="100" w:beforeAutospacing="1" w:after="100" w:afterAutospacing="1" w:line="240" w:lineRule="auto"/>
      <w:textAlignment w:val="center"/>
    </w:pPr>
    <w:rPr>
      <w:rFonts w:ascii="Times New Roman" w:eastAsia="Times New Roman" w:hAnsi="Times New Roman"/>
      <w:b/>
      <w:bCs/>
      <w:i/>
      <w:iCs/>
      <w:color w:val="FF0000"/>
      <w:sz w:val="14"/>
      <w:szCs w:val="14"/>
      <w:lang w:eastAsia="ru-RU"/>
    </w:rPr>
  </w:style>
  <w:style w:type="paragraph" w:customStyle="1" w:styleId="xl122">
    <w:name w:val="xl122"/>
    <w:basedOn w:val="a0"/>
    <w:uiPriority w:val="99"/>
    <w:rsid w:val="00A12CD6"/>
    <w:pPr>
      <w:pBdr>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i/>
      <w:iCs/>
      <w:color w:val="FF0000"/>
      <w:sz w:val="14"/>
      <w:szCs w:val="14"/>
      <w:lang w:eastAsia="ru-RU"/>
    </w:rPr>
  </w:style>
  <w:style w:type="paragraph" w:customStyle="1" w:styleId="xl123">
    <w:name w:val="xl123"/>
    <w:basedOn w:val="a0"/>
    <w:uiPriority w:val="99"/>
    <w:rsid w:val="00A12CD6"/>
    <w:pPr>
      <w:pBdr>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i/>
      <w:iCs/>
      <w:color w:val="FF0000"/>
      <w:sz w:val="14"/>
      <w:szCs w:val="14"/>
      <w:lang w:eastAsia="ru-RU"/>
    </w:rPr>
  </w:style>
  <w:style w:type="paragraph" w:customStyle="1" w:styleId="xl124">
    <w:name w:val="xl124"/>
    <w:basedOn w:val="a0"/>
    <w:uiPriority w:val="99"/>
    <w:rsid w:val="00A12CD6"/>
    <w:pPr>
      <w:pBdr>
        <w:top w:val="single" w:sz="8" w:space="0" w:color="000000"/>
        <w:left w:val="single" w:sz="8" w:space="0" w:color="000000"/>
        <w:bottom w:val="single" w:sz="8" w:space="0" w:color="000000"/>
        <w:right w:val="single" w:sz="12"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25">
    <w:name w:val="xl125"/>
    <w:basedOn w:val="a0"/>
    <w:uiPriority w:val="99"/>
    <w:rsid w:val="00A12CD6"/>
    <w:pPr>
      <w:pBdr>
        <w:top w:val="single" w:sz="8" w:space="0" w:color="000000"/>
        <w:left w:val="single" w:sz="8" w:space="0" w:color="000000"/>
        <w:bottom w:val="single" w:sz="8" w:space="0" w:color="000000"/>
        <w:right w:val="single" w:sz="12" w:space="0" w:color="000000"/>
      </w:pBdr>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26">
    <w:name w:val="xl126"/>
    <w:basedOn w:val="a0"/>
    <w:uiPriority w:val="99"/>
    <w:rsid w:val="00A12CD6"/>
    <w:pPr>
      <w:pBdr>
        <w:top w:val="single" w:sz="8" w:space="0" w:color="000000"/>
        <w:left w:val="single" w:sz="8" w:space="0" w:color="000000"/>
        <w:bottom w:val="single" w:sz="8" w:space="0" w:color="000000"/>
        <w:right w:val="single" w:sz="12" w:space="0" w:color="000000"/>
      </w:pBdr>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127">
    <w:name w:val="xl127"/>
    <w:basedOn w:val="a0"/>
    <w:uiPriority w:val="99"/>
    <w:rsid w:val="00A12CD6"/>
    <w:pPr>
      <w:pBdr>
        <w:top w:val="single" w:sz="8" w:space="0" w:color="000000"/>
        <w:left w:val="single" w:sz="8" w:space="0" w:color="000000"/>
        <w:bottom w:val="single" w:sz="8" w:space="0" w:color="000000"/>
        <w:right w:val="single" w:sz="12"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28">
    <w:name w:val="xl128"/>
    <w:basedOn w:val="a0"/>
    <w:uiPriority w:val="99"/>
    <w:rsid w:val="00A12CD6"/>
    <w:pPr>
      <w:pBdr>
        <w:left w:val="single" w:sz="8" w:space="0" w:color="000000"/>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i/>
      <w:iCs/>
      <w:color w:val="FF0000"/>
      <w:sz w:val="14"/>
      <w:szCs w:val="14"/>
      <w:lang w:eastAsia="ru-RU"/>
    </w:rPr>
  </w:style>
  <w:style w:type="paragraph" w:customStyle="1" w:styleId="xl129">
    <w:name w:val="xl129"/>
    <w:basedOn w:val="a0"/>
    <w:uiPriority w:val="99"/>
    <w:rsid w:val="00A12CD6"/>
    <w:pPr>
      <w:pBdr>
        <w:bottom w:val="single" w:sz="8" w:space="0" w:color="000000"/>
        <w:right w:val="single" w:sz="8" w:space="0" w:color="000000"/>
      </w:pBdr>
      <w:shd w:val="clear" w:color="000000" w:fill="BFBFBF"/>
      <w:spacing w:before="100" w:beforeAutospacing="1" w:after="100" w:afterAutospacing="1" w:line="240" w:lineRule="auto"/>
      <w:jc w:val="both"/>
      <w:textAlignment w:val="center"/>
    </w:pPr>
    <w:rPr>
      <w:rFonts w:ascii="Times New Roman" w:eastAsia="Times New Roman" w:hAnsi="Times New Roman"/>
      <w:b/>
      <w:bCs/>
      <w:i/>
      <w:iCs/>
      <w:color w:val="FF0000"/>
      <w:sz w:val="14"/>
      <w:szCs w:val="14"/>
      <w:lang w:eastAsia="ru-RU"/>
    </w:rPr>
  </w:style>
  <w:style w:type="paragraph" w:customStyle="1" w:styleId="xl130">
    <w:name w:val="xl130"/>
    <w:basedOn w:val="a0"/>
    <w:uiPriority w:val="99"/>
    <w:rsid w:val="00A12CD6"/>
    <w:pPr>
      <w:pBdr>
        <w:top w:val="single" w:sz="8" w:space="0" w:color="000000"/>
        <w:left w:val="single" w:sz="8" w:space="0" w:color="000000"/>
        <w:bottom w:val="single" w:sz="8" w:space="0" w:color="000000"/>
        <w:right w:val="single" w:sz="12"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131">
    <w:name w:val="xl131"/>
    <w:basedOn w:val="a0"/>
    <w:uiPriority w:val="99"/>
    <w:rsid w:val="00A12CD6"/>
    <w:pPr>
      <w:pBdr>
        <w:top w:val="single" w:sz="8" w:space="0" w:color="000000"/>
        <w:left w:val="single" w:sz="8" w:space="0" w:color="000000"/>
        <w:bottom w:val="single" w:sz="8" w:space="0" w:color="000000"/>
        <w:right w:val="single" w:sz="12"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132">
    <w:name w:val="xl132"/>
    <w:basedOn w:val="a0"/>
    <w:uiPriority w:val="99"/>
    <w:rsid w:val="00A12CD6"/>
    <w:pPr>
      <w:pBdr>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33">
    <w:name w:val="xl133"/>
    <w:basedOn w:val="a0"/>
    <w:uiPriority w:val="99"/>
    <w:rsid w:val="00A12CD6"/>
    <w:pPr>
      <w:pBdr>
        <w:top w:val="single" w:sz="8" w:space="0" w:color="000000"/>
        <w:left w:val="single" w:sz="8" w:space="0" w:color="000000"/>
        <w:bottom w:val="single" w:sz="8" w:space="0" w:color="000000"/>
        <w:right w:val="single" w:sz="8" w:space="0" w:color="000000"/>
      </w:pBdr>
      <w:shd w:val="clear" w:color="000000" w:fill="00B0F0"/>
      <w:spacing w:before="100" w:beforeAutospacing="1" w:after="100" w:afterAutospacing="1" w:line="240" w:lineRule="auto"/>
      <w:textAlignment w:val="center"/>
    </w:pPr>
    <w:rPr>
      <w:rFonts w:ascii="Times New Roman" w:eastAsia="Times New Roman" w:hAnsi="Times New Roman"/>
      <w:b/>
      <w:bCs/>
      <w:i/>
      <w:iCs/>
      <w:sz w:val="16"/>
      <w:szCs w:val="16"/>
      <w:lang w:eastAsia="ru-RU"/>
    </w:rPr>
  </w:style>
  <w:style w:type="paragraph" w:customStyle="1" w:styleId="xl134">
    <w:name w:val="xl134"/>
    <w:basedOn w:val="a0"/>
    <w:uiPriority w:val="99"/>
    <w:rsid w:val="00A12CD6"/>
    <w:pPr>
      <w:pBdr>
        <w:top w:val="single" w:sz="8" w:space="0" w:color="000000"/>
        <w:left w:val="single" w:sz="8" w:space="0" w:color="000000"/>
        <w:bottom w:val="single" w:sz="8" w:space="0" w:color="000000"/>
        <w:right w:val="single" w:sz="8" w:space="0" w:color="000000"/>
      </w:pBdr>
      <w:shd w:val="clear" w:color="000000" w:fill="00B0F0"/>
      <w:spacing w:before="100" w:beforeAutospacing="1" w:after="100" w:afterAutospacing="1" w:line="240" w:lineRule="auto"/>
      <w:jc w:val="center"/>
      <w:textAlignment w:val="center"/>
    </w:pPr>
    <w:rPr>
      <w:rFonts w:ascii="Times New Roman" w:eastAsia="Times New Roman" w:hAnsi="Times New Roman"/>
      <w:b/>
      <w:bCs/>
      <w:i/>
      <w:iCs/>
      <w:sz w:val="16"/>
      <w:szCs w:val="16"/>
      <w:lang w:eastAsia="ru-RU"/>
    </w:rPr>
  </w:style>
  <w:style w:type="paragraph" w:customStyle="1" w:styleId="xl135">
    <w:name w:val="xl135"/>
    <w:basedOn w:val="a0"/>
    <w:uiPriority w:val="99"/>
    <w:rsid w:val="00A12CD6"/>
    <w:pPr>
      <w:pBdr>
        <w:bottom w:val="single" w:sz="8" w:space="0" w:color="000000"/>
        <w:right w:val="single" w:sz="8"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b/>
      <w:bCs/>
      <w:i/>
      <w:iCs/>
      <w:sz w:val="14"/>
      <w:szCs w:val="14"/>
      <w:lang w:eastAsia="ru-RU"/>
    </w:rPr>
  </w:style>
  <w:style w:type="paragraph" w:customStyle="1" w:styleId="xl136">
    <w:name w:val="xl136"/>
    <w:basedOn w:val="a0"/>
    <w:uiPriority w:val="99"/>
    <w:rsid w:val="00A12CD6"/>
    <w:pPr>
      <w:pBdr>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b/>
      <w:bCs/>
      <w:i/>
      <w:iCs/>
      <w:sz w:val="14"/>
      <w:szCs w:val="14"/>
      <w:lang w:eastAsia="ru-RU"/>
    </w:rPr>
  </w:style>
  <w:style w:type="paragraph" w:customStyle="1" w:styleId="xl137">
    <w:name w:val="xl137"/>
    <w:basedOn w:val="a0"/>
    <w:uiPriority w:val="99"/>
    <w:rsid w:val="00A12CD6"/>
    <w:pPr>
      <w:pBdr>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i/>
      <w:iCs/>
      <w:sz w:val="14"/>
      <w:szCs w:val="14"/>
      <w:lang w:eastAsia="ru-RU"/>
    </w:rPr>
  </w:style>
  <w:style w:type="paragraph" w:customStyle="1" w:styleId="xl138">
    <w:name w:val="xl138"/>
    <w:basedOn w:val="a0"/>
    <w:uiPriority w:val="99"/>
    <w:rsid w:val="00A12CD6"/>
    <w:pPr>
      <w:pBdr>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39">
    <w:name w:val="xl139"/>
    <w:basedOn w:val="a0"/>
    <w:uiPriority w:val="99"/>
    <w:rsid w:val="00A12CD6"/>
    <w:pPr>
      <w:pBdr>
        <w:top w:val="single" w:sz="8" w:space="0" w:color="000000"/>
        <w:left w:val="single" w:sz="8" w:space="0" w:color="000000"/>
        <w:bottom w:val="single" w:sz="8" w:space="0" w:color="000000"/>
        <w:right w:val="single" w:sz="12"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i/>
      <w:iCs/>
      <w:sz w:val="14"/>
      <w:szCs w:val="14"/>
      <w:lang w:eastAsia="ru-RU"/>
    </w:rPr>
  </w:style>
  <w:style w:type="paragraph" w:customStyle="1" w:styleId="xl140">
    <w:name w:val="xl140"/>
    <w:basedOn w:val="a0"/>
    <w:uiPriority w:val="99"/>
    <w:rsid w:val="00A12CD6"/>
    <w:pPr>
      <w:pBdr>
        <w:left w:val="single" w:sz="4" w:space="0" w:color="auto"/>
      </w:pBdr>
      <w:spacing w:before="100" w:beforeAutospacing="1" w:after="100" w:afterAutospacing="1" w:line="240" w:lineRule="auto"/>
    </w:pPr>
    <w:rPr>
      <w:rFonts w:ascii="Times New Roman" w:eastAsia="Times New Roman" w:hAnsi="Times New Roman"/>
      <w:b/>
      <w:bCs/>
      <w:i/>
      <w:iCs/>
      <w:sz w:val="20"/>
      <w:szCs w:val="20"/>
      <w:lang w:eastAsia="ru-RU"/>
    </w:rPr>
  </w:style>
  <w:style w:type="paragraph" w:customStyle="1" w:styleId="xl141">
    <w:name w:val="xl141"/>
    <w:basedOn w:val="a0"/>
    <w:uiPriority w:val="99"/>
    <w:rsid w:val="00A12CD6"/>
    <w:pPr>
      <w:spacing w:before="100" w:beforeAutospacing="1" w:after="100" w:afterAutospacing="1" w:line="240" w:lineRule="auto"/>
    </w:pPr>
    <w:rPr>
      <w:rFonts w:ascii="Times New Roman" w:eastAsia="Times New Roman" w:hAnsi="Times New Roman"/>
      <w:b/>
      <w:bCs/>
      <w:i/>
      <w:iCs/>
      <w:sz w:val="20"/>
      <w:szCs w:val="20"/>
      <w:lang w:eastAsia="ru-RU"/>
    </w:rPr>
  </w:style>
  <w:style w:type="paragraph" w:customStyle="1" w:styleId="xl142">
    <w:name w:val="xl142"/>
    <w:basedOn w:val="a0"/>
    <w:uiPriority w:val="99"/>
    <w:rsid w:val="00A12CD6"/>
    <w:pPr>
      <w:pBdr>
        <w:left w:val="single" w:sz="8" w:space="0" w:color="000000"/>
        <w:bottom w:val="single" w:sz="8" w:space="0" w:color="000000"/>
        <w:right w:val="single" w:sz="12" w:space="0" w:color="000000"/>
      </w:pBdr>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43">
    <w:name w:val="xl143"/>
    <w:basedOn w:val="a0"/>
    <w:uiPriority w:val="99"/>
    <w:rsid w:val="00A12CD6"/>
    <w:pPr>
      <w:pBdr>
        <w:top w:val="single" w:sz="8" w:space="0" w:color="auto"/>
        <w:bottom w:val="single" w:sz="8" w:space="0" w:color="000000"/>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44">
    <w:name w:val="xl144"/>
    <w:basedOn w:val="a0"/>
    <w:uiPriority w:val="99"/>
    <w:rsid w:val="00A12CD6"/>
    <w:pPr>
      <w:pBdr>
        <w:bottom w:val="single" w:sz="8" w:space="0" w:color="auto"/>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45">
    <w:name w:val="xl145"/>
    <w:basedOn w:val="a0"/>
    <w:uiPriority w:val="99"/>
    <w:rsid w:val="00A12CD6"/>
    <w:pPr>
      <w:pBdr>
        <w:top w:val="single" w:sz="8" w:space="0" w:color="000000"/>
        <w:left w:val="single" w:sz="8" w:space="0" w:color="000000"/>
        <w:bottom w:val="single" w:sz="8" w:space="0" w:color="000000"/>
      </w:pBdr>
      <w:shd w:val="clear" w:color="000000" w:fill="00B0F0"/>
      <w:spacing w:before="100" w:beforeAutospacing="1" w:after="100" w:afterAutospacing="1" w:line="240" w:lineRule="auto"/>
      <w:jc w:val="center"/>
      <w:textAlignment w:val="center"/>
    </w:pPr>
    <w:rPr>
      <w:rFonts w:ascii="Times New Roman" w:eastAsia="Times New Roman" w:hAnsi="Times New Roman"/>
      <w:b/>
      <w:bCs/>
      <w:i/>
      <w:iCs/>
      <w:sz w:val="16"/>
      <w:szCs w:val="16"/>
      <w:lang w:eastAsia="ru-RU"/>
    </w:rPr>
  </w:style>
  <w:style w:type="paragraph" w:customStyle="1" w:styleId="xl146">
    <w:name w:val="xl146"/>
    <w:basedOn w:val="a0"/>
    <w:uiPriority w:val="99"/>
    <w:rsid w:val="00A12CD6"/>
    <w:pPr>
      <w:pBdr>
        <w:top w:val="single" w:sz="8" w:space="0" w:color="000000"/>
        <w:bottom w:val="single" w:sz="8" w:space="0" w:color="000000"/>
      </w:pBdr>
      <w:shd w:val="clear" w:color="000000" w:fill="00B0F0"/>
      <w:spacing w:before="100" w:beforeAutospacing="1" w:after="100" w:afterAutospacing="1" w:line="240" w:lineRule="auto"/>
      <w:jc w:val="center"/>
      <w:textAlignment w:val="center"/>
    </w:pPr>
    <w:rPr>
      <w:rFonts w:ascii="Times New Roman" w:eastAsia="Times New Roman" w:hAnsi="Times New Roman"/>
      <w:b/>
      <w:bCs/>
      <w:i/>
      <w:iCs/>
      <w:sz w:val="16"/>
      <w:szCs w:val="16"/>
      <w:lang w:eastAsia="ru-RU"/>
    </w:rPr>
  </w:style>
  <w:style w:type="paragraph" w:customStyle="1" w:styleId="xl147">
    <w:name w:val="xl147"/>
    <w:basedOn w:val="a0"/>
    <w:uiPriority w:val="99"/>
    <w:rsid w:val="00A12CD6"/>
    <w:pPr>
      <w:pBdr>
        <w:top w:val="single" w:sz="8" w:space="0" w:color="000000"/>
        <w:bottom w:val="single" w:sz="8" w:space="0" w:color="000000"/>
        <w:right w:val="single" w:sz="8" w:space="0" w:color="000000"/>
      </w:pBdr>
      <w:shd w:val="clear" w:color="000000" w:fill="00B0F0"/>
      <w:spacing w:before="100" w:beforeAutospacing="1" w:after="100" w:afterAutospacing="1" w:line="240" w:lineRule="auto"/>
      <w:jc w:val="center"/>
      <w:textAlignment w:val="center"/>
    </w:pPr>
    <w:rPr>
      <w:rFonts w:ascii="Times New Roman" w:eastAsia="Times New Roman" w:hAnsi="Times New Roman"/>
      <w:b/>
      <w:bCs/>
      <w:i/>
      <w:iCs/>
      <w:sz w:val="16"/>
      <w:szCs w:val="16"/>
      <w:lang w:eastAsia="ru-RU"/>
    </w:rPr>
  </w:style>
  <w:style w:type="paragraph" w:customStyle="1" w:styleId="xl148">
    <w:name w:val="xl148"/>
    <w:basedOn w:val="a0"/>
    <w:uiPriority w:val="99"/>
    <w:rsid w:val="00A12CD6"/>
    <w:pPr>
      <w:pBdr>
        <w:top w:val="single" w:sz="8" w:space="0" w:color="auto"/>
        <w:left w:val="single" w:sz="8" w:space="0" w:color="auto"/>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49">
    <w:name w:val="xl149"/>
    <w:basedOn w:val="a0"/>
    <w:uiPriority w:val="99"/>
    <w:rsid w:val="00A12CD6"/>
    <w:pPr>
      <w:pBdr>
        <w:left w:val="single" w:sz="8" w:space="0" w:color="auto"/>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0">
    <w:name w:val="xl150"/>
    <w:basedOn w:val="a0"/>
    <w:uiPriority w:val="99"/>
    <w:rsid w:val="00A12CD6"/>
    <w:pPr>
      <w:pBdr>
        <w:left w:val="single" w:sz="8" w:space="0" w:color="auto"/>
        <w:bottom w:val="single" w:sz="8" w:space="0" w:color="auto"/>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1">
    <w:name w:val="xl151"/>
    <w:basedOn w:val="a0"/>
    <w:uiPriority w:val="99"/>
    <w:rsid w:val="00A12CD6"/>
    <w:pPr>
      <w:pBdr>
        <w:top w:val="single" w:sz="8" w:space="0" w:color="auto"/>
        <w:left w:val="single" w:sz="8" w:space="0" w:color="000000"/>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2">
    <w:name w:val="xl152"/>
    <w:basedOn w:val="a0"/>
    <w:uiPriority w:val="99"/>
    <w:rsid w:val="00A12CD6"/>
    <w:pPr>
      <w:pBdr>
        <w:left w:val="single" w:sz="8" w:space="0" w:color="000000"/>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3">
    <w:name w:val="xl153"/>
    <w:basedOn w:val="a0"/>
    <w:uiPriority w:val="99"/>
    <w:rsid w:val="00A12CD6"/>
    <w:pPr>
      <w:pBdr>
        <w:left w:val="single" w:sz="8" w:space="0" w:color="000000"/>
        <w:bottom w:val="single" w:sz="8" w:space="0" w:color="auto"/>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4">
    <w:name w:val="xl154"/>
    <w:basedOn w:val="a0"/>
    <w:uiPriority w:val="99"/>
    <w:rsid w:val="00A12CD6"/>
    <w:pPr>
      <w:pBdr>
        <w:top w:val="single" w:sz="8" w:space="0" w:color="auto"/>
        <w:left w:val="single" w:sz="8" w:space="0" w:color="000000"/>
        <w:bottom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5">
    <w:name w:val="xl155"/>
    <w:basedOn w:val="a0"/>
    <w:uiPriority w:val="99"/>
    <w:rsid w:val="00A12CD6"/>
    <w:pPr>
      <w:pBdr>
        <w:top w:val="single" w:sz="8" w:space="0" w:color="auto"/>
        <w:bottom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6">
    <w:name w:val="xl156"/>
    <w:basedOn w:val="a0"/>
    <w:uiPriority w:val="99"/>
    <w:rsid w:val="00A12CD6"/>
    <w:pPr>
      <w:pBdr>
        <w:top w:val="single" w:sz="8" w:space="0" w:color="000000"/>
        <w:left w:val="single" w:sz="8" w:space="0" w:color="000000"/>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7">
    <w:name w:val="xl157"/>
    <w:basedOn w:val="a0"/>
    <w:uiPriority w:val="99"/>
    <w:rsid w:val="00A12CD6"/>
    <w:pPr>
      <w:pBdr>
        <w:top w:val="single" w:sz="8" w:space="0" w:color="000000"/>
        <w:left w:val="single" w:sz="8" w:space="0" w:color="000000"/>
        <w:bottom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8">
    <w:name w:val="xl158"/>
    <w:basedOn w:val="a0"/>
    <w:uiPriority w:val="99"/>
    <w:rsid w:val="00A12CD6"/>
    <w:pPr>
      <w:pBdr>
        <w:top w:val="single" w:sz="8" w:space="0" w:color="000000"/>
        <w:bottom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9">
    <w:name w:val="xl159"/>
    <w:basedOn w:val="a0"/>
    <w:uiPriority w:val="99"/>
    <w:rsid w:val="00A12CD6"/>
    <w:pPr>
      <w:pBdr>
        <w:top w:val="single" w:sz="8" w:space="0" w:color="000000"/>
        <w:bottom w:val="single" w:sz="8" w:space="0" w:color="000000"/>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0">
    <w:name w:val="xl160"/>
    <w:basedOn w:val="a0"/>
    <w:uiPriority w:val="99"/>
    <w:rsid w:val="00A12CD6"/>
    <w:pPr>
      <w:pBdr>
        <w:top w:val="single" w:sz="8" w:space="0" w:color="000000"/>
        <w:lef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1">
    <w:name w:val="xl161"/>
    <w:basedOn w:val="a0"/>
    <w:uiPriority w:val="99"/>
    <w:rsid w:val="00A12CD6"/>
    <w:pPr>
      <w:pBdr>
        <w:left w:val="single" w:sz="8" w:space="0" w:color="000000"/>
        <w:bottom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2">
    <w:name w:val="xl162"/>
    <w:basedOn w:val="a0"/>
    <w:uiPriority w:val="99"/>
    <w:rsid w:val="00A12CD6"/>
    <w:pPr>
      <w:pBdr>
        <w:top w:val="single" w:sz="8" w:space="0" w:color="000000"/>
        <w:left w:val="single" w:sz="8" w:space="0" w:color="000000"/>
        <w:right w:val="single" w:sz="8" w:space="0" w:color="000000"/>
      </w:pBdr>
      <w:shd w:val="clear" w:color="000000" w:fill="FFFF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3">
    <w:name w:val="xl163"/>
    <w:basedOn w:val="a0"/>
    <w:uiPriority w:val="99"/>
    <w:rsid w:val="00A12CD6"/>
    <w:pPr>
      <w:pBdr>
        <w:left w:val="single" w:sz="8" w:space="0" w:color="000000"/>
        <w:bottom w:val="single" w:sz="8" w:space="0" w:color="000000"/>
        <w:right w:val="single" w:sz="8" w:space="0" w:color="000000"/>
      </w:pBdr>
      <w:shd w:val="clear" w:color="000000" w:fill="FFFF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4">
    <w:name w:val="xl164"/>
    <w:basedOn w:val="a0"/>
    <w:uiPriority w:val="99"/>
    <w:rsid w:val="00A12CD6"/>
    <w:pPr>
      <w:pBdr>
        <w:top w:val="single" w:sz="8" w:space="0" w:color="auto"/>
        <w:left w:val="single" w:sz="8" w:space="0" w:color="000000"/>
        <w:right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5">
    <w:name w:val="xl165"/>
    <w:basedOn w:val="a0"/>
    <w:uiPriority w:val="99"/>
    <w:rsid w:val="00A12CD6"/>
    <w:pPr>
      <w:pBdr>
        <w:left w:val="single" w:sz="8" w:space="0" w:color="000000"/>
        <w:right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6">
    <w:name w:val="xl166"/>
    <w:basedOn w:val="a0"/>
    <w:uiPriority w:val="99"/>
    <w:rsid w:val="00A12CD6"/>
    <w:pPr>
      <w:pBdr>
        <w:left w:val="single" w:sz="8" w:space="0" w:color="000000"/>
        <w:bottom w:val="single" w:sz="8" w:space="0" w:color="auto"/>
        <w:right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7">
    <w:name w:val="xl167"/>
    <w:basedOn w:val="a0"/>
    <w:uiPriority w:val="99"/>
    <w:rsid w:val="00A12CD6"/>
    <w:pPr>
      <w:pBdr>
        <w:top w:val="single" w:sz="8" w:space="0" w:color="000000"/>
        <w:left w:val="single" w:sz="8" w:space="0" w:color="000000"/>
        <w:right w:val="single" w:sz="12" w:space="0" w:color="000000"/>
      </w:pBdr>
      <w:shd w:val="clear" w:color="000000" w:fill="FFFF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8">
    <w:name w:val="xl168"/>
    <w:basedOn w:val="a0"/>
    <w:uiPriority w:val="99"/>
    <w:rsid w:val="00A12CD6"/>
    <w:pPr>
      <w:pBdr>
        <w:left w:val="single" w:sz="8" w:space="0" w:color="000000"/>
        <w:bottom w:val="single" w:sz="8" w:space="0" w:color="000000"/>
        <w:right w:val="single" w:sz="12" w:space="0" w:color="000000"/>
      </w:pBdr>
      <w:shd w:val="clear" w:color="000000" w:fill="FFFF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9">
    <w:name w:val="xl169"/>
    <w:basedOn w:val="a0"/>
    <w:uiPriority w:val="99"/>
    <w:rsid w:val="00A12CD6"/>
    <w:pPr>
      <w:pBdr>
        <w:top w:val="single" w:sz="8" w:space="0" w:color="000000"/>
        <w:left w:val="single" w:sz="8" w:space="0" w:color="000000"/>
        <w:bottom w:val="single" w:sz="8" w:space="0" w:color="000000"/>
        <w:right w:val="single" w:sz="8" w:space="0" w:color="000000"/>
      </w:pBdr>
      <w:shd w:val="clear" w:color="000000" w:fill="00B0F0"/>
      <w:spacing w:before="100" w:beforeAutospacing="1" w:after="100" w:afterAutospacing="1" w:line="240" w:lineRule="auto"/>
      <w:jc w:val="center"/>
      <w:textAlignment w:val="center"/>
    </w:pPr>
    <w:rPr>
      <w:rFonts w:ascii="Times New Roman" w:eastAsia="Times New Roman" w:hAnsi="Times New Roman"/>
      <w:b/>
      <w:bCs/>
      <w:i/>
      <w:iCs/>
      <w:sz w:val="16"/>
      <w:szCs w:val="16"/>
      <w:lang w:eastAsia="ru-RU"/>
    </w:rPr>
  </w:style>
  <w:style w:type="paragraph" w:customStyle="1" w:styleId="xl170">
    <w:name w:val="xl170"/>
    <w:basedOn w:val="a0"/>
    <w:uiPriority w:val="99"/>
    <w:rsid w:val="00A12CD6"/>
    <w:pPr>
      <w:pBdr>
        <w:top w:val="single" w:sz="8" w:space="0" w:color="auto"/>
        <w:left w:val="single" w:sz="8" w:space="0" w:color="auto"/>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71">
    <w:name w:val="xl171"/>
    <w:basedOn w:val="a0"/>
    <w:uiPriority w:val="99"/>
    <w:rsid w:val="00A12CD6"/>
    <w:pPr>
      <w:pBdr>
        <w:left w:val="single" w:sz="8" w:space="0" w:color="auto"/>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72">
    <w:name w:val="xl172"/>
    <w:basedOn w:val="a0"/>
    <w:uiPriority w:val="99"/>
    <w:rsid w:val="00A12CD6"/>
    <w:pPr>
      <w:pBdr>
        <w:left w:val="single" w:sz="8" w:space="0" w:color="auto"/>
        <w:bottom w:val="single" w:sz="8" w:space="0" w:color="auto"/>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73">
    <w:name w:val="xl173"/>
    <w:basedOn w:val="a0"/>
    <w:uiPriority w:val="99"/>
    <w:rsid w:val="00A12CD6"/>
    <w:pPr>
      <w:pBdr>
        <w:top w:val="single" w:sz="8" w:space="0" w:color="000000"/>
        <w:left w:val="single" w:sz="8" w:space="0" w:color="000000"/>
        <w:right w:val="single" w:sz="8" w:space="0" w:color="000000"/>
      </w:pBdr>
      <w:shd w:val="clear" w:color="000000" w:fill="FFFF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74">
    <w:name w:val="xl174"/>
    <w:basedOn w:val="a0"/>
    <w:uiPriority w:val="99"/>
    <w:rsid w:val="00A12CD6"/>
    <w:pPr>
      <w:pBdr>
        <w:left w:val="single" w:sz="8" w:space="0" w:color="000000"/>
        <w:bottom w:val="single" w:sz="8" w:space="0" w:color="000000"/>
        <w:right w:val="single" w:sz="8" w:space="0" w:color="000000"/>
      </w:pBdr>
      <w:shd w:val="clear" w:color="000000" w:fill="FFFF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75">
    <w:name w:val="xl175"/>
    <w:basedOn w:val="a0"/>
    <w:uiPriority w:val="99"/>
    <w:rsid w:val="00A12CD6"/>
    <w:pPr>
      <w:pBdr>
        <w:top w:val="single" w:sz="8" w:space="0" w:color="000000"/>
        <w:left w:val="single" w:sz="8" w:space="0" w:color="000000"/>
        <w:right w:val="single" w:sz="8" w:space="0" w:color="000000"/>
      </w:pBdr>
      <w:shd w:val="clear" w:color="000000" w:fill="FFFF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76">
    <w:name w:val="xl176"/>
    <w:basedOn w:val="a0"/>
    <w:uiPriority w:val="99"/>
    <w:rsid w:val="00A12CD6"/>
    <w:pPr>
      <w:pBdr>
        <w:left w:val="single" w:sz="8" w:space="0" w:color="000000"/>
        <w:bottom w:val="single" w:sz="8" w:space="0" w:color="000000"/>
        <w:right w:val="single" w:sz="8" w:space="0" w:color="000000"/>
      </w:pBdr>
      <w:shd w:val="clear" w:color="000000" w:fill="FFFF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77">
    <w:name w:val="xl177"/>
    <w:basedOn w:val="a0"/>
    <w:uiPriority w:val="99"/>
    <w:rsid w:val="00A12CD6"/>
    <w:pPr>
      <w:spacing w:before="100" w:beforeAutospacing="1" w:after="100" w:afterAutospacing="1" w:line="240" w:lineRule="auto"/>
      <w:jc w:val="center"/>
    </w:pPr>
    <w:rPr>
      <w:rFonts w:ascii="Times New Roman" w:eastAsia="Times New Roman" w:hAnsi="Times New Roman"/>
      <w:b/>
      <w:bCs/>
      <w:i/>
      <w:iCs/>
      <w:sz w:val="24"/>
      <w:szCs w:val="24"/>
      <w:lang w:eastAsia="ru-RU"/>
    </w:rPr>
  </w:style>
  <w:style w:type="paragraph" w:customStyle="1" w:styleId="font5">
    <w:name w:val="font5"/>
    <w:basedOn w:val="a0"/>
    <w:uiPriority w:val="99"/>
    <w:rsid w:val="00081DEA"/>
    <w:pPr>
      <w:spacing w:before="100" w:beforeAutospacing="1" w:after="100" w:afterAutospacing="1" w:line="240" w:lineRule="auto"/>
    </w:pPr>
    <w:rPr>
      <w:rFonts w:ascii="Times New Roman" w:eastAsia="Times New Roman" w:hAnsi="Times New Roman"/>
      <w:lang w:eastAsia="ru-RU"/>
    </w:rPr>
  </w:style>
  <w:style w:type="paragraph" w:customStyle="1" w:styleId="font6">
    <w:name w:val="font6"/>
    <w:basedOn w:val="a0"/>
    <w:uiPriority w:val="99"/>
    <w:rsid w:val="00081DEA"/>
    <w:pPr>
      <w:spacing w:before="100" w:beforeAutospacing="1" w:after="100" w:afterAutospacing="1" w:line="240" w:lineRule="auto"/>
    </w:pPr>
    <w:rPr>
      <w:rFonts w:ascii="Times New Roman" w:eastAsia="Times New Roman" w:hAnsi="Times New Roman"/>
      <w:b/>
      <w:bCs/>
      <w:u w:val="single"/>
      <w:lang w:eastAsia="ru-RU"/>
    </w:rPr>
  </w:style>
  <w:style w:type="paragraph" w:customStyle="1" w:styleId="xl397">
    <w:name w:val="xl397"/>
    <w:basedOn w:val="a0"/>
    <w:uiPriority w:val="99"/>
    <w:rsid w:val="00081DEA"/>
    <w:pP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398">
    <w:name w:val="xl398"/>
    <w:basedOn w:val="a0"/>
    <w:uiPriority w:val="99"/>
    <w:rsid w:val="00081DEA"/>
    <w:pPr>
      <w:spacing w:before="100" w:beforeAutospacing="1" w:after="100" w:afterAutospacing="1" w:line="240" w:lineRule="auto"/>
      <w:ind w:firstLineChars="100" w:firstLine="100"/>
    </w:pPr>
    <w:rPr>
      <w:rFonts w:ascii="Times New Roman" w:eastAsia="Times New Roman" w:hAnsi="Times New Roman"/>
      <w:sz w:val="24"/>
      <w:szCs w:val="24"/>
      <w:lang w:eastAsia="ru-RU"/>
    </w:rPr>
  </w:style>
  <w:style w:type="paragraph" w:customStyle="1" w:styleId="xl399">
    <w:name w:val="xl399"/>
    <w:basedOn w:val="a0"/>
    <w:uiPriority w:val="99"/>
    <w:rsid w:val="00081DEA"/>
    <w:pP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00">
    <w:name w:val="xl400"/>
    <w:basedOn w:val="a0"/>
    <w:uiPriority w:val="99"/>
    <w:rsid w:val="00081DEA"/>
    <w:pPr>
      <w:pBdr>
        <w:left w:val="single" w:sz="8" w:space="0" w:color="auto"/>
        <w:bottom w:val="single" w:sz="8" w:space="0" w:color="auto"/>
        <w:right w:val="single" w:sz="4"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01">
    <w:name w:val="xl401"/>
    <w:basedOn w:val="a0"/>
    <w:uiPriority w:val="99"/>
    <w:rsid w:val="00081DEA"/>
    <w:pPr>
      <w:pBdr>
        <w:left w:val="single" w:sz="4" w:space="0" w:color="auto"/>
        <w:bottom w:val="single" w:sz="8" w:space="0" w:color="auto"/>
        <w:right w:val="single" w:sz="4"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02">
    <w:name w:val="xl402"/>
    <w:basedOn w:val="a0"/>
    <w:uiPriority w:val="99"/>
    <w:rsid w:val="00081DEA"/>
    <w:pPr>
      <w:pBdr>
        <w:left w:val="single" w:sz="4" w:space="0" w:color="auto"/>
        <w:bottom w:val="single" w:sz="8" w:space="0" w:color="auto"/>
        <w:right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03">
    <w:name w:val="xl403"/>
    <w:basedOn w:val="a0"/>
    <w:uiPriority w:val="99"/>
    <w:rsid w:val="00081DEA"/>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04">
    <w:name w:val="xl404"/>
    <w:basedOn w:val="a0"/>
    <w:uiPriority w:val="99"/>
    <w:rsid w:val="00081DEA"/>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05">
    <w:name w:val="xl405"/>
    <w:basedOn w:val="a0"/>
    <w:uiPriority w:val="99"/>
    <w:rsid w:val="00081DEA"/>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06">
    <w:name w:val="xl406"/>
    <w:basedOn w:val="a0"/>
    <w:uiPriority w:val="99"/>
    <w:rsid w:val="00081DEA"/>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07">
    <w:name w:val="xl407"/>
    <w:basedOn w:val="a0"/>
    <w:uiPriority w:val="99"/>
    <w:rsid w:val="00081DEA"/>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08">
    <w:name w:val="xl408"/>
    <w:basedOn w:val="a0"/>
    <w:uiPriority w:val="99"/>
    <w:rsid w:val="00081DEA"/>
    <w:pPr>
      <w:pBdr>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09">
    <w:name w:val="xl409"/>
    <w:basedOn w:val="a0"/>
    <w:uiPriority w:val="99"/>
    <w:rsid w:val="00081DEA"/>
    <w:pPr>
      <w:pBdr>
        <w:top w:val="single" w:sz="4" w:space="0" w:color="auto"/>
        <w:left w:val="single" w:sz="8"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10">
    <w:name w:val="xl410"/>
    <w:basedOn w:val="a0"/>
    <w:uiPriority w:val="99"/>
    <w:rsid w:val="00081DEA"/>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11">
    <w:name w:val="xl411"/>
    <w:basedOn w:val="a0"/>
    <w:uiPriority w:val="99"/>
    <w:rsid w:val="00081DE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12">
    <w:name w:val="xl412"/>
    <w:basedOn w:val="a0"/>
    <w:uiPriority w:val="99"/>
    <w:rsid w:val="00081DE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13">
    <w:name w:val="xl413"/>
    <w:basedOn w:val="a0"/>
    <w:uiPriority w:val="99"/>
    <w:rsid w:val="00081DEA"/>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14">
    <w:name w:val="xl414"/>
    <w:basedOn w:val="a0"/>
    <w:uiPriority w:val="99"/>
    <w:rsid w:val="00081DEA"/>
    <w:pPr>
      <w:pBdr>
        <w:left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415">
    <w:name w:val="xl415"/>
    <w:basedOn w:val="a0"/>
    <w:uiPriority w:val="99"/>
    <w:rsid w:val="00081DE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16">
    <w:name w:val="xl416"/>
    <w:basedOn w:val="a0"/>
    <w:uiPriority w:val="99"/>
    <w:rsid w:val="00081DEA"/>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17">
    <w:name w:val="xl417"/>
    <w:basedOn w:val="a0"/>
    <w:uiPriority w:val="99"/>
    <w:rsid w:val="00081DEA"/>
    <w:pPr>
      <w:pBdr>
        <w:top w:val="single" w:sz="4" w:space="0" w:color="auto"/>
        <w:left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418">
    <w:name w:val="xl418"/>
    <w:basedOn w:val="a0"/>
    <w:uiPriority w:val="99"/>
    <w:rsid w:val="00081DE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19">
    <w:name w:val="xl419"/>
    <w:basedOn w:val="a0"/>
    <w:uiPriority w:val="99"/>
    <w:rsid w:val="00081DE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420">
    <w:name w:val="xl420"/>
    <w:basedOn w:val="a0"/>
    <w:uiPriority w:val="99"/>
    <w:rsid w:val="00081DEA"/>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21">
    <w:name w:val="xl421"/>
    <w:basedOn w:val="a0"/>
    <w:uiPriority w:val="99"/>
    <w:rsid w:val="00081DE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422">
    <w:name w:val="xl422"/>
    <w:basedOn w:val="a0"/>
    <w:uiPriority w:val="99"/>
    <w:rsid w:val="00081DE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u w:val="single"/>
      <w:lang w:eastAsia="ru-RU"/>
    </w:rPr>
  </w:style>
  <w:style w:type="paragraph" w:customStyle="1" w:styleId="xl423">
    <w:name w:val="xl423"/>
    <w:basedOn w:val="a0"/>
    <w:uiPriority w:val="99"/>
    <w:rsid w:val="00081DE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24">
    <w:name w:val="xl424"/>
    <w:basedOn w:val="a0"/>
    <w:uiPriority w:val="99"/>
    <w:rsid w:val="00081DE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25">
    <w:name w:val="xl425"/>
    <w:basedOn w:val="a0"/>
    <w:uiPriority w:val="99"/>
    <w:rsid w:val="00081DEA"/>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26">
    <w:name w:val="xl426"/>
    <w:basedOn w:val="a0"/>
    <w:uiPriority w:val="99"/>
    <w:rsid w:val="00081DEA"/>
    <w:pPr>
      <w:pBdr>
        <w:top w:val="single" w:sz="4" w:space="0" w:color="auto"/>
        <w:left w:val="single" w:sz="4" w:space="0" w:color="auto"/>
        <w:right w:val="single" w:sz="8"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27">
    <w:name w:val="xl427"/>
    <w:basedOn w:val="a0"/>
    <w:uiPriority w:val="99"/>
    <w:rsid w:val="00081DEA"/>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28">
    <w:name w:val="xl428"/>
    <w:basedOn w:val="a0"/>
    <w:uiPriority w:val="99"/>
    <w:rsid w:val="00081DE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429">
    <w:name w:val="xl429"/>
    <w:basedOn w:val="a0"/>
    <w:uiPriority w:val="99"/>
    <w:rsid w:val="00081DEA"/>
    <w:pPr>
      <w:pBdr>
        <w:top w:val="single" w:sz="4" w:space="0" w:color="auto"/>
        <w:left w:val="single" w:sz="8" w:space="0" w:color="auto"/>
        <w:bottom w:val="single" w:sz="4" w:space="0" w:color="auto"/>
        <w:right w:val="single" w:sz="4"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430">
    <w:name w:val="xl430"/>
    <w:basedOn w:val="a0"/>
    <w:uiPriority w:val="99"/>
    <w:rsid w:val="00081DEA"/>
    <w:pPr>
      <w:pBdr>
        <w:top w:val="single" w:sz="4" w:space="0" w:color="auto"/>
        <w:left w:val="single" w:sz="8" w:space="0" w:color="auto"/>
        <w:bottom w:val="single" w:sz="4" w:space="0" w:color="auto"/>
        <w:right w:val="single" w:sz="4"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431">
    <w:name w:val="xl431"/>
    <w:basedOn w:val="a0"/>
    <w:uiPriority w:val="99"/>
    <w:rsid w:val="00081DEA"/>
    <w:pPr>
      <w:pBdr>
        <w:top w:val="single" w:sz="4" w:space="0" w:color="auto"/>
        <w:left w:val="single" w:sz="8" w:space="0" w:color="auto"/>
        <w:bottom w:val="single" w:sz="4"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432">
    <w:name w:val="xl432"/>
    <w:basedOn w:val="a0"/>
    <w:uiPriority w:val="99"/>
    <w:rsid w:val="00081DEA"/>
    <w:pPr>
      <w:pBdr>
        <w:top w:val="single" w:sz="4" w:space="0" w:color="auto"/>
        <w:left w:val="single" w:sz="8" w:space="0" w:color="auto"/>
        <w:right w:val="single" w:sz="4"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33">
    <w:name w:val="xl433"/>
    <w:basedOn w:val="a0"/>
    <w:uiPriority w:val="99"/>
    <w:rsid w:val="00081DEA"/>
    <w:pPr>
      <w:pBdr>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34">
    <w:name w:val="xl434"/>
    <w:basedOn w:val="a0"/>
    <w:uiPriority w:val="99"/>
    <w:rsid w:val="00081DEA"/>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35">
    <w:name w:val="xl435"/>
    <w:basedOn w:val="a0"/>
    <w:uiPriority w:val="99"/>
    <w:rsid w:val="00081DEA"/>
    <w:pPr>
      <w:pBdr>
        <w:left w:val="single" w:sz="8" w:space="0" w:color="auto"/>
        <w:bottom w:val="single" w:sz="4"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36">
    <w:name w:val="xl436"/>
    <w:basedOn w:val="a0"/>
    <w:uiPriority w:val="99"/>
    <w:rsid w:val="00081DEA"/>
    <w:pPr>
      <w:pBdr>
        <w:left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37">
    <w:name w:val="xl437"/>
    <w:basedOn w:val="a0"/>
    <w:uiPriority w:val="99"/>
    <w:rsid w:val="00081DEA"/>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38">
    <w:name w:val="xl438"/>
    <w:basedOn w:val="a0"/>
    <w:uiPriority w:val="99"/>
    <w:rsid w:val="00081DEA"/>
    <w:pPr>
      <w:pBdr>
        <w:top w:val="single" w:sz="8" w:space="0" w:color="auto"/>
        <w:left w:val="single" w:sz="8" w:space="0" w:color="auto"/>
        <w:bottom w:val="single" w:sz="4" w:space="0" w:color="auto"/>
        <w:right w:val="single" w:sz="8" w:space="0" w:color="auto"/>
      </w:pBdr>
      <w:shd w:val="clear" w:color="000000" w:fill="F2DDDC"/>
      <w:spacing w:before="100" w:beforeAutospacing="1" w:after="100" w:afterAutospacing="1" w:line="240" w:lineRule="auto"/>
      <w:jc w:val="center"/>
    </w:pPr>
    <w:rPr>
      <w:rFonts w:ascii="Times New Roman" w:eastAsia="Times New Roman" w:hAnsi="Times New Roman"/>
      <w:lang w:eastAsia="ru-RU"/>
    </w:rPr>
  </w:style>
  <w:style w:type="paragraph" w:customStyle="1" w:styleId="xl439">
    <w:name w:val="xl439"/>
    <w:basedOn w:val="a0"/>
    <w:uiPriority w:val="99"/>
    <w:rsid w:val="00081DEA"/>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lang w:eastAsia="ru-RU"/>
    </w:rPr>
  </w:style>
  <w:style w:type="paragraph" w:customStyle="1" w:styleId="xl440">
    <w:name w:val="xl440"/>
    <w:basedOn w:val="a0"/>
    <w:uiPriority w:val="99"/>
    <w:rsid w:val="00081DEA"/>
    <w:pPr>
      <w:pBdr>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lang w:eastAsia="ru-RU"/>
    </w:rPr>
  </w:style>
  <w:style w:type="paragraph" w:customStyle="1" w:styleId="xl441">
    <w:name w:val="xl441"/>
    <w:basedOn w:val="a0"/>
    <w:uiPriority w:val="99"/>
    <w:rsid w:val="00081DEA"/>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42">
    <w:name w:val="xl442"/>
    <w:basedOn w:val="a0"/>
    <w:uiPriority w:val="99"/>
    <w:rsid w:val="00081DEA"/>
    <w:pPr>
      <w:pBdr>
        <w:top w:val="single" w:sz="4" w:space="0" w:color="auto"/>
        <w:left w:val="single" w:sz="8" w:space="0" w:color="auto"/>
        <w:bottom w:val="single" w:sz="4"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43">
    <w:name w:val="xl443"/>
    <w:basedOn w:val="a0"/>
    <w:uiPriority w:val="99"/>
    <w:rsid w:val="00081DEA"/>
    <w:pPr>
      <w:pBdr>
        <w:top w:val="single" w:sz="4" w:space="0" w:color="auto"/>
        <w:left w:val="single" w:sz="8" w:space="0" w:color="auto"/>
        <w:bottom w:val="single" w:sz="4" w:space="0" w:color="auto"/>
        <w:right w:val="single" w:sz="4"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44">
    <w:name w:val="xl444"/>
    <w:basedOn w:val="a0"/>
    <w:uiPriority w:val="99"/>
    <w:rsid w:val="00081DEA"/>
    <w:pPr>
      <w:pBdr>
        <w:top w:val="single" w:sz="4" w:space="0" w:color="auto"/>
        <w:left w:val="single" w:sz="8" w:space="0" w:color="auto"/>
        <w:bottom w:val="single" w:sz="4" w:space="0" w:color="auto"/>
        <w:right w:val="single" w:sz="4"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445">
    <w:name w:val="xl445"/>
    <w:basedOn w:val="a0"/>
    <w:uiPriority w:val="99"/>
    <w:rsid w:val="00081DEA"/>
    <w:pPr>
      <w:pBdr>
        <w:top w:val="single" w:sz="4" w:space="0" w:color="auto"/>
        <w:left w:val="single" w:sz="8" w:space="0" w:color="auto"/>
        <w:bottom w:val="single" w:sz="4"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46">
    <w:name w:val="xl446"/>
    <w:basedOn w:val="a0"/>
    <w:uiPriority w:val="99"/>
    <w:rsid w:val="00081DEA"/>
    <w:pPr>
      <w:pBdr>
        <w:top w:val="single" w:sz="4" w:space="0" w:color="auto"/>
        <w:left w:val="single" w:sz="8" w:space="0" w:color="auto"/>
        <w:bottom w:val="single" w:sz="4" w:space="0" w:color="auto"/>
        <w:right w:val="single" w:sz="4"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47">
    <w:name w:val="xl447"/>
    <w:basedOn w:val="a0"/>
    <w:uiPriority w:val="99"/>
    <w:rsid w:val="00081DEA"/>
    <w:pPr>
      <w:pBdr>
        <w:top w:val="single" w:sz="4" w:space="0" w:color="auto"/>
        <w:left w:val="single" w:sz="8" w:space="0" w:color="auto"/>
        <w:bottom w:val="single" w:sz="4" w:space="0" w:color="auto"/>
        <w:right w:val="single" w:sz="4"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48">
    <w:name w:val="xl448"/>
    <w:basedOn w:val="a0"/>
    <w:uiPriority w:val="99"/>
    <w:rsid w:val="00081DEA"/>
    <w:pPr>
      <w:pBdr>
        <w:top w:val="single" w:sz="4" w:space="0" w:color="auto"/>
        <w:left w:val="single" w:sz="8" w:space="0" w:color="auto"/>
        <w:bottom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49">
    <w:name w:val="xl449"/>
    <w:basedOn w:val="a0"/>
    <w:uiPriority w:val="99"/>
    <w:rsid w:val="00081DEA"/>
    <w:pPr>
      <w:pBdr>
        <w:top w:val="single" w:sz="4" w:space="0" w:color="auto"/>
        <w:left w:val="single" w:sz="8" w:space="0" w:color="auto"/>
        <w:bottom w:val="single" w:sz="8" w:space="0" w:color="auto"/>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50">
    <w:name w:val="xl450"/>
    <w:basedOn w:val="a0"/>
    <w:uiPriority w:val="99"/>
    <w:rsid w:val="00081DEA"/>
    <w:pPr>
      <w:pBdr>
        <w:top w:val="single" w:sz="4" w:space="0" w:color="auto"/>
        <w:left w:val="single" w:sz="8" w:space="0" w:color="auto"/>
        <w:bottom w:val="single" w:sz="8" w:space="0" w:color="auto"/>
        <w:right w:val="single" w:sz="4"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51">
    <w:name w:val="xl451"/>
    <w:basedOn w:val="a0"/>
    <w:uiPriority w:val="99"/>
    <w:rsid w:val="00081DEA"/>
    <w:pPr>
      <w:pBdr>
        <w:top w:val="single" w:sz="4" w:space="0" w:color="auto"/>
        <w:left w:val="single" w:sz="8" w:space="0" w:color="auto"/>
        <w:bottom w:val="single" w:sz="4" w:space="0" w:color="auto"/>
        <w:right w:val="single" w:sz="4"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452">
    <w:name w:val="xl452"/>
    <w:basedOn w:val="a0"/>
    <w:uiPriority w:val="99"/>
    <w:rsid w:val="00081DEA"/>
    <w:pPr>
      <w:pBdr>
        <w:top w:val="single" w:sz="4" w:space="0" w:color="auto"/>
        <w:left w:val="single" w:sz="8" w:space="0" w:color="auto"/>
        <w:bottom w:val="single" w:sz="4" w:space="0" w:color="auto"/>
        <w:right w:val="single" w:sz="4" w:space="8" w:color="auto"/>
      </w:pBdr>
      <w:shd w:val="clear" w:color="000000" w:fill="E5E0EC"/>
      <w:spacing w:before="100" w:beforeAutospacing="1" w:after="100" w:afterAutospacing="1" w:line="240" w:lineRule="auto"/>
      <w:ind w:firstLineChars="100" w:firstLine="100"/>
      <w:jc w:val="right"/>
      <w:textAlignment w:val="center"/>
    </w:pPr>
    <w:rPr>
      <w:rFonts w:ascii="Times New Roman" w:eastAsia="Times New Roman" w:hAnsi="Times New Roman"/>
      <w:i/>
      <w:iCs/>
      <w:sz w:val="24"/>
      <w:szCs w:val="24"/>
      <w:lang w:eastAsia="ru-RU"/>
    </w:rPr>
  </w:style>
  <w:style w:type="paragraph" w:customStyle="1" w:styleId="xl453">
    <w:name w:val="xl453"/>
    <w:basedOn w:val="a0"/>
    <w:uiPriority w:val="99"/>
    <w:rsid w:val="00081DEA"/>
    <w:pPr>
      <w:pBdr>
        <w:top w:val="single" w:sz="4" w:space="0" w:color="auto"/>
        <w:left w:val="single" w:sz="8" w:space="0" w:color="auto"/>
        <w:bottom w:val="single" w:sz="4" w:space="0" w:color="auto"/>
        <w:right w:val="single" w:sz="4" w:space="8" w:color="auto"/>
      </w:pBdr>
      <w:shd w:val="clear" w:color="000000" w:fill="C5D9F1"/>
      <w:spacing w:before="100" w:beforeAutospacing="1" w:after="100" w:afterAutospacing="1" w:line="240" w:lineRule="auto"/>
      <w:ind w:firstLineChars="100" w:firstLine="100"/>
      <w:jc w:val="right"/>
      <w:textAlignment w:val="center"/>
    </w:pPr>
    <w:rPr>
      <w:rFonts w:ascii="Times New Roman" w:eastAsia="Times New Roman" w:hAnsi="Times New Roman"/>
      <w:i/>
      <w:iCs/>
      <w:sz w:val="24"/>
      <w:szCs w:val="24"/>
      <w:lang w:eastAsia="ru-RU"/>
    </w:rPr>
  </w:style>
  <w:style w:type="paragraph" w:customStyle="1" w:styleId="xl454">
    <w:name w:val="xl454"/>
    <w:basedOn w:val="a0"/>
    <w:uiPriority w:val="99"/>
    <w:rsid w:val="00081DEA"/>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55">
    <w:name w:val="xl455"/>
    <w:basedOn w:val="a0"/>
    <w:uiPriority w:val="99"/>
    <w:rsid w:val="00081DEA"/>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b/>
      <w:bCs/>
      <w:u w:val="single"/>
      <w:lang w:eastAsia="ru-RU"/>
    </w:rPr>
  </w:style>
  <w:style w:type="paragraph" w:customStyle="1" w:styleId="xl456">
    <w:name w:val="xl456"/>
    <w:basedOn w:val="a0"/>
    <w:uiPriority w:val="99"/>
    <w:rsid w:val="00081DEA"/>
    <w:pPr>
      <w:pBdr>
        <w:top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57">
    <w:name w:val="xl457"/>
    <w:basedOn w:val="a0"/>
    <w:uiPriority w:val="99"/>
    <w:rsid w:val="00081DEA"/>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58">
    <w:name w:val="xl458"/>
    <w:basedOn w:val="a0"/>
    <w:uiPriority w:val="99"/>
    <w:rsid w:val="00081DEA"/>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59">
    <w:name w:val="xl459"/>
    <w:basedOn w:val="a0"/>
    <w:uiPriority w:val="99"/>
    <w:rsid w:val="00081DE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60">
    <w:name w:val="xl460"/>
    <w:basedOn w:val="a0"/>
    <w:uiPriority w:val="99"/>
    <w:rsid w:val="00081DEA"/>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61">
    <w:name w:val="xl461"/>
    <w:basedOn w:val="a0"/>
    <w:uiPriority w:val="99"/>
    <w:rsid w:val="00081DEA"/>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462">
    <w:name w:val="xl462"/>
    <w:basedOn w:val="a0"/>
    <w:uiPriority w:val="99"/>
    <w:rsid w:val="00081DEA"/>
    <w:pPr>
      <w:pBdr>
        <w:top w:val="single" w:sz="4" w:space="0" w:color="auto"/>
        <w:left w:val="single" w:sz="8" w:space="0" w:color="auto"/>
        <w:bottom w:val="single" w:sz="4" w:space="0" w:color="auto"/>
        <w:right w:val="single" w:sz="4"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63">
    <w:name w:val="xl463"/>
    <w:basedOn w:val="a0"/>
    <w:uiPriority w:val="99"/>
    <w:rsid w:val="00081DEA"/>
    <w:pP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64">
    <w:name w:val="xl464"/>
    <w:basedOn w:val="a0"/>
    <w:uiPriority w:val="99"/>
    <w:rsid w:val="00081DEA"/>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465">
    <w:name w:val="xl465"/>
    <w:basedOn w:val="a0"/>
    <w:uiPriority w:val="99"/>
    <w:rsid w:val="00081DEA"/>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u w:val="single"/>
      <w:lang w:eastAsia="ru-RU"/>
    </w:rPr>
  </w:style>
  <w:style w:type="paragraph" w:customStyle="1" w:styleId="xl466">
    <w:name w:val="xl466"/>
    <w:basedOn w:val="a0"/>
    <w:uiPriority w:val="99"/>
    <w:rsid w:val="00081DEA"/>
    <w:pPr>
      <w:pBdr>
        <w:left w:val="single" w:sz="8" w:space="0" w:color="auto"/>
        <w:bottom w:val="single" w:sz="4" w:space="0" w:color="auto"/>
        <w:right w:val="single" w:sz="4" w:space="8" w:color="auto"/>
      </w:pBdr>
      <w:shd w:val="clear" w:color="000000" w:fill="C5D9F1"/>
      <w:spacing w:before="100" w:beforeAutospacing="1" w:after="100" w:afterAutospacing="1" w:line="240" w:lineRule="auto"/>
      <w:ind w:firstLineChars="100" w:firstLine="100"/>
      <w:jc w:val="right"/>
      <w:textAlignment w:val="center"/>
    </w:pPr>
    <w:rPr>
      <w:rFonts w:ascii="Times New Roman" w:eastAsia="Times New Roman" w:hAnsi="Times New Roman"/>
      <w:i/>
      <w:iCs/>
      <w:sz w:val="24"/>
      <w:szCs w:val="24"/>
      <w:lang w:eastAsia="ru-RU"/>
    </w:rPr>
  </w:style>
  <w:style w:type="paragraph" w:customStyle="1" w:styleId="xl467">
    <w:name w:val="xl467"/>
    <w:basedOn w:val="a0"/>
    <w:uiPriority w:val="99"/>
    <w:rsid w:val="00081DEA"/>
    <w:pPr>
      <w:pBdr>
        <w:top w:val="single" w:sz="4" w:space="0" w:color="000000"/>
        <w:left w:val="single" w:sz="8" w:space="0" w:color="000000"/>
        <w:bottom w:val="single" w:sz="4" w:space="0" w:color="000000"/>
        <w:right w:val="single" w:sz="8" w:space="0" w:color="000000"/>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68">
    <w:name w:val="xl468"/>
    <w:basedOn w:val="a0"/>
    <w:uiPriority w:val="99"/>
    <w:rsid w:val="00081DEA"/>
    <w:pPr>
      <w:pBdr>
        <w:top w:val="single" w:sz="4" w:space="0" w:color="000000"/>
        <w:left w:val="single" w:sz="8" w:space="0" w:color="000000"/>
        <w:bottom w:val="single" w:sz="4" w:space="0" w:color="000000"/>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69">
    <w:name w:val="xl469"/>
    <w:basedOn w:val="a0"/>
    <w:uiPriority w:val="99"/>
    <w:rsid w:val="00081DE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70">
    <w:name w:val="xl470"/>
    <w:basedOn w:val="a0"/>
    <w:uiPriority w:val="99"/>
    <w:rsid w:val="00081DEA"/>
    <w:pPr>
      <w:pBdr>
        <w:left w:val="single" w:sz="4" w:space="0" w:color="auto"/>
        <w:bottom w:val="single" w:sz="4" w:space="0" w:color="auto"/>
        <w:right w:val="single" w:sz="4"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color w:val="000000"/>
      <w:sz w:val="24"/>
      <w:szCs w:val="24"/>
      <w:lang w:eastAsia="ru-RU"/>
    </w:rPr>
  </w:style>
  <w:style w:type="paragraph" w:customStyle="1" w:styleId="xl471">
    <w:name w:val="xl471"/>
    <w:basedOn w:val="a0"/>
    <w:uiPriority w:val="99"/>
    <w:rsid w:val="00081DEA"/>
    <w:pPr>
      <w:pBdr>
        <w:top w:val="single" w:sz="4" w:space="0" w:color="000000"/>
        <w:left w:val="single" w:sz="8" w:space="0" w:color="000000"/>
        <w:bottom w:val="single" w:sz="4" w:space="0" w:color="000000"/>
        <w:right w:val="single" w:sz="8" w:space="0" w:color="auto"/>
      </w:pBdr>
      <w:shd w:val="clear" w:color="000000" w:fill="E5E0EC"/>
      <w:spacing w:before="100" w:beforeAutospacing="1" w:after="100" w:afterAutospacing="1" w:line="240" w:lineRule="auto"/>
      <w:textAlignment w:val="center"/>
    </w:pPr>
    <w:rPr>
      <w:rFonts w:ascii="Times New Roman" w:eastAsia="Times New Roman" w:hAnsi="Times New Roman"/>
      <w:lang w:eastAsia="ru-RU"/>
    </w:rPr>
  </w:style>
  <w:style w:type="paragraph" w:customStyle="1" w:styleId="xl472">
    <w:name w:val="xl472"/>
    <w:basedOn w:val="a0"/>
    <w:uiPriority w:val="99"/>
    <w:rsid w:val="00081DEA"/>
    <w:pPr>
      <w:pBdr>
        <w:top w:val="single" w:sz="4" w:space="0" w:color="auto"/>
        <w:left w:val="single" w:sz="8" w:space="0" w:color="auto"/>
        <w:bottom w:val="single" w:sz="4" w:space="0" w:color="auto"/>
        <w:right w:val="single" w:sz="4"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73">
    <w:name w:val="xl473"/>
    <w:basedOn w:val="a0"/>
    <w:uiPriority w:val="99"/>
    <w:rsid w:val="00081DEA"/>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74">
    <w:name w:val="xl474"/>
    <w:basedOn w:val="a0"/>
    <w:uiPriority w:val="99"/>
    <w:rsid w:val="00081DEA"/>
    <w:pPr>
      <w:pBdr>
        <w:left w:val="single" w:sz="4" w:space="0" w:color="auto"/>
        <w:right w:val="single" w:sz="8"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75">
    <w:name w:val="xl475"/>
    <w:basedOn w:val="a0"/>
    <w:uiPriority w:val="99"/>
    <w:rsid w:val="00081DEA"/>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76">
    <w:name w:val="xl476"/>
    <w:basedOn w:val="a0"/>
    <w:uiPriority w:val="99"/>
    <w:rsid w:val="00081DEA"/>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77">
    <w:name w:val="xl477"/>
    <w:basedOn w:val="a0"/>
    <w:uiPriority w:val="99"/>
    <w:rsid w:val="00081DEA"/>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78">
    <w:name w:val="xl478"/>
    <w:basedOn w:val="a0"/>
    <w:uiPriority w:val="99"/>
    <w:rsid w:val="00081DEA"/>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79">
    <w:name w:val="xl479"/>
    <w:basedOn w:val="a0"/>
    <w:uiPriority w:val="99"/>
    <w:rsid w:val="00081DEA"/>
    <w:pPr>
      <w:pBdr>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80">
    <w:name w:val="xl480"/>
    <w:basedOn w:val="a0"/>
    <w:uiPriority w:val="99"/>
    <w:rsid w:val="00081DEA"/>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81">
    <w:name w:val="xl481"/>
    <w:basedOn w:val="a0"/>
    <w:uiPriority w:val="99"/>
    <w:rsid w:val="00081DEA"/>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82">
    <w:name w:val="xl482"/>
    <w:basedOn w:val="a0"/>
    <w:uiPriority w:val="99"/>
    <w:rsid w:val="00081DEA"/>
    <w:pPr>
      <w:pBdr>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83">
    <w:name w:val="xl483"/>
    <w:basedOn w:val="a0"/>
    <w:uiPriority w:val="99"/>
    <w:rsid w:val="00081DEA"/>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484">
    <w:name w:val="xl484"/>
    <w:basedOn w:val="a0"/>
    <w:uiPriority w:val="99"/>
    <w:rsid w:val="00081DEA"/>
    <w:pPr>
      <w:pBdr>
        <w:top w:val="single" w:sz="4" w:space="0" w:color="auto"/>
        <w:left w:val="single" w:sz="8" w:space="0" w:color="auto"/>
        <w:bottom w:val="single" w:sz="4" w:space="0" w:color="auto"/>
        <w:right w:val="single" w:sz="8" w:space="0" w:color="auto"/>
      </w:pBdr>
      <w:shd w:val="clear" w:color="000000" w:fill="92D050"/>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485">
    <w:name w:val="xl485"/>
    <w:basedOn w:val="a0"/>
    <w:uiPriority w:val="99"/>
    <w:rsid w:val="00081DEA"/>
    <w:pPr>
      <w:pBdr>
        <w:top w:val="single" w:sz="4" w:space="0" w:color="auto"/>
        <w:left w:val="single" w:sz="8" w:space="0" w:color="auto"/>
        <w:right w:val="single" w:sz="8" w:space="0" w:color="auto"/>
      </w:pBdr>
      <w:shd w:val="clear" w:color="000000" w:fill="F2DDDC"/>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486">
    <w:name w:val="xl486"/>
    <w:basedOn w:val="a0"/>
    <w:uiPriority w:val="99"/>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color w:val="000000"/>
      <w:sz w:val="24"/>
      <w:szCs w:val="24"/>
      <w:lang w:eastAsia="ru-RU"/>
    </w:rPr>
  </w:style>
  <w:style w:type="paragraph" w:customStyle="1" w:styleId="xl487">
    <w:name w:val="xl487"/>
    <w:basedOn w:val="a0"/>
    <w:uiPriority w:val="99"/>
    <w:rsid w:val="00081DEA"/>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488">
    <w:name w:val="xl488"/>
    <w:basedOn w:val="a0"/>
    <w:uiPriority w:val="99"/>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textAlignment w:val="center"/>
    </w:pPr>
    <w:rPr>
      <w:rFonts w:ascii="Times New Roman" w:eastAsia="Times New Roman" w:hAnsi="Times New Roman"/>
      <w:b/>
      <w:bCs/>
      <w:color w:val="000000"/>
      <w:sz w:val="24"/>
      <w:szCs w:val="24"/>
      <w:lang w:eastAsia="ru-RU"/>
    </w:rPr>
  </w:style>
  <w:style w:type="paragraph" w:customStyle="1" w:styleId="xl489">
    <w:name w:val="xl489"/>
    <w:basedOn w:val="a0"/>
    <w:uiPriority w:val="99"/>
    <w:rsid w:val="00081DEA"/>
    <w:pPr>
      <w:pBdr>
        <w:top w:val="single" w:sz="8" w:space="0" w:color="auto"/>
        <w:left w:val="single" w:sz="8" w:space="0" w:color="auto"/>
        <w:bottom w:val="single" w:sz="4" w:space="0" w:color="auto"/>
        <w:right w:val="single" w:sz="8"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90">
    <w:name w:val="xl490"/>
    <w:basedOn w:val="a0"/>
    <w:uiPriority w:val="99"/>
    <w:rsid w:val="00081DEA"/>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91">
    <w:name w:val="xl491"/>
    <w:basedOn w:val="a0"/>
    <w:uiPriority w:val="99"/>
    <w:rsid w:val="00081DEA"/>
    <w:pPr>
      <w:pBdr>
        <w:top w:val="single" w:sz="4" w:space="0" w:color="auto"/>
        <w:left w:val="single" w:sz="8" w:space="0" w:color="auto"/>
        <w:bottom w:val="single" w:sz="4" w:space="0" w:color="auto"/>
        <w:right w:val="single" w:sz="8"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92">
    <w:name w:val="xl492"/>
    <w:basedOn w:val="a0"/>
    <w:uiPriority w:val="99"/>
    <w:rsid w:val="00081DEA"/>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93">
    <w:name w:val="xl493"/>
    <w:basedOn w:val="a0"/>
    <w:uiPriority w:val="99"/>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94">
    <w:name w:val="xl494"/>
    <w:basedOn w:val="a0"/>
    <w:uiPriority w:val="99"/>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95">
    <w:name w:val="xl495"/>
    <w:basedOn w:val="a0"/>
    <w:uiPriority w:val="99"/>
    <w:rsid w:val="00081DEA"/>
    <w:pPr>
      <w:pBdr>
        <w:left w:val="single" w:sz="8" w:space="0" w:color="auto"/>
        <w:bottom w:val="single" w:sz="4" w:space="0" w:color="auto"/>
      </w:pBdr>
      <w:shd w:val="clear" w:color="000000" w:fill="92D050"/>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496">
    <w:name w:val="xl496"/>
    <w:basedOn w:val="a0"/>
    <w:uiPriority w:val="99"/>
    <w:rsid w:val="00081DEA"/>
    <w:pPr>
      <w:pBdr>
        <w:left w:val="single" w:sz="8" w:space="0" w:color="auto"/>
        <w:bottom w:val="single" w:sz="4" w:space="0" w:color="auto"/>
        <w:right w:val="single" w:sz="8" w:space="0" w:color="auto"/>
      </w:pBdr>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497">
    <w:name w:val="xl497"/>
    <w:basedOn w:val="a0"/>
    <w:uiPriority w:val="99"/>
    <w:rsid w:val="00081DEA"/>
    <w:pPr>
      <w:pBdr>
        <w:top w:val="single" w:sz="4" w:space="0" w:color="auto"/>
        <w:left w:val="single" w:sz="8" w:space="0" w:color="auto"/>
        <w:bottom w:val="single" w:sz="4" w:space="0" w:color="auto"/>
        <w:right w:val="single" w:sz="8" w:space="0" w:color="auto"/>
      </w:pBdr>
      <w:shd w:val="clear" w:color="000000" w:fill="92D050"/>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498">
    <w:name w:val="xl498"/>
    <w:basedOn w:val="a0"/>
    <w:uiPriority w:val="99"/>
    <w:rsid w:val="00081DEA"/>
    <w:pPr>
      <w:pBdr>
        <w:left w:val="single" w:sz="8" w:space="0" w:color="auto"/>
        <w:bottom w:val="single" w:sz="4" w:space="0" w:color="auto"/>
        <w:right w:val="single" w:sz="8" w:space="0" w:color="auto"/>
      </w:pBdr>
      <w:shd w:val="clear" w:color="000000" w:fill="92D050"/>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499">
    <w:name w:val="xl499"/>
    <w:basedOn w:val="a0"/>
    <w:uiPriority w:val="99"/>
    <w:rsid w:val="00081DEA"/>
    <w:pPr>
      <w:pBdr>
        <w:left w:val="single" w:sz="8" w:space="0" w:color="auto"/>
        <w:bottom w:val="single" w:sz="4" w:space="0" w:color="auto"/>
        <w:right w:val="single" w:sz="4" w:space="0" w:color="auto"/>
      </w:pBdr>
      <w:shd w:val="clear" w:color="000000" w:fill="F2DDDC"/>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00">
    <w:name w:val="xl500"/>
    <w:basedOn w:val="a0"/>
    <w:uiPriority w:val="99"/>
    <w:rsid w:val="00081DEA"/>
    <w:pPr>
      <w:pBdr>
        <w:top w:val="single" w:sz="4" w:space="0" w:color="auto"/>
        <w:left w:val="single" w:sz="8" w:space="0" w:color="auto"/>
        <w:bottom w:val="single" w:sz="4" w:space="0" w:color="auto"/>
        <w:right w:val="single" w:sz="4" w:space="0" w:color="auto"/>
      </w:pBdr>
      <w:shd w:val="clear" w:color="000000" w:fill="F2DDDC"/>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01">
    <w:name w:val="xl501"/>
    <w:basedOn w:val="a0"/>
    <w:uiPriority w:val="99"/>
    <w:rsid w:val="00081DEA"/>
    <w:pPr>
      <w:pBdr>
        <w:top w:val="single" w:sz="4" w:space="0" w:color="auto"/>
        <w:left w:val="single" w:sz="8" w:space="0" w:color="auto"/>
        <w:bottom w:val="single" w:sz="4" w:space="0" w:color="auto"/>
        <w:right w:val="single" w:sz="8" w:space="0" w:color="auto"/>
      </w:pBdr>
      <w:shd w:val="clear" w:color="000000" w:fill="F2DDDC"/>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02">
    <w:name w:val="xl502"/>
    <w:basedOn w:val="a0"/>
    <w:uiPriority w:val="99"/>
    <w:rsid w:val="00081DEA"/>
    <w:pPr>
      <w:pBdr>
        <w:top w:val="single" w:sz="4" w:space="0" w:color="auto"/>
        <w:left w:val="single" w:sz="8" w:space="0" w:color="auto"/>
        <w:bottom w:val="single" w:sz="4" w:space="0" w:color="auto"/>
        <w:right w:val="single" w:sz="4"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503">
    <w:name w:val="xl503"/>
    <w:basedOn w:val="a0"/>
    <w:uiPriority w:val="99"/>
    <w:rsid w:val="00081DEA"/>
    <w:pPr>
      <w:pBdr>
        <w:top w:val="single" w:sz="4" w:space="0" w:color="auto"/>
        <w:left w:val="single" w:sz="8" w:space="0" w:color="auto"/>
        <w:bottom w:val="single" w:sz="4" w:space="0" w:color="auto"/>
        <w:right w:val="single" w:sz="8"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04">
    <w:name w:val="xl504"/>
    <w:basedOn w:val="a0"/>
    <w:uiPriority w:val="99"/>
    <w:rsid w:val="00081DEA"/>
    <w:pPr>
      <w:pBdr>
        <w:top w:val="single" w:sz="4" w:space="0" w:color="000000"/>
        <w:left w:val="single" w:sz="8" w:space="0" w:color="auto"/>
        <w:bottom w:val="single" w:sz="4" w:space="0" w:color="000000"/>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505">
    <w:name w:val="xl505"/>
    <w:basedOn w:val="a0"/>
    <w:uiPriority w:val="99"/>
    <w:rsid w:val="00081DEA"/>
    <w:pPr>
      <w:pBdr>
        <w:top w:val="single" w:sz="4" w:space="0" w:color="000000"/>
        <w:left w:val="single" w:sz="8" w:space="0" w:color="auto"/>
        <w:bottom w:val="single" w:sz="4" w:space="0" w:color="000000"/>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506">
    <w:name w:val="xl506"/>
    <w:basedOn w:val="a0"/>
    <w:uiPriority w:val="99"/>
    <w:rsid w:val="00081DEA"/>
    <w:pPr>
      <w:pBdr>
        <w:top w:val="single" w:sz="4" w:space="0" w:color="000000"/>
        <w:left w:val="single" w:sz="8" w:space="0" w:color="auto"/>
        <w:bottom w:val="single" w:sz="4" w:space="0" w:color="000000"/>
        <w:right w:val="single" w:sz="8"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07">
    <w:name w:val="xl507"/>
    <w:basedOn w:val="a0"/>
    <w:uiPriority w:val="99"/>
    <w:rsid w:val="00081DEA"/>
    <w:pPr>
      <w:pBdr>
        <w:top w:val="single" w:sz="4" w:space="0" w:color="000000"/>
        <w:left w:val="single" w:sz="8" w:space="0" w:color="auto"/>
        <w:bottom w:val="single" w:sz="4" w:space="0" w:color="000000"/>
        <w:right w:val="single" w:sz="8"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08">
    <w:name w:val="xl508"/>
    <w:basedOn w:val="a0"/>
    <w:uiPriority w:val="99"/>
    <w:rsid w:val="00081DEA"/>
    <w:pPr>
      <w:pBdr>
        <w:top w:val="single" w:sz="4" w:space="0" w:color="000000"/>
        <w:left w:val="single" w:sz="8" w:space="0" w:color="auto"/>
        <w:bottom w:val="single" w:sz="4" w:space="0" w:color="auto"/>
        <w:right w:val="single" w:sz="8" w:space="8" w:color="auto"/>
      </w:pBdr>
      <w:shd w:val="clear" w:color="000000" w:fill="C5D9F1"/>
      <w:spacing w:before="100" w:beforeAutospacing="1" w:after="100" w:afterAutospacing="1" w:line="240" w:lineRule="auto"/>
      <w:ind w:firstLineChars="100" w:firstLine="100"/>
      <w:jc w:val="right"/>
      <w:textAlignment w:val="center"/>
    </w:pPr>
    <w:rPr>
      <w:rFonts w:ascii="Times New Roman" w:eastAsia="Times New Roman" w:hAnsi="Times New Roman"/>
      <w:i/>
      <w:iCs/>
      <w:sz w:val="24"/>
      <w:szCs w:val="24"/>
      <w:lang w:eastAsia="ru-RU"/>
    </w:rPr>
  </w:style>
  <w:style w:type="paragraph" w:customStyle="1" w:styleId="xl509">
    <w:name w:val="xl509"/>
    <w:basedOn w:val="a0"/>
    <w:uiPriority w:val="99"/>
    <w:rsid w:val="00081DEA"/>
    <w:pPr>
      <w:pBdr>
        <w:top w:val="single" w:sz="4" w:space="0" w:color="000000"/>
        <w:left w:val="single" w:sz="8" w:space="0" w:color="auto"/>
        <w:bottom w:val="single" w:sz="4" w:space="0" w:color="000000"/>
        <w:right w:val="single" w:sz="8" w:space="0" w:color="auto"/>
      </w:pBdr>
      <w:shd w:val="clear" w:color="000000" w:fill="E5E0EC"/>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10">
    <w:name w:val="xl510"/>
    <w:basedOn w:val="a0"/>
    <w:uiPriority w:val="99"/>
    <w:rsid w:val="00081DEA"/>
    <w:pPr>
      <w:pBdr>
        <w:top w:val="single" w:sz="4" w:space="0" w:color="000000"/>
        <w:left w:val="single" w:sz="8" w:space="0" w:color="auto"/>
        <w:bottom w:val="single" w:sz="4" w:space="0" w:color="000000"/>
        <w:right w:val="single" w:sz="8" w:space="0" w:color="auto"/>
      </w:pBdr>
      <w:shd w:val="clear" w:color="000000" w:fill="E5E0EC"/>
      <w:spacing w:before="100" w:beforeAutospacing="1" w:after="100" w:afterAutospacing="1" w:line="240" w:lineRule="auto"/>
      <w:textAlignment w:val="center"/>
    </w:pPr>
    <w:rPr>
      <w:rFonts w:ascii="Times New Roman" w:eastAsia="Times New Roman" w:hAnsi="Times New Roman"/>
      <w:lang w:eastAsia="ru-RU"/>
    </w:rPr>
  </w:style>
  <w:style w:type="paragraph" w:customStyle="1" w:styleId="xl511">
    <w:name w:val="xl511"/>
    <w:basedOn w:val="a0"/>
    <w:uiPriority w:val="99"/>
    <w:rsid w:val="00081DEA"/>
    <w:pPr>
      <w:pBdr>
        <w:top w:val="single" w:sz="4" w:space="0" w:color="000000"/>
        <w:left w:val="single" w:sz="8" w:space="0" w:color="auto"/>
        <w:bottom w:val="single" w:sz="4" w:space="0" w:color="auto"/>
        <w:right w:val="single" w:sz="8"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color w:val="000000"/>
      <w:sz w:val="24"/>
      <w:szCs w:val="24"/>
      <w:lang w:eastAsia="ru-RU"/>
    </w:rPr>
  </w:style>
  <w:style w:type="paragraph" w:customStyle="1" w:styleId="xl512">
    <w:name w:val="xl512"/>
    <w:basedOn w:val="a0"/>
    <w:uiPriority w:val="99"/>
    <w:rsid w:val="00081DEA"/>
    <w:pPr>
      <w:pBdr>
        <w:top w:val="single" w:sz="4" w:space="0" w:color="000000"/>
        <w:left w:val="single" w:sz="8" w:space="0" w:color="auto"/>
        <w:bottom w:val="single" w:sz="4" w:space="0" w:color="000000"/>
        <w:right w:val="single" w:sz="8" w:space="0" w:color="auto"/>
      </w:pBdr>
      <w:shd w:val="clear" w:color="000000" w:fill="F2DDDC"/>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513">
    <w:name w:val="xl513"/>
    <w:basedOn w:val="a0"/>
    <w:uiPriority w:val="99"/>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color w:val="000000"/>
      <w:sz w:val="24"/>
      <w:szCs w:val="24"/>
      <w:lang w:eastAsia="ru-RU"/>
    </w:rPr>
  </w:style>
  <w:style w:type="paragraph" w:customStyle="1" w:styleId="xl514">
    <w:name w:val="xl514"/>
    <w:basedOn w:val="a0"/>
    <w:uiPriority w:val="99"/>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textAlignment w:val="center"/>
    </w:pPr>
    <w:rPr>
      <w:rFonts w:ascii="Times New Roman" w:eastAsia="Times New Roman" w:hAnsi="Times New Roman"/>
      <w:b/>
      <w:bCs/>
      <w:color w:val="000000"/>
      <w:sz w:val="24"/>
      <w:szCs w:val="24"/>
      <w:lang w:eastAsia="ru-RU"/>
    </w:rPr>
  </w:style>
  <w:style w:type="paragraph" w:customStyle="1" w:styleId="xl515">
    <w:name w:val="xl515"/>
    <w:basedOn w:val="a0"/>
    <w:uiPriority w:val="99"/>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color w:val="000000"/>
      <w:sz w:val="24"/>
      <w:szCs w:val="24"/>
      <w:lang w:eastAsia="ru-RU"/>
    </w:rPr>
  </w:style>
  <w:style w:type="paragraph" w:customStyle="1" w:styleId="xl516">
    <w:name w:val="xl516"/>
    <w:basedOn w:val="a0"/>
    <w:uiPriority w:val="99"/>
    <w:rsid w:val="00081DEA"/>
    <w:pPr>
      <w:pBdr>
        <w:top w:val="single" w:sz="4" w:space="0" w:color="000000"/>
        <w:bottom w:val="single" w:sz="4" w:space="0" w:color="000000"/>
        <w:right w:val="single" w:sz="8" w:space="0" w:color="000000"/>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517">
    <w:name w:val="xl517"/>
    <w:basedOn w:val="a0"/>
    <w:uiPriority w:val="99"/>
    <w:rsid w:val="00081DEA"/>
    <w:pPr>
      <w:pBdr>
        <w:bottom w:val="single" w:sz="4" w:space="0" w:color="auto"/>
        <w:right w:val="single" w:sz="4" w:space="8" w:color="auto"/>
      </w:pBdr>
      <w:shd w:val="clear" w:color="000000" w:fill="C5D9F1"/>
      <w:spacing w:before="100" w:beforeAutospacing="1" w:after="100" w:afterAutospacing="1" w:line="240" w:lineRule="auto"/>
      <w:ind w:firstLineChars="100" w:firstLine="100"/>
      <w:jc w:val="right"/>
      <w:textAlignment w:val="center"/>
    </w:pPr>
    <w:rPr>
      <w:rFonts w:ascii="Times New Roman" w:eastAsia="Times New Roman" w:hAnsi="Times New Roman"/>
      <w:sz w:val="24"/>
      <w:szCs w:val="24"/>
      <w:lang w:eastAsia="ru-RU"/>
    </w:rPr>
  </w:style>
  <w:style w:type="paragraph" w:customStyle="1" w:styleId="xl518">
    <w:name w:val="xl518"/>
    <w:basedOn w:val="a0"/>
    <w:uiPriority w:val="99"/>
    <w:rsid w:val="00081DEA"/>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519">
    <w:name w:val="xl519"/>
    <w:basedOn w:val="a0"/>
    <w:uiPriority w:val="99"/>
    <w:rsid w:val="00081DEA"/>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520">
    <w:name w:val="xl520"/>
    <w:basedOn w:val="a0"/>
    <w:uiPriority w:val="99"/>
    <w:rsid w:val="00081DEA"/>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u w:val="single"/>
      <w:lang w:eastAsia="ru-RU"/>
    </w:rPr>
  </w:style>
  <w:style w:type="paragraph" w:customStyle="1" w:styleId="xl521">
    <w:name w:val="xl521"/>
    <w:basedOn w:val="a0"/>
    <w:uiPriority w:val="99"/>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522">
    <w:name w:val="xl522"/>
    <w:basedOn w:val="a0"/>
    <w:uiPriority w:val="99"/>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523">
    <w:name w:val="xl523"/>
    <w:basedOn w:val="a0"/>
    <w:uiPriority w:val="99"/>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jc w:val="both"/>
      <w:textAlignment w:val="center"/>
    </w:pPr>
    <w:rPr>
      <w:rFonts w:ascii="Times New Roman" w:eastAsia="Times New Roman" w:hAnsi="Times New Roman"/>
      <w:lang w:eastAsia="ru-RU"/>
    </w:rPr>
  </w:style>
  <w:style w:type="paragraph" w:customStyle="1" w:styleId="xl524">
    <w:name w:val="xl524"/>
    <w:basedOn w:val="a0"/>
    <w:uiPriority w:val="99"/>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525">
    <w:name w:val="xl525"/>
    <w:basedOn w:val="a0"/>
    <w:uiPriority w:val="99"/>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526">
    <w:name w:val="xl526"/>
    <w:basedOn w:val="a0"/>
    <w:uiPriority w:val="99"/>
    <w:rsid w:val="00081DEA"/>
    <w:pPr>
      <w:pBdr>
        <w:top w:val="single" w:sz="4" w:space="0" w:color="auto"/>
        <w:left w:val="single" w:sz="8" w:space="0" w:color="auto"/>
        <w:bottom w:val="single" w:sz="4" w:space="0" w:color="auto"/>
        <w:right w:val="single" w:sz="8"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27">
    <w:name w:val="xl527"/>
    <w:basedOn w:val="a0"/>
    <w:uiPriority w:val="99"/>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jc w:val="both"/>
      <w:textAlignment w:val="center"/>
    </w:pPr>
    <w:rPr>
      <w:rFonts w:ascii="Times New Roman" w:eastAsia="Times New Roman" w:hAnsi="Times New Roman"/>
      <w:b/>
      <w:bCs/>
      <w:lang w:eastAsia="ru-RU"/>
    </w:rPr>
  </w:style>
  <w:style w:type="paragraph" w:customStyle="1" w:styleId="xl528">
    <w:name w:val="xl528"/>
    <w:basedOn w:val="a0"/>
    <w:uiPriority w:val="99"/>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529">
    <w:name w:val="xl529"/>
    <w:basedOn w:val="a0"/>
    <w:uiPriority w:val="99"/>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30">
    <w:name w:val="xl530"/>
    <w:basedOn w:val="a0"/>
    <w:uiPriority w:val="99"/>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textAlignment w:val="center"/>
    </w:pPr>
    <w:rPr>
      <w:rFonts w:ascii="Times New Roman" w:eastAsia="Times New Roman" w:hAnsi="Times New Roman"/>
      <w:lang w:eastAsia="ru-RU"/>
    </w:rPr>
  </w:style>
  <w:style w:type="paragraph" w:customStyle="1" w:styleId="xl531">
    <w:name w:val="xl531"/>
    <w:basedOn w:val="a0"/>
    <w:uiPriority w:val="99"/>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32">
    <w:name w:val="xl532"/>
    <w:basedOn w:val="a0"/>
    <w:uiPriority w:val="99"/>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33">
    <w:name w:val="xl533"/>
    <w:basedOn w:val="a0"/>
    <w:uiPriority w:val="99"/>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textAlignment w:val="center"/>
    </w:pPr>
    <w:rPr>
      <w:rFonts w:ascii="Times New Roman" w:eastAsia="Times New Roman" w:hAnsi="Times New Roman"/>
      <w:lang w:eastAsia="ru-RU"/>
    </w:rPr>
  </w:style>
  <w:style w:type="paragraph" w:customStyle="1" w:styleId="xl534">
    <w:name w:val="xl534"/>
    <w:basedOn w:val="a0"/>
    <w:uiPriority w:val="99"/>
    <w:rsid w:val="00081DEA"/>
    <w:pPr>
      <w:pBdr>
        <w:top w:val="single" w:sz="4" w:space="0" w:color="auto"/>
        <w:left w:val="single" w:sz="8" w:space="0" w:color="auto"/>
        <w:bottom w:val="single" w:sz="4" w:space="0" w:color="auto"/>
        <w:right w:val="single" w:sz="8" w:space="0" w:color="auto"/>
      </w:pBdr>
      <w:shd w:val="clear" w:color="000000" w:fill="F2DDDC"/>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535">
    <w:name w:val="xl535"/>
    <w:basedOn w:val="a0"/>
    <w:uiPriority w:val="99"/>
    <w:rsid w:val="00081DEA"/>
    <w:pPr>
      <w:pBdr>
        <w:top w:val="single" w:sz="4" w:space="0" w:color="auto"/>
        <w:left w:val="single" w:sz="8" w:space="0" w:color="auto"/>
        <w:bottom w:val="single" w:sz="4" w:space="0" w:color="auto"/>
        <w:right w:val="single" w:sz="8" w:space="0" w:color="auto"/>
      </w:pBdr>
      <w:shd w:val="clear" w:color="000000" w:fill="F2DDDC"/>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536">
    <w:name w:val="xl536"/>
    <w:basedOn w:val="a0"/>
    <w:uiPriority w:val="99"/>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37">
    <w:name w:val="xl537"/>
    <w:basedOn w:val="a0"/>
    <w:uiPriority w:val="99"/>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538">
    <w:name w:val="xl538"/>
    <w:basedOn w:val="a0"/>
    <w:uiPriority w:val="99"/>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539">
    <w:name w:val="xl539"/>
    <w:basedOn w:val="a0"/>
    <w:uiPriority w:val="99"/>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540">
    <w:name w:val="xl540"/>
    <w:basedOn w:val="a0"/>
    <w:uiPriority w:val="99"/>
    <w:rsid w:val="00081DEA"/>
    <w:pPr>
      <w:pBdr>
        <w:top w:val="single" w:sz="4" w:space="0" w:color="auto"/>
        <w:left w:val="single" w:sz="8" w:space="0" w:color="auto"/>
        <w:bottom w:val="single" w:sz="4" w:space="0" w:color="auto"/>
        <w:right w:val="single" w:sz="4" w:space="0" w:color="auto"/>
      </w:pBdr>
      <w:shd w:val="clear" w:color="000000" w:fill="E5E0EC"/>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41">
    <w:name w:val="xl541"/>
    <w:basedOn w:val="a0"/>
    <w:uiPriority w:val="99"/>
    <w:rsid w:val="00081DEA"/>
    <w:pPr>
      <w:pBdr>
        <w:top w:val="single" w:sz="4" w:space="0" w:color="auto"/>
        <w:left w:val="single" w:sz="8" w:space="0" w:color="auto"/>
        <w:bottom w:val="single" w:sz="4" w:space="0" w:color="auto"/>
        <w:right w:val="single" w:sz="4"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542">
    <w:name w:val="xl542"/>
    <w:basedOn w:val="a0"/>
    <w:uiPriority w:val="99"/>
    <w:rsid w:val="00081DEA"/>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543">
    <w:name w:val="xl543"/>
    <w:basedOn w:val="a0"/>
    <w:uiPriority w:val="99"/>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44">
    <w:name w:val="xl544"/>
    <w:basedOn w:val="a0"/>
    <w:uiPriority w:val="99"/>
    <w:rsid w:val="00081DEA"/>
    <w:pPr>
      <w:pBdr>
        <w:top w:val="single" w:sz="4" w:space="0" w:color="auto"/>
        <w:left w:val="single" w:sz="8" w:space="0" w:color="auto"/>
        <w:right w:val="single" w:sz="4" w:space="0" w:color="auto"/>
      </w:pBdr>
      <w:shd w:val="clear" w:color="000000" w:fill="E5E0EC"/>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45">
    <w:name w:val="xl545"/>
    <w:basedOn w:val="a0"/>
    <w:uiPriority w:val="99"/>
    <w:rsid w:val="00081DEA"/>
    <w:pPr>
      <w:pBdr>
        <w:top w:val="single" w:sz="4" w:space="0" w:color="auto"/>
        <w:left w:val="single" w:sz="8" w:space="0" w:color="auto"/>
        <w:right w:val="single" w:sz="4"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46">
    <w:name w:val="xl546"/>
    <w:basedOn w:val="a0"/>
    <w:uiPriority w:val="99"/>
    <w:rsid w:val="00081DEA"/>
    <w:pPr>
      <w:pBdr>
        <w:top w:val="single" w:sz="4" w:space="0" w:color="auto"/>
        <w:left w:val="single" w:sz="8" w:space="0" w:color="auto"/>
        <w:bottom w:val="single" w:sz="8" w:space="0" w:color="auto"/>
        <w:right w:val="single" w:sz="4" w:space="0" w:color="auto"/>
      </w:pBdr>
      <w:shd w:val="clear" w:color="000000" w:fill="E5E0EC"/>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47">
    <w:name w:val="xl547"/>
    <w:basedOn w:val="a0"/>
    <w:uiPriority w:val="99"/>
    <w:rsid w:val="00081DEA"/>
    <w:pPr>
      <w:pBdr>
        <w:top w:val="single" w:sz="4" w:space="0" w:color="auto"/>
        <w:left w:val="single" w:sz="8"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548">
    <w:name w:val="xl548"/>
    <w:basedOn w:val="a0"/>
    <w:uiPriority w:val="99"/>
    <w:rsid w:val="00081DEA"/>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549">
    <w:name w:val="xl549"/>
    <w:basedOn w:val="a0"/>
    <w:uiPriority w:val="99"/>
    <w:rsid w:val="00081DE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550">
    <w:name w:val="xl550"/>
    <w:basedOn w:val="a0"/>
    <w:uiPriority w:val="99"/>
    <w:rsid w:val="00081DEA"/>
    <w:pPr>
      <w:pBdr>
        <w:top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551">
    <w:name w:val="xl551"/>
    <w:basedOn w:val="a0"/>
    <w:uiPriority w:val="99"/>
    <w:rsid w:val="00081DEA"/>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552">
    <w:name w:val="xl552"/>
    <w:basedOn w:val="a0"/>
    <w:uiPriority w:val="99"/>
    <w:rsid w:val="00081DE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553">
    <w:name w:val="xl553"/>
    <w:basedOn w:val="a0"/>
    <w:uiPriority w:val="99"/>
    <w:rsid w:val="00081DEA"/>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554">
    <w:name w:val="xl554"/>
    <w:basedOn w:val="a0"/>
    <w:uiPriority w:val="99"/>
    <w:rsid w:val="00081DEA"/>
    <w:pPr>
      <w:pBdr>
        <w:top w:val="single" w:sz="4" w:space="0" w:color="auto"/>
        <w:left w:val="single" w:sz="8" w:space="0" w:color="auto"/>
      </w:pBdr>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55">
    <w:name w:val="xl555"/>
    <w:basedOn w:val="a0"/>
    <w:uiPriority w:val="99"/>
    <w:rsid w:val="00081DEA"/>
    <w:pPr>
      <w:pBdr>
        <w:top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556">
    <w:name w:val="xl556"/>
    <w:basedOn w:val="a0"/>
    <w:uiPriority w:val="99"/>
    <w:rsid w:val="00081DEA"/>
    <w:pPr>
      <w:pBdr>
        <w:left w:val="single" w:sz="8"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57">
    <w:name w:val="xl557"/>
    <w:basedOn w:val="a0"/>
    <w:uiPriority w:val="99"/>
    <w:rsid w:val="00081DEA"/>
    <w:pPr>
      <w:pBdr>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558">
    <w:name w:val="xl558"/>
    <w:basedOn w:val="a0"/>
    <w:uiPriority w:val="99"/>
    <w:rsid w:val="00081DEA"/>
    <w:pPr>
      <w:pBdr>
        <w:top w:val="single" w:sz="4" w:space="0" w:color="auto"/>
        <w:left w:val="single" w:sz="8" w:space="0" w:color="auto"/>
      </w:pBdr>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59">
    <w:name w:val="xl559"/>
    <w:basedOn w:val="a0"/>
    <w:uiPriority w:val="99"/>
    <w:rsid w:val="00081DEA"/>
    <w:pPr>
      <w:pBdr>
        <w:top w:val="single" w:sz="4" w:space="0" w:color="auto"/>
        <w:left w:val="single" w:sz="8"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60">
    <w:name w:val="xl560"/>
    <w:basedOn w:val="a0"/>
    <w:uiPriority w:val="99"/>
    <w:rsid w:val="00081DEA"/>
    <w:pPr>
      <w:pBdr>
        <w:top w:val="single" w:sz="4"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561">
    <w:name w:val="xl561"/>
    <w:basedOn w:val="a0"/>
    <w:uiPriority w:val="99"/>
    <w:rsid w:val="00081DEA"/>
    <w:pPr>
      <w:pBdr>
        <w:left w:val="single" w:sz="8"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62">
    <w:name w:val="xl562"/>
    <w:basedOn w:val="a0"/>
    <w:uiPriority w:val="99"/>
    <w:rsid w:val="00081DEA"/>
    <w:pPr>
      <w:pBdr>
        <w:top w:val="single" w:sz="4" w:space="0" w:color="auto"/>
        <w:left w:val="single" w:sz="8" w:space="0" w:color="auto"/>
        <w:bottom w:val="single" w:sz="4" w:space="0" w:color="auto"/>
      </w:pBdr>
      <w:shd w:val="clear" w:color="000000" w:fill="92D050"/>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63">
    <w:name w:val="xl563"/>
    <w:basedOn w:val="a0"/>
    <w:uiPriority w:val="99"/>
    <w:rsid w:val="00081DEA"/>
    <w:pPr>
      <w:pBdr>
        <w:left w:val="single" w:sz="8" w:space="0" w:color="auto"/>
        <w:bottom w:val="single" w:sz="4" w:space="0" w:color="auto"/>
      </w:pBdr>
      <w:shd w:val="clear" w:color="000000" w:fill="92D050"/>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64">
    <w:name w:val="xl564"/>
    <w:basedOn w:val="a0"/>
    <w:uiPriority w:val="99"/>
    <w:rsid w:val="00081DEA"/>
    <w:pPr>
      <w:pBdr>
        <w:top w:val="single" w:sz="4" w:space="0" w:color="auto"/>
        <w:right w:val="single" w:sz="8" w:space="0" w:color="auto"/>
      </w:pBdr>
      <w:spacing w:before="100" w:beforeAutospacing="1" w:after="100" w:afterAutospacing="1" w:line="240" w:lineRule="auto"/>
      <w:jc w:val="right"/>
      <w:textAlignment w:val="center"/>
    </w:pPr>
    <w:rPr>
      <w:rFonts w:ascii="Times New Roman" w:eastAsia="Times New Roman" w:hAnsi="Times New Roman"/>
      <w:sz w:val="24"/>
      <w:szCs w:val="24"/>
      <w:lang w:eastAsia="ru-RU"/>
    </w:rPr>
  </w:style>
  <w:style w:type="paragraph" w:customStyle="1" w:styleId="xl565">
    <w:name w:val="xl565"/>
    <w:basedOn w:val="a0"/>
    <w:uiPriority w:val="99"/>
    <w:rsid w:val="00081DEA"/>
    <w:pPr>
      <w:pBdr>
        <w:top w:val="single" w:sz="4" w:space="0" w:color="auto"/>
        <w:left w:val="single" w:sz="8"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66">
    <w:name w:val="xl566"/>
    <w:basedOn w:val="a0"/>
    <w:uiPriority w:val="99"/>
    <w:rsid w:val="00081DEA"/>
    <w:pPr>
      <w:pBdr>
        <w:top w:val="single" w:sz="8" w:space="0" w:color="auto"/>
        <w:left w:val="single" w:sz="8" w:space="0" w:color="auto"/>
        <w:bottom w:val="single" w:sz="4" w:space="0" w:color="auto"/>
      </w:pBdr>
      <w:shd w:val="clear" w:color="000000" w:fill="92D050"/>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67">
    <w:name w:val="xl567"/>
    <w:basedOn w:val="a0"/>
    <w:uiPriority w:val="99"/>
    <w:rsid w:val="00081DEA"/>
    <w:pPr>
      <w:pBdr>
        <w:top w:val="single" w:sz="8"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568">
    <w:name w:val="xl568"/>
    <w:basedOn w:val="a0"/>
    <w:uiPriority w:val="99"/>
    <w:rsid w:val="00081DEA"/>
    <w:pPr>
      <w:pBdr>
        <w:top w:val="single" w:sz="4" w:space="0" w:color="auto"/>
        <w:left w:val="single" w:sz="8" w:space="0" w:color="auto"/>
        <w:bottom w:val="single" w:sz="4" w:space="0" w:color="auto"/>
      </w:pBdr>
      <w:shd w:val="clear" w:color="000000" w:fill="92D050"/>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69">
    <w:name w:val="xl569"/>
    <w:basedOn w:val="a0"/>
    <w:uiPriority w:val="99"/>
    <w:rsid w:val="00081DEA"/>
    <w:pPr>
      <w:spacing w:before="100" w:beforeAutospacing="1" w:after="100" w:afterAutospacing="1" w:line="240" w:lineRule="auto"/>
      <w:jc w:val="center"/>
      <w:textAlignment w:val="top"/>
    </w:pPr>
    <w:rPr>
      <w:rFonts w:ascii="Times New Roman" w:eastAsia="Times New Roman" w:hAnsi="Times New Roman"/>
      <w:b/>
      <w:bCs/>
      <w:sz w:val="28"/>
      <w:szCs w:val="28"/>
      <w:lang w:eastAsia="ru-RU"/>
    </w:rPr>
  </w:style>
  <w:style w:type="paragraph" w:customStyle="1" w:styleId="xl570">
    <w:name w:val="xl570"/>
    <w:basedOn w:val="a0"/>
    <w:uiPriority w:val="99"/>
    <w:rsid w:val="00081DEA"/>
    <w:pPr>
      <w:pBdr>
        <w:bottom w:val="single" w:sz="8" w:space="0" w:color="auto"/>
      </w:pBdr>
      <w:spacing w:before="100" w:beforeAutospacing="1" w:after="100" w:afterAutospacing="1" w:line="240" w:lineRule="auto"/>
      <w:textAlignment w:val="center"/>
    </w:pPr>
    <w:rPr>
      <w:rFonts w:ascii="Times New Roman" w:eastAsia="Times New Roman" w:hAnsi="Times New Roman"/>
      <w:lang w:eastAsia="ru-RU"/>
    </w:rPr>
  </w:style>
  <w:style w:type="paragraph" w:customStyle="1" w:styleId="xl571">
    <w:name w:val="xl571"/>
    <w:basedOn w:val="a0"/>
    <w:uiPriority w:val="99"/>
    <w:rsid w:val="00081DEA"/>
    <w:pPr>
      <w:pBdr>
        <w:top w:val="single" w:sz="8" w:space="0" w:color="auto"/>
        <w:left w:val="single" w:sz="8" w:space="0" w:color="auto"/>
        <w:bottom w:val="single" w:sz="8" w:space="0" w:color="auto"/>
        <w:right w:val="single" w:sz="4"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72">
    <w:name w:val="xl572"/>
    <w:basedOn w:val="a0"/>
    <w:uiPriority w:val="99"/>
    <w:rsid w:val="00081DEA"/>
    <w:pPr>
      <w:pBdr>
        <w:top w:val="single" w:sz="8" w:space="0" w:color="auto"/>
        <w:left w:val="single" w:sz="4" w:space="0" w:color="auto"/>
        <w:bottom w:val="single" w:sz="8" w:space="0" w:color="auto"/>
        <w:right w:val="single" w:sz="4"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73">
    <w:name w:val="xl573"/>
    <w:basedOn w:val="a0"/>
    <w:uiPriority w:val="99"/>
    <w:rsid w:val="00081DEA"/>
    <w:pPr>
      <w:pBdr>
        <w:top w:val="single" w:sz="8" w:space="0" w:color="auto"/>
        <w:left w:val="single" w:sz="4" w:space="0" w:color="auto"/>
        <w:bottom w:val="single" w:sz="8" w:space="0" w:color="auto"/>
        <w:right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74">
    <w:name w:val="xl574"/>
    <w:basedOn w:val="a0"/>
    <w:uiPriority w:val="99"/>
    <w:rsid w:val="00081DEA"/>
    <w:pPr>
      <w:pBdr>
        <w:top w:val="single" w:sz="8" w:space="0" w:color="auto"/>
        <w:left w:val="single" w:sz="8" w:space="0" w:color="auto"/>
        <w:right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75">
    <w:name w:val="xl575"/>
    <w:basedOn w:val="a0"/>
    <w:uiPriority w:val="99"/>
    <w:rsid w:val="00081DEA"/>
    <w:pPr>
      <w:pBdr>
        <w:left w:val="single" w:sz="8" w:space="0" w:color="auto"/>
        <w:bottom w:val="single" w:sz="8" w:space="0" w:color="auto"/>
        <w:right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76">
    <w:name w:val="xl576"/>
    <w:basedOn w:val="a0"/>
    <w:uiPriority w:val="99"/>
    <w:rsid w:val="00081DEA"/>
    <w:pPr>
      <w:pBdr>
        <w:top w:val="single" w:sz="8" w:space="0" w:color="auto"/>
        <w:left w:val="single" w:sz="8" w:space="0" w:color="auto"/>
        <w:right w:val="single" w:sz="4"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77">
    <w:name w:val="xl577"/>
    <w:basedOn w:val="a0"/>
    <w:uiPriority w:val="99"/>
    <w:rsid w:val="00081DEA"/>
    <w:pPr>
      <w:pBdr>
        <w:left w:val="single" w:sz="8" w:space="0" w:color="auto"/>
        <w:bottom w:val="single" w:sz="8" w:space="0" w:color="auto"/>
        <w:right w:val="single" w:sz="4"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78">
    <w:name w:val="xl578"/>
    <w:basedOn w:val="a0"/>
    <w:uiPriority w:val="99"/>
    <w:rsid w:val="00081DEA"/>
    <w:pPr>
      <w:pBdr>
        <w:top w:val="single" w:sz="8" w:space="0" w:color="auto"/>
        <w:left w:val="single" w:sz="8" w:space="0" w:color="auto"/>
        <w:right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79">
    <w:name w:val="xl579"/>
    <w:basedOn w:val="a0"/>
    <w:uiPriority w:val="99"/>
    <w:rsid w:val="00081DEA"/>
    <w:pPr>
      <w:pBdr>
        <w:left w:val="single" w:sz="8" w:space="0" w:color="auto"/>
        <w:bottom w:val="single" w:sz="8" w:space="0" w:color="auto"/>
        <w:right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80">
    <w:name w:val="xl580"/>
    <w:basedOn w:val="a0"/>
    <w:uiPriority w:val="99"/>
    <w:rsid w:val="00081DEA"/>
    <w:pPr>
      <w:pBdr>
        <w:top w:val="single" w:sz="8" w:space="0" w:color="auto"/>
        <w:left w:val="single" w:sz="8" w:space="0" w:color="auto"/>
        <w:right w:val="single" w:sz="4"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81">
    <w:name w:val="xl581"/>
    <w:basedOn w:val="a0"/>
    <w:uiPriority w:val="99"/>
    <w:rsid w:val="00081DEA"/>
    <w:pPr>
      <w:pBdr>
        <w:left w:val="single" w:sz="8" w:space="0" w:color="auto"/>
        <w:bottom w:val="single" w:sz="8" w:space="0" w:color="auto"/>
        <w:right w:val="single" w:sz="4"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table" w:customStyle="1" w:styleId="46">
    <w:name w:val="Сетка таблицы4"/>
    <w:uiPriority w:val="99"/>
    <w:rsid w:val="005A507C"/>
    <w:rPr>
      <w:rFonts w:cs="Calibri"/>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7">
    <w:name w:val="Сетка таблицы5"/>
    <w:uiPriority w:val="99"/>
    <w:rsid w:val="005A507C"/>
    <w:rPr>
      <w:rFonts w:cs="Calibri"/>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5">
    <w:name w:val="_Маркер (номер) - с заголовком"/>
    <w:basedOn w:val="a0"/>
    <w:uiPriority w:val="99"/>
    <w:rsid w:val="000C7D29"/>
    <w:pPr>
      <w:spacing w:before="240" w:after="60" w:line="360" w:lineRule="auto"/>
    </w:pPr>
    <w:rPr>
      <w:rFonts w:ascii="Times New Roman" w:eastAsia="Times New Roman" w:hAnsi="Times New Roman"/>
      <w:b/>
      <w:bCs/>
      <w:sz w:val="24"/>
      <w:szCs w:val="20"/>
      <w:lang w:eastAsia="ru-RU"/>
    </w:rPr>
  </w:style>
  <w:style w:type="paragraph" w:customStyle="1" w:styleId="LBSchedule1">
    <w:name w:val="LB Schedule 1"/>
    <w:basedOn w:val="af"/>
    <w:next w:val="LBSchedule2"/>
    <w:uiPriority w:val="99"/>
    <w:rsid w:val="0085683F"/>
    <w:pPr>
      <w:tabs>
        <w:tab w:val="num" w:pos="720"/>
      </w:tabs>
      <w:spacing w:before="120" w:line="240" w:lineRule="auto"/>
      <w:ind w:left="720" w:hanging="720"/>
      <w:jc w:val="both"/>
    </w:pPr>
    <w:rPr>
      <w:rFonts w:ascii="Times New Roman" w:eastAsia="MS Mincho" w:hAnsi="Times New Roman" w:cs="Times New Roman"/>
      <w:bCs/>
      <w:szCs w:val="20"/>
      <w:lang w:val="en-GB"/>
    </w:rPr>
  </w:style>
  <w:style w:type="paragraph" w:customStyle="1" w:styleId="LBSchedule3">
    <w:name w:val="LB Schedule 3"/>
    <w:basedOn w:val="af"/>
    <w:uiPriority w:val="99"/>
    <w:rsid w:val="0085683F"/>
    <w:pPr>
      <w:tabs>
        <w:tab w:val="num" w:pos="1440"/>
      </w:tabs>
      <w:spacing w:before="120" w:line="240" w:lineRule="auto"/>
      <w:ind w:left="1440" w:hanging="720"/>
      <w:jc w:val="both"/>
    </w:pPr>
    <w:rPr>
      <w:rFonts w:ascii="Times New Roman" w:eastAsia="MS Mincho" w:hAnsi="Times New Roman" w:cs="Times New Roman"/>
      <w:szCs w:val="20"/>
      <w:lang w:val="en-GB"/>
    </w:rPr>
  </w:style>
  <w:style w:type="paragraph" w:customStyle="1" w:styleId="LBSchedule2">
    <w:name w:val="LB Schedule 2"/>
    <w:basedOn w:val="af"/>
    <w:next w:val="LBSchedule3"/>
    <w:uiPriority w:val="99"/>
    <w:rsid w:val="0085683F"/>
    <w:pPr>
      <w:tabs>
        <w:tab w:val="num" w:pos="720"/>
      </w:tabs>
      <w:spacing w:before="120" w:line="240" w:lineRule="auto"/>
      <w:ind w:left="720" w:hanging="720"/>
      <w:jc w:val="both"/>
    </w:pPr>
    <w:rPr>
      <w:rFonts w:ascii="Times New Roman" w:eastAsia="MS Mincho" w:hAnsi="Times New Roman" w:cs="Times New Roman"/>
      <w:szCs w:val="20"/>
      <w:lang w:val="en-GB"/>
    </w:rPr>
  </w:style>
  <w:style w:type="numbering" w:customStyle="1" w:styleId="1">
    <w:name w:val="Стиль1"/>
    <w:rsid w:val="005A3675"/>
    <w:pPr>
      <w:numPr>
        <w:numId w:val="8"/>
      </w:numPr>
    </w:pPr>
  </w:style>
  <w:style w:type="numbering" w:customStyle="1" w:styleId="20">
    <w:name w:val="Стиль2"/>
    <w:rsid w:val="005A3675"/>
    <w:pPr>
      <w:numPr>
        <w:numId w:val="5"/>
      </w:numPr>
    </w:pPr>
  </w:style>
  <w:style w:type="numbering" w:customStyle="1" w:styleId="4">
    <w:name w:val="Стиль4"/>
    <w:rsid w:val="005A3675"/>
    <w:pPr>
      <w:numPr>
        <w:numId w:val="50"/>
      </w:numPr>
    </w:pPr>
  </w:style>
  <w:style w:type="numbering" w:styleId="111111">
    <w:name w:val="Outline List 2"/>
    <w:basedOn w:val="a3"/>
    <w:uiPriority w:val="99"/>
    <w:semiHidden/>
    <w:unhideWhenUsed/>
    <w:rsid w:val="005A3675"/>
    <w:pPr>
      <w:numPr>
        <w:numId w:val="9"/>
      </w:numPr>
    </w:pPr>
  </w:style>
  <w:style w:type="numbering" w:customStyle="1" w:styleId="3">
    <w:name w:val="Стиль3"/>
    <w:rsid w:val="005A3675"/>
    <w:pPr>
      <w:numPr>
        <w:numId w:val="31"/>
      </w:numPr>
    </w:pPr>
  </w:style>
  <w:style w:type="numbering" w:customStyle="1" w:styleId="6">
    <w:name w:val="Стиль6"/>
    <w:rsid w:val="005A3675"/>
    <w:pPr>
      <w:numPr>
        <w:numId w:val="6"/>
      </w:numPr>
    </w:pPr>
  </w:style>
  <w:style w:type="numbering" w:customStyle="1" w:styleId="10">
    <w:name w:val="Стиль10"/>
    <w:rsid w:val="005A3675"/>
    <w:pPr>
      <w:numPr>
        <w:numId w:val="33"/>
      </w:numPr>
    </w:pPr>
  </w:style>
  <w:style w:type="numbering" w:customStyle="1" w:styleId="5">
    <w:name w:val="Стиль5"/>
    <w:rsid w:val="005A3675"/>
    <w:pPr>
      <w:numPr>
        <w:numId w:val="7"/>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6117218">
      <w:marLeft w:val="0"/>
      <w:marRight w:val="0"/>
      <w:marTop w:val="0"/>
      <w:marBottom w:val="0"/>
      <w:divBdr>
        <w:top w:val="none" w:sz="0" w:space="0" w:color="auto"/>
        <w:left w:val="none" w:sz="0" w:space="0" w:color="auto"/>
        <w:bottom w:val="none" w:sz="0" w:space="0" w:color="auto"/>
        <w:right w:val="none" w:sz="0" w:space="0" w:color="auto"/>
      </w:divBdr>
    </w:div>
    <w:div w:id="496117219">
      <w:marLeft w:val="0"/>
      <w:marRight w:val="0"/>
      <w:marTop w:val="0"/>
      <w:marBottom w:val="0"/>
      <w:divBdr>
        <w:top w:val="none" w:sz="0" w:space="0" w:color="auto"/>
        <w:left w:val="none" w:sz="0" w:space="0" w:color="auto"/>
        <w:bottom w:val="none" w:sz="0" w:space="0" w:color="auto"/>
        <w:right w:val="none" w:sz="0" w:space="0" w:color="auto"/>
      </w:divBdr>
    </w:div>
    <w:div w:id="496117220">
      <w:marLeft w:val="0"/>
      <w:marRight w:val="0"/>
      <w:marTop w:val="0"/>
      <w:marBottom w:val="0"/>
      <w:divBdr>
        <w:top w:val="none" w:sz="0" w:space="0" w:color="auto"/>
        <w:left w:val="none" w:sz="0" w:space="0" w:color="auto"/>
        <w:bottom w:val="none" w:sz="0" w:space="0" w:color="auto"/>
        <w:right w:val="none" w:sz="0" w:space="0" w:color="auto"/>
      </w:divBdr>
    </w:div>
    <w:div w:id="496117221">
      <w:marLeft w:val="0"/>
      <w:marRight w:val="0"/>
      <w:marTop w:val="0"/>
      <w:marBottom w:val="0"/>
      <w:divBdr>
        <w:top w:val="none" w:sz="0" w:space="0" w:color="auto"/>
        <w:left w:val="none" w:sz="0" w:space="0" w:color="auto"/>
        <w:bottom w:val="none" w:sz="0" w:space="0" w:color="auto"/>
        <w:right w:val="none" w:sz="0" w:space="0" w:color="auto"/>
      </w:divBdr>
    </w:div>
    <w:div w:id="496117222">
      <w:marLeft w:val="0"/>
      <w:marRight w:val="0"/>
      <w:marTop w:val="0"/>
      <w:marBottom w:val="0"/>
      <w:divBdr>
        <w:top w:val="none" w:sz="0" w:space="0" w:color="auto"/>
        <w:left w:val="none" w:sz="0" w:space="0" w:color="auto"/>
        <w:bottom w:val="none" w:sz="0" w:space="0" w:color="auto"/>
        <w:right w:val="none" w:sz="0" w:space="0" w:color="auto"/>
      </w:divBdr>
    </w:div>
    <w:div w:id="496117223">
      <w:marLeft w:val="0"/>
      <w:marRight w:val="0"/>
      <w:marTop w:val="0"/>
      <w:marBottom w:val="0"/>
      <w:divBdr>
        <w:top w:val="none" w:sz="0" w:space="0" w:color="auto"/>
        <w:left w:val="none" w:sz="0" w:space="0" w:color="auto"/>
        <w:bottom w:val="none" w:sz="0" w:space="0" w:color="auto"/>
        <w:right w:val="none" w:sz="0" w:space="0" w:color="auto"/>
      </w:divBdr>
    </w:div>
    <w:div w:id="496117224">
      <w:marLeft w:val="0"/>
      <w:marRight w:val="0"/>
      <w:marTop w:val="0"/>
      <w:marBottom w:val="0"/>
      <w:divBdr>
        <w:top w:val="none" w:sz="0" w:space="0" w:color="auto"/>
        <w:left w:val="none" w:sz="0" w:space="0" w:color="auto"/>
        <w:bottom w:val="none" w:sz="0" w:space="0" w:color="auto"/>
        <w:right w:val="none" w:sz="0" w:space="0" w:color="auto"/>
      </w:divBdr>
    </w:div>
    <w:div w:id="496117225">
      <w:marLeft w:val="0"/>
      <w:marRight w:val="0"/>
      <w:marTop w:val="0"/>
      <w:marBottom w:val="0"/>
      <w:divBdr>
        <w:top w:val="none" w:sz="0" w:space="0" w:color="auto"/>
        <w:left w:val="none" w:sz="0" w:space="0" w:color="auto"/>
        <w:bottom w:val="none" w:sz="0" w:space="0" w:color="auto"/>
        <w:right w:val="none" w:sz="0" w:space="0" w:color="auto"/>
      </w:divBdr>
    </w:div>
    <w:div w:id="496117226">
      <w:marLeft w:val="0"/>
      <w:marRight w:val="0"/>
      <w:marTop w:val="0"/>
      <w:marBottom w:val="0"/>
      <w:divBdr>
        <w:top w:val="none" w:sz="0" w:space="0" w:color="auto"/>
        <w:left w:val="none" w:sz="0" w:space="0" w:color="auto"/>
        <w:bottom w:val="none" w:sz="0" w:space="0" w:color="auto"/>
        <w:right w:val="none" w:sz="0" w:space="0" w:color="auto"/>
      </w:divBdr>
    </w:div>
    <w:div w:id="496117227">
      <w:marLeft w:val="0"/>
      <w:marRight w:val="0"/>
      <w:marTop w:val="0"/>
      <w:marBottom w:val="0"/>
      <w:divBdr>
        <w:top w:val="none" w:sz="0" w:space="0" w:color="auto"/>
        <w:left w:val="none" w:sz="0" w:space="0" w:color="auto"/>
        <w:bottom w:val="none" w:sz="0" w:space="0" w:color="auto"/>
        <w:right w:val="none" w:sz="0" w:space="0" w:color="auto"/>
      </w:divBdr>
    </w:div>
    <w:div w:id="496117228">
      <w:marLeft w:val="0"/>
      <w:marRight w:val="0"/>
      <w:marTop w:val="0"/>
      <w:marBottom w:val="0"/>
      <w:divBdr>
        <w:top w:val="none" w:sz="0" w:space="0" w:color="auto"/>
        <w:left w:val="none" w:sz="0" w:space="0" w:color="auto"/>
        <w:bottom w:val="none" w:sz="0" w:space="0" w:color="auto"/>
        <w:right w:val="none" w:sz="0" w:space="0" w:color="auto"/>
      </w:divBdr>
    </w:div>
    <w:div w:id="496117229">
      <w:marLeft w:val="0"/>
      <w:marRight w:val="0"/>
      <w:marTop w:val="0"/>
      <w:marBottom w:val="0"/>
      <w:divBdr>
        <w:top w:val="none" w:sz="0" w:space="0" w:color="auto"/>
        <w:left w:val="none" w:sz="0" w:space="0" w:color="auto"/>
        <w:bottom w:val="none" w:sz="0" w:space="0" w:color="auto"/>
        <w:right w:val="none" w:sz="0" w:space="0" w:color="auto"/>
      </w:divBdr>
    </w:div>
    <w:div w:id="496117230">
      <w:marLeft w:val="0"/>
      <w:marRight w:val="0"/>
      <w:marTop w:val="0"/>
      <w:marBottom w:val="0"/>
      <w:divBdr>
        <w:top w:val="none" w:sz="0" w:space="0" w:color="auto"/>
        <w:left w:val="none" w:sz="0" w:space="0" w:color="auto"/>
        <w:bottom w:val="none" w:sz="0" w:space="0" w:color="auto"/>
        <w:right w:val="none" w:sz="0" w:space="0" w:color="auto"/>
      </w:divBdr>
    </w:div>
    <w:div w:id="496117231">
      <w:marLeft w:val="0"/>
      <w:marRight w:val="0"/>
      <w:marTop w:val="0"/>
      <w:marBottom w:val="0"/>
      <w:divBdr>
        <w:top w:val="none" w:sz="0" w:space="0" w:color="auto"/>
        <w:left w:val="none" w:sz="0" w:space="0" w:color="auto"/>
        <w:bottom w:val="none" w:sz="0" w:space="0" w:color="auto"/>
        <w:right w:val="none" w:sz="0" w:space="0" w:color="auto"/>
      </w:divBdr>
    </w:div>
    <w:div w:id="496117232">
      <w:marLeft w:val="0"/>
      <w:marRight w:val="0"/>
      <w:marTop w:val="0"/>
      <w:marBottom w:val="0"/>
      <w:divBdr>
        <w:top w:val="none" w:sz="0" w:space="0" w:color="auto"/>
        <w:left w:val="none" w:sz="0" w:space="0" w:color="auto"/>
        <w:bottom w:val="none" w:sz="0" w:space="0" w:color="auto"/>
        <w:right w:val="none" w:sz="0" w:space="0" w:color="auto"/>
      </w:divBdr>
    </w:div>
    <w:div w:id="496117233">
      <w:marLeft w:val="0"/>
      <w:marRight w:val="0"/>
      <w:marTop w:val="0"/>
      <w:marBottom w:val="0"/>
      <w:divBdr>
        <w:top w:val="none" w:sz="0" w:space="0" w:color="auto"/>
        <w:left w:val="none" w:sz="0" w:space="0" w:color="auto"/>
        <w:bottom w:val="none" w:sz="0" w:space="0" w:color="auto"/>
        <w:right w:val="none" w:sz="0" w:space="0" w:color="auto"/>
      </w:divBdr>
    </w:div>
    <w:div w:id="496117234">
      <w:marLeft w:val="0"/>
      <w:marRight w:val="0"/>
      <w:marTop w:val="0"/>
      <w:marBottom w:val="0"/>
      <w:divBdr>
        <w:top w:val="none" w:sz="0" w:space="0" w:color="auto"/>
        <w:left w:val="none" w:sz="0" w:space="0" w:color="auto"/>
        <w:bottom w:val="none" w:sz="0" w:space="0" w:color="auto"/>
        <w:right w:val="none" w:sz="0" w:space="0" w:color="auto"/>
      </w:divBdr>
    </w:div>
    <w:div w:id="496117235">
      <w:marLeft w:val="0"/>
      <w:marRight w:val="0"/>
      <w:marTop w:val="0"/>
      <w:marBottom w:val="0"/>
      <w:divBdr>
        <w:top w:val="none" w:sz="0" w:space="0" w:color="auto"/>
        <w:left w:val="none" w:sz="0" w:space="0" w:color="auto"/>
        <w:bottom w:val="none" w:sz="0" w:space="0" w:color="auto"/>
        <w:right w:val="none" w:sz="0" w:space="0" w:color="auto"/>
      </w:divBdr>
    </w:div>
    <w:div w:id="496117236">
      <w:marLeft w:val="0"/>
      <w:marRight w:val="0"/>
      <w:marTop w:val="0"/>
      <w:marBottom w:val="0"/>
      <w:divBdr>
        <w:top w:val="none" w:sz="0" w:space="0" w:color="auto"/>
        <w:left w:val="none" w:sz="0" w:space="0" w:color="auto"/>
        <w:bottom w:val="none" w:sz="0" w:space="0" w:color="auto"/>
        <w:right w:val="none" w:sz="0" w:space="0" w:color="auto"/>
      </w:divBdr>
    </w:div>
    <w:div w:id="496117237">
      <w:marLeft w:val="0"/>
      <w:marRight w:val="0"/>
      <w:marTop w:val="0"/>
      <w:marBottom w:val="0"/>
      <w:divBdr>
        <w:top w:val="none" w:sz="0" w:space="0" w:color="auto"/>
        <w:left w:val="none" w:sz="0" w:space="0" w:color="auto"/>
        <w:bottom w:val="none" w:sz="0" w:space="0" w:color="auto"/>
        <w:right w:val="none" w:sz="0" w:space="0" w:color="auto"/>
      </w:divBdr>
    </w:div>
    <w:div w:id="496117238">
      <w:marLeft w:val="0"/>
      <w:marRight w:val="0"/>
      <w:marTop w:val="0"/>
      <w:marBottom w:val="0"/>
      <w:divBdr>
        <w:top w:val="none" w:sz="0" w:space="0" w:color="auto"/>
        <w:left w:val="none" w:sz="0" w:space="0" w:color="auto"/>
        <w:bottom w:val="none" w:sz="0" w:space="0" w:color="auto"/>
        <w:right w:val="none" w:sz="0" w:space="0" w:color="auto"/>
      </w:divBdr>
    </w:div>
    <w:div w:id="496117239">
      <w:marLeft w:val="0"/>
      <w:marRight w:val="0"/>
      <w:marTop w:val="0"/>
      <w:marBottom w:val="0"/>
      <w:divBdr>
        <w:top w:val="none" w:sz="0" w:space="0" w:color="auto"/>
        <w:left w:val="none" w:sz="0" w:space="0" w:color="auto"/>
        <w:bottom w:val="none" w:sz="0" w:space="0" w:color="auto"/>
        <w:right w:val="none" w:sz="0" w:space="0" w:color="auto"/>
      </w:divBdr>
    </w:div>
    <w:div w:id="496117240">
      <w:marLeft w:val="0"/>
      <w:marRight w:val="0"/>
      <w:marTop w:val="0"/>
      <w:marBottom w:val="0"/>
      <w:divBdr>
        <w:top w:val="none" w:sz="0" w:space="0" w:color="auto"/>
        <w:left w:val="none" w:sz="0" w:space="0" w:color="auto"/>
        <w:bottom w:val="none" w:sz="0" w:space="0" w:color="auto"/>
        <w:right w:val="none" w:sz="0" w:space="0" w:color="auto"/>
      </w:divBdr>
    </w:div>
    <w:div w:id="496117241">
      <w:marLeft w:val="0"/>
      <w:marRight w:val="0"/>
      <w:marTop w:val="0"/>
      <w:marBottom w:val="0"/>
      <w:divBdr>
        <w:top w:val="none" w:sz="0" w:space="0" w:color="auto"/>
        <w:left w:val="none" w:sz="0" w:space="0" w:color="auto"/>
        <w:bottom w:val="none" w:sz="0" w:space="0" w:color="auto"/>
        <w:right w:val="none" w:sz="0" w:space="0" w:color="auto"/>
      </w:divBdr>
    </w:div>
    <w:div w:id="49611724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consultantplus://offline/ref=92980CAE7FA4ED5C32E31F27AB02956698D9B65883D15326DCF7D3EA759CE07A48D63EAB5A23A7f2w6L"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165977-CE13-423D-B82B-D06E6F55F2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41</Pages>
  <Words>16284</Words>
  <Characters>92823</Characters>
  <Application>Microsoft Office Word</Application>
  <DocSecurity>0</DocSecurity>
  <Lines>773</Lines>
  <Paragraphs>217</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108890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Shapenko Vladimir</dc:creator>
  <cp:lastModifiedBy>Shinkin Aleksander</cp:lastModifiedBy>
  <cp:revision>3</cp:revision>
  <cp:lastPrinted>2013-03-21T09:14:00Z</cp:lastPrinted>
  <dcterms:created xsi:type="dcterms:W3CDTF">2013-04-26T06:18:00Z</dcterms:created>
  <dcterms:modified xsi:type="dcterms:W3CDTF">2013-04-26T09:59:00Z</dcterms:modified>
</cp:coreProperties>
</file>